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15C" w:rsidRPr="00CE0E77" w:rsidRDefault="0071315C" w:rsidP="0071315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CE0E7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drawing>
          <wp:inline distT="0" distB="0" distL="0" distR="0" wp14:anchorId="168E6954" wp14:editId="706B82FF">
            <wp:extent cx="698723" cy="466725"/>
            <wp:effectExtent l="0" t="0" r="6350" b="0"/>
            <wp:docPr id="1" name="Obraz 1" descr="C:\Users\Iwona\Desktop\sio\Symbol UE (jpg)\Symbol UE (jpg)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wona\Desktop\sio\Symbol UE (jpg)\Symbol UE (jpg)\flag_yellow_l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98" cy="47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0E7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                  </w:t>
      </w:r>
      <w:r w:rsidR="00EB10E9" w:rsidRPr="00CE0E7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                   </w:t>
      </w:r>
      <w:r w:rsidRPr="00CE0E7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  </w:t>
      </w:r>
      <w:r w:rsidR="00EB10E9" w:rsidRPr="00CE0E77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57DB51D" wp14:editId="729A0966">
            <wp:extent cx="476250" cy="467021"/>
            <wp:effectExtent l="0" t="0" r="0" b="9525"/>
            <wp:docPr id="17" name="Obraz 17" descr="C:\Users\Iwona\Desktop\sio\logo LEADER\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sio\logo LEADER\Lead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4806" cy="49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0E9" w:rsidRPr="00CE0E7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       </w:t>
      </w:r>
      <w:r w:rsidRPr="00CE0E7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                           </w:t>
      </w:r>
      <w:r w:rsidR="00EB10E9" w:rsidRPr="00CE0E7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              </w:t>
      </w:r>
      <w:r w:rsidRPr="00CE0E7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CE0E7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drawing>
          <wp:inline distT="0" distB="0" distL="0" distR="0" wp14:anchorId="4715C795" wp14:editId="29967898">
            <wp:extent cx="1106219" cy="723900"/>
            <wp:effectExtent l="0" t="0" r="0" b="0"/>
            <wp:docPr id="9" name="Obraz 9" descr="C:\Users\Iwona\Desktop\sio\PROW-2014-2020-logo-kolor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sio\PROW-2014-2020-logo-kolor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430" cy="73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3"/>
          <w:szCs w:val="23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                                                                                                                       </w:t>
      </w:r>
    </w:p>
    <w:p w:rsidR="00EB10E9" w:rsidRPr="00CE0E77" w:rsidRDefault="00EB10E9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EB10E9" w:rsidRPr="00CE0E77" w:rsidRDefault="00EB10E9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EB10E9" w:rsidRPr="00CE0E77" w:rsidRDefault="00EB10E9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EB10E9" w:rsidRPr="00CE0E77" w:rsidRDefault="00EB10E9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UMOWA NR 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7A03A1" w:rsidRPr="00CE0E77" w:rsidRDefault="007A03A1" w:rsidP="007A03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Zawarta w dniu ………………..</w:t>
      </w:r>
      <w:r w:rsidR="00ED4971"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.2018</w:t>
      </w: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w  Wiśniewie pomiędzy:</w:t>
      </w:r>
    </w:p>
    <w:p w:rsidR="007A03A1" w:rsidRPr="00CE0E77" w:rsidRDefault="007A03A1" w:rsidP="007A03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Gminą Wiśniewo, Wiśniewo 86, 06-521 Wiśniewo</w:t>
      </w: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:rsidR="007A03A1" w:rsidRPr="00CE0E77" w:rsidRDefault="007A03A1" w:rsidP="007A03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posiadającą numer identyfikacji podatkowej </w:t>
      </w:r>
      <w:r w:rsidRPr="00CE0E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NIP </w:t>
      </w:r>
      <w:r w:rsidRPr="00CE0E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569 17 53 672</w:t>
      </w:r>
    </w:p>
    <w:p w:rsidR="007A03A1" w:rsidRPr="00CE0E77" w:rsidRDefault="007A03A1" w:rsidP="007A03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zwaną dalej  </w:t>
      </w:r>
      <w:r w:rsidRPr="00CE0E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ZAMAWIAJĄCYM</w:t>
      </w: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,  reprezentowanym przez:</w:t>
      </w:r>
    </w:p>
    <w:p w:rsidR="007A03A1" w:rsidRPr="00CE0E77" w:rsidRDefault="007A03A1" w:rsidP="007A03A1">
      <w:pPr>
        <w:suppressAutoHyphens/>
        <w:spacing w:after="0" w:line="240" w:lineRule="auto"/>
        <w:ind w:left="851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Wójta Gminy Wiśniewo – Zbigniewa Kleniewskiego</w:t>
      </w:r>
    </w:p>
    <w:p w:rsidR="007A03A1" w:rsidRPr="00CE0E77" w:rsidRDefault="007A03A1" w:rsidP="007A03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przy kontrasygnacie</w:t>
      </w:r>
      <w:r w:rsidRPr="00CE0E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Skarbnika Gminy Wiśniewo – Małgorzaty Drążek</w:t>
      </w:r>
    </w:p>
    <w:p w:rsidR="007A03A1" w:rsidRPr="00CE0E77" w:rsidRDefault="007A03A1" w:rsidP="007A03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…………………………………………………………, posiadającym/ą numer identyfikacji podatkowej NIP …………………., </w:t>
      </w:r>
      <w:r w:rsidRPr="00CE0E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zwanym/ą dalej</w:t>
      </w:r>
      <w:r w:rsidRPr="00CE0E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WYKONAWCĄ,</w:t>
      </w: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reprezentowanym przez: ……………………………………………….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§ 1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Przedmiot wykonania umowy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CE0E77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Przedmiotem zamówienia jest </w:t>
      </w:r>
      <w:r w:rsidR="00CE0E77"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Pr="00CE0E77">
        <w:rPr>
          <w:rFonts w:ascii="Times New Roman" w:eastAsia="Times New Roman" w:hAnsi="Times New Roman" w:cs="Times New Roman"/>
          <w:sz w:val="24"/>
          <w:szCs w:val="24"/>
          <w:lang w:eastAsia="pl-PL"/>
        </w:rPr>
        <w:t>akup i montaż  fabrycznie nowyc</w:t>
      </w:r>
      <w:r w:rsidR="00482F5B" w:rsidRPr="00CE0E77">
        <w:rPr>
          <w:rFonts w:ascii="Times New Roman" w:eastAsia="Times New Roman" w:hAnsi="Times New Roman" w:cs="Times New Roman"/>
          <w:sz w:val="24"/>
          <w:szCs w:val="24"/>
          <w:lang w:eastAsia="pl-PL"/>
        </w:rPr>
        <w:t>h elementów placów zabaw</w:t>
      </w:r>
      <w:r w:rsidRPr="00CE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482F5B" w:rsidRPr="00CE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</w:t>
      </w:r>
      <w:r w:rsidRPr="00CE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miejscowościach Gminy Wiśniewo</w:t>
      </w:r>
      <w:r w:rsidR="00CE0E77" w:rsidRPr="00CE0E7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, </w:t>
      </w:r>
      <w:r w:rsidR="00CE0E77" w:rsidRPr="00CE0E77">
        <w:rPr>
          <w:rFonts w:ascii="Times New Roman" w:eastAsia="Calibri" w:hAnsi="Times New Roman" w:cs="Times New Roman"/>
          <w:sz w:val="24"/>
          <w:szCs w:val="24"/>
        </w:rPr>
        <w:t>w ramach operacji pn. „</w:t>
      </w:r>
      <w:r w:rsidR="00CE0E77" w:rsidRPr="00CE0E77">
        <w:rPr>
          <w:rFonts w:ascii="Times New Roman" w:eastAsia="Calibri" w:hAnsi="Times New Roman" w:cs="Times New Roman"/>
          <w:sz w:val="24"/>
          <w:szCs w:val="24"/>
        </w:rPr>
        <w:t>Rozbudowa placów zabaw w 12 miejscowościach Gminy Wiśniewo” w ramach poddziałania „ Wsparcie na wdrażanie operacji  w ramach strategii rozwoju lokalnego kierowanego przez społeczność” w ramach działania „ Wsparcie dla rozwoju lokalnego w ramach działania „ Wsparcie dla rozwoju lokalnego w ramach inicjatywy LEADER” objętego Programem w zakresie: Budowa lub przebudowa ogólnodostępnej i niekomercyjnej infrastruktury turystycznej lub rekreacyjnej lub kulturalnej</w:t>
      </w:r>
    </w:p>
    <w:p w:rsidR="007A03A1" w:rsidRPr="00CE0E77" w:rsidRDefault="007A03A1" w:rsidP="007A03A1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Przedmiot umowy należy wykonać na podstawie: </w:t>
      </w:r>
    </w:p>
    <w:p w:rsidR="007A03A1" w:rsidRPr="00CE0E77" w:rsidRDefault="007A03A1" w:rsidP="007A03A1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>Oferty Wykonawcy.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§ 2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Termin wykonania zamówienia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Termin wykonania przedmiotu umowy: </w:t>
      </w:r>
      <w:r w:rsidRPr="00CE0E7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do </w:t>
      </w:r>
      <w:r w:rsidR="00EB10E9" w:rsidRPr="00CE0E7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30.06</w:t>
      </w:r>
      <w:r w:rsidR="00F80F23" w:rsidRPr="00CE0E7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.2018</w:t>
      </w:r>
      <w:r w:rsidRPr="00CE0E7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roku</w:t>
      </w: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§ 3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Obowiązki stron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A03A1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 obowiązków Zamawiającego należy: </w:t>
      </w:r>
    </w:p>
    <w:p w:rsidR="007A03A1" w:rsidRPr="00CE0E77" w:rsidRDefault="007A03A1" w:rsidP="007A03A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przekazanie Wykonawcy terenu montażu urządzeń, </w:t>
      </w:r>
    </w:p>
    <w:p w:rsidR="007A03A1" w:rsidRPr="00CE0E77" w:rsidRDefault="007A03A1" w:rsidP="007A03A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odbiór przedmiotu umowy, </w:t>
      </w:r>
    </w:p>
    <w:p w:rsidR="007A03A1" w:rsidRPr="00CE0E77" w:rsidRDefault="007A03A1" w:rsidP="007A03A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>zapłata wynagrodzenia za wykonane roboty.</w:t>
      </w:r>
    </w:p>
    <w:p w:rsidR="007A03A1" w:rsidRPr="00CE0E77" w:rsidRDefault="007A03A1" w:rsidP="007A03A1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 obowiązków Wykonawcy należy: </w:t>
      </w:r>
    </w:p>
    <w:p w:rsidR="007A03A1" w:rsidRPr="00CE0E77" w:rsidRDefault="007A03A1" w:rsidP="007A03A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>wykonanie przedmiotu zamówienia zgodnie z obowiązującymi przepisami oraz zasadami wiedzy technicznej,</w:t>
      </w:r>
    </w:p>
    <w:p w:rsidR="007A03A1" w:rsidRPr="00CE0E77" w:rsidRDefault="007A03A1" w:rsidP="007A03A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coroczna kontrola urządzeń w okresie trwania gwarancji (bez dodatkowego wynagrodzenie) , w terminie uzgodnionym z Zamawiającym,</w:t>
      </w:r>
    </w:p>
    <w:p w:rsidR="007A03A1" w:rsidRPr="00CE0E77" w:rsidRDefault="007A03A1" w:rsidP="007A03A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>odpowiedzialność za właściwe wykonanie dostaw, zapewnienie warunków bezpieczeństwa na terenie wykonywania zamówienia,</w:t>
      </w:r>
    </w:p>
    <w:p w:rsidR="0071315C" w:rsidRPr="00CE0E77" w:rsidRDefault="0071315C" w:rsidP="0071315C">
      <w:pPr>
        <w:suppressAutoHyphens/>
        <w:autoSpaceDE w:val="0"/>
        <w:autoSpaceDN w:val="0"/>
        <w:adjustRightInd w:val="0"/>
        <w:spacing w:after="78" w:line="240" w:lineRule="auto"/>
        <w:ind w:left="64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1315C" w:rsidRPr="00CE0E77" w:rsidRDefault="0071315C" w:rsidP="0071315C">
      <w:pPr>
        <w:suppressAutoHyphens/>
        <w:autoSpaceDE w:val="0"/>
        <w:autoSpaceDN w:val="0"/>
        <w:adjustRightInd w:val="0"/>
        <w:spacing w:after="78" w:line="240" w:lineRule="auto"/>
        <w:ind w:left="64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drawing>
          <wp:inline distT="0" distB="0" distL="0" distR="0" wp14:anchorId="168E6954" wp14:editId="706B82FF">
            <wp:extent cx="698723" cy="466725"/>
            <wp:effectExtent l="0" t="0" r="6350" b="0"/>
            <wp:docPr id="2" name="Obraz 2" descr="C:\Users\Iwona\Desktop\sio\Symbol UE (jpg)\Symbol UE (jpg)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wona\Desktop\sio\Symbol UE (jpg)\Symbol UE (jpg)\flag_yellow_l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98" cy="47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r w:rsidR="00EB10E9"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</w:t>
      </w: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="00EB10E9"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EB10E9" w:rsidRPr="00CE0E77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57DB51D" wp14:editId="729A0966">
            <wp:extent cx="476250" cy="467021"/>
            <wp:effectExtent l="0" t="0" r="0" b="9525"/>
            <wp:docPr id="18" name="Obraz 18" descr="C:\Users\Iwona\Desktop\sio\logo LEADER\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sio\logo LEADER\Lead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4806" cy="49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="00EB10E9"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</w:t>
      </w: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r w:rsidRPr="00CE0E7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drawing>
          <wp:inline distT="0" distB="0" distL="0" distR="0" wp14:anchorId="4715C795" wp14:editId="29967898">
            <wp:extent cx="1106219" cy="723900"/>
            <wp:effectExtent l="0" t="0" r="0" b="0"/>
            <wp:docPr id="10" name="Obraz 10" descr="C:\Users\Iwona\Desktop\sio\PROW-2014-2020-logo-kolor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sio\PROW-2014-2020-logo-kolor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430" cy="73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15C" w:rsidRPr="00CE0E77" w:rsidRDefault="0071315C" w:rsidP="0071315C">
      <w:pPr>
        <w:suppressAutoHyphens/>
        <w:autoSpaceDE w:val="0"/>
        <w:autoSpaceDN w:val="0"/>
        <w:adjustRightInd w:val="0"/>
        <w:spacing w:after="78" w:line="240" w:lineRule="auto"/>
        <w:ind w:left="64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1315C" w:rsidRPr="00CE0E77" w:rsidRDefault="0071315C" w:rsidP="0071315C">
      <w:pPr>
        <w:suppressAutoHyphens/>
        <w:autoSpaceDE w:val="0"/>
        <w:autoSpaceDN w:val="0"/>
        <w:adjustRightInd w:val="0"/>
        <w:spacing w:after="78" w:line="240" w:lineRule="auto"/>
        <w:ind w:left="64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10E9" w:rsidRPr="00CE0E77" w:rsidRDefault="00EB10E9" w:rsidP="00EB10E9">
      <w:pPr>
        <w:suppressAutoHyphens/>
        <w:autoSpaceDE w:val="0"/>
        <w:autoSpaceDN w:val="0"/>
        <w:adjustRightInd w:val="0"/>
        <w:spacing w:after="78" w:line="240" w:lineRule="auto"/>
        <w:ind w:left="64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A03A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7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>przedstawienie Zamawiającemu do akceptacji przed montażem kart technicznych urządzeń wraz z atestami i certyfikatami,</w:t>
      </w:r>
    </w:p>
    <w:p w:rsidR="007A03A1" w:rsidRPr="00CE0E77" w:rsidRDefault="007A03A1" w:rsidP="007A03A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>przekazanie Zamawiającemu w dniu odbioru końcowego pisemnego oświadczenia Wykonawcy, że przedmiot zamówienia wykonano zgodnie z warunkami niniejszej umowy i ofertą Wykonawcy oraz wszelkich niezbędnych pomiarów dot. zachowania stref bezpieczeństwa wokół zamontowanych urządzeń zgodnie z przepisami prawa i wymaganiami producenta,</w:t>
      </w:r>
    </w:p>
    <w:p w:rsidR="007A03A1" w:rsidRPr="00CE0E77" w:rsidRDefault="007A03A1" w:rsidP="007A03A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>w przypadku wystąpienia zniszczeń lub uszkodzeń podczas realizacji zamówienia –  naprawienie szkód i doprowadzenie do stanu pierwotnego oraz wypłatę odszkodowań (rekompensat) na rzecz osób trzecich,</w:t>
      </w:r>
    </w:p>
    <w:p w:rsidR="007A03A1" w:rsidRPr="00CE0E77" w:rsidRDefault="007A03A1" w:rsidP="007A03A1">
      <w:pPr>
        <w:numPr>
          <w:ilvl w:val="0"/>
          <w:numId w:val="4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nieodpłatne usuwanie w terminie 7 dni od dnia zgłoszenia (chyba, że strony postanowią inaczej) zaistniałych wad i usterek zgłoszonych podczas odbioru lub w okresie gwarancji i rękojmi,</w:t>
      </w:r>
    </w:p>
    <w:p w:rsidR="007A03A1" w:rsidRPr="00CE0E77" w:rsidRDefault="007A03A1" w:rsidP="007A03A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odpowiedniego zabezpieczenia terenu montażu, </w:t>
      </w:r>
    </w:p>
    <w:p w:rsidR="007A03A1" w:rsidRPr="00CE0E77" w:rsidRDefault="007A03A1" w:rsidP="007A03A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7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utrzymania terenu w stanie wolnym od przeszkód komunikacyjnych, </w:t>
      </w:r>
    </w:p>
    <w:p w:rsidR="007A03A1" w:rsidRPr="00CE0E77" w:rsidRDefault="007A03A1" w:rsidP="007A03A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>po zakończeniu przedmiotu umowy uporządkowanie terenu i przekazanie go Zamawiającemu najpóźniej do dnia odbioru końcowego.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§ 4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Wynagrodzenie za przedmiot umowy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A03A1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>Wynagrodzenie ryczałtowe za wykonanie przedmiotu umowy określone wg oferty przetargowej wynosi</w:t>
      </w: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……………. </w:t>
      </w: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zł brutto (słownie:   zł ………..…../100), w tym podatek VAT  23 % . </w:t>
      </w:r>
    </w:p>
    <w:p w:rsidR="007A03A1" w:rsidRPr="00CE0E77" w:rsidRDefault="007A03A1" w:rsidP="007A03A1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Kwota wynagrodzenia określona w ust.1 zawiera wszystkie koszty związane z realizacją zadania w tym między innymi: wszelkie prace przygotowawcze, porządkowe, doprowadzenie terenu do stanu pierwotnego, itp. </w:t>
      </w:r>
    </w:p>
    <w:p w:rsidR="007A03A1" w:rsidRPr="00CE0E77" w:rsidRDefault="007A03A1" w:rsidP="007A03A1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>Wykonawca nie może przelać wierzytelności na rzecz osób trzecich ani dokonywać innych cesji związanych z realizacją niniejszej umowy bez zgody Zamawiającego.</w:t>
      </w:r>
    </w:p>
    <w:p w:rsidR="007A03A1" w:rsidRPr="00CE0E77" w:rsidRDefault="007A03A1" w:rsidP="007A03A1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Rozliczenie pomiędzy Stronami za przedmiot umowy nastąpi na podstawie faktury końcowej lub rachunku potwierdzonego przez Przedstawiciela Zamawiającego. </w:t>
      </w:r>
    </w:p>
    <w:p w:rsidR="007A03A1" w:rsidRPr="00CE0E77" w:rsidRDefault="007A03A1" w:rsidP="007A03A1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>Płatność będzie dokonana przelewem na wskazany przez Wykonawcę rachunek bankowy, w terminie do 30 dni od daty otrzymania przez Zamawiającego prawidłowo wystawionej faktury lub rachunku.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1315C" w:rsidRPr="00CE0E77" w:rsidRDefault="0071315C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1315C" w:rsidRPr="00CE0E77" w:rsidRDefault="0071315C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1315C" w:rsidRPr="00CE0E77" w:rsidRDefault="0071315C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1315C" w:rsidRPr="00CE0E77" w:rsidRDefault="0071315C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1315C" w:rsidRPr="00CE0E77" w:rsidRDefault="0071315C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1315C" w:rsidRPr="00CE0E77" w:rsidRDefault="0071315C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1315C" w:rsidRPr="00CE0E77" w:rsidRDefault="0071315C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1315C" w:rsidRPr="00CE0E77" w:rsidRDefault="0071315C" w:rsidP="0071315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E0E7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drawing>
          <wp:inline distT="0" distB="0" distL="0" distR="0" wp14:anchorId="05823DD3" wp14:editId="708A82D8">
            <wp:extent cx="698723" cy="466725"/>
            <wp:effectExtent l="0" t="0" r="6350" b="0"/>
            <wp:docPr id="3" name="Obraz 3" descr="C:\Users\Iwona\Desktop\sio\Symbol UE (jpg)\Symbol UE (jpg)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wona\Desktop\sio\Symbol UE (jpg)\Symbol UE (jpg)\flag_yellow_l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98" cy="47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="00EB10E9"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</w:t>
      </w: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="00EB10E9" w:rsidRPr="00CE0E77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57DB51D" wp14:editId="729A0966">
            <wp:extent cx="476250" cy="467021"/>
            <wp:effectExtent l="0" t="0" r="0" b="9525"/>
            <wp:docPr id="19" name="Obraz 19" descr="C:\Users\Iwona\Desktop\sio\logo LEADER\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sio\logo LEADER\Lead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4806" cy="49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    </w:t>
      </w:r>
      <w:r w:rsidR="00EB10E9"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</w:t>
      </w: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CE0E7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drawing>
          <wp:inline distT="0" distB="0" distL="0" distR="0" wp14:anchorId="4715C795" wp14:editId="29967898">
            <wp:extent cx="1106219" cy="723900"/>
            <wp:effectExtent l="0" t="0" r="0" b="0"/>
            <wp:docPr id="11" name="Obraz 11" descr="C:\Users\Iwona\Desktop\sio\PROW-2014-2020-logo-kolor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sio\PROW-2014-2020-logo-kolor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430" cy="73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0E9" w:rsidRPr="00CE0E77" w:rsidRDefault="00EB10E9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B10E9" w:rsidRPr="00CE0E77" w:rsidRDefault="00EB10E9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B10E9" w:rsidRPr="00CE0E77" w:rsidRDefault="00EB10E9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§ 5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Odbiór robót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A03A1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 wykonaniu przedmiotu zamówienia, Wykonawca na piśmie zawiadomi Zamawiającego o gotowości do odbioru. Wraz z zawiadomieniem Wykonawca przekaże Zamawiającemu </w:t>
      </w:r>
      <w:r w:rsidRPr="00CE0E77">
        <w:rPr>
          <w:rFonts w:ascii="Times New Roman" w:eastAsia="Calibri" w:hAnsi="Times New Roman" w:cs="Times New Roman"/>
          <w:sz w:val="24"/>
          <w:szCs w:val="24"/>
        </w:rPr>
        <w:t>komplet dokumentów, o których mowa w §3 ust. 2 lit. „e” niniejszej umowy.</w:t>
      </w:r>
    </w:p>
    <w:p w:rsidR="007A03A1" w:rsidRPr="00CE0E77" w:rsidRDefault="007A03A1" w:rsidP="007A03A1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wyznaczy datę i rozpocznie czynności odbioru w ciągu 7 dni od daty otrzymania pisma, o którym mowa w ust.1, zawiadamiając o tym Wykonawcę. </w:t>
      </w:r>
    </w:p>
    <w:p w:rsidR="007A03A1" w:rsidRPr="00CE0E77" w:rsidRDefault="007A03A1" w:rsidP="007A03A1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czynności odbioru zostanie sporządzony protokół, przy udziale upoważnionych Przedstawicieli Zamawiającego i Wykonawcy, zawierający ustalenia poczynione w toku odbioru. </w:t>
      </w:r>
    </w:p>
    <w:p w:rsidR="007A03A1" w:rsidRPr="00CE0E77" w:rsidRDefault="007A03A1" w:rsidP="007A03A1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>W przypadku stwierdzenia w toku czynności nieprzygotowanie do odbioru ze strony Wykonawcy, Zamawiający może odmówić odbioru.</w:t>
      </w:r>
    </w:p>
    <w:p w:rsidR="007A03A1" w:rsidRPr="00CE0E77" w:rsidRDefault="007A03A1" w:rsidP="007A03A1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>W przypadku, o którym mowa w ust. 4 strony ustalają nowy termin odbioru, co nie zwalnia Wykonawcy z zapłacenia kar umownych za zwłokę zgodnie z § 8 ust.1 lit. „a”.</w:t>
      </w:r>
    </w:p>
    <w:p w:rsidR="007A03A1" w:rsidRPr="00CE0E77" w:rsidRDefault="007A03A1" w:rsidP="007A03A1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przypadku nie przystąpienia przez Zamawiającego do odbioru w obowiązującym terminie z jego winy, Wykonawca dokona odbioru jednostronnego wiążącego obie strony. 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§ 6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Warunki gwarancji i rękojmi oraz warunki corocznej kontroli podstawowej w okresie trwania gwarancji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A03A1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udziela Zamawiającemu bezwarunkowej i w pełnym zakresie, na wykonany przedmiot zamówienia, wbudowane materiały bądź zamontowane urządzenia gwarancji                       z tytułu wykonania umowy </w:t>
      </w:r>
      <w:r w:rsidRPr="00CE0E7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na okres</w:t>
      </w: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609FF"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…………..</w:t>
      </w: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miesięcy </w:t>
      </w: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od daty dokonania odbioru końcowego. </w:t>
      </w:r>
    </w:p>
    <w:p w:rsidR="007A03A1" w:rsidRPr="00CE0E77" w:rsidRDefault="007A03A1" w:rsidP="007A03A1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7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>Wykonawca jest zobowiązany do nieodpłatnego usunięcia wad i usterek ujawnionych                     w okresie gwarancji w terminie 7 dni od ich zgłoszenia, chyba że strony postanowią inaczej.</w:t>
      </w:r>
    </w:p>
    <w:p w:rsidR="007A03A1" w:rsidRPr="00CE0E77" w:rsidRDefault="007A03A1" w:rsidP="007A03A1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7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przypadku nie usunięcia wad i usterek przez Wykonawcę w terminie </w:t>
      </w:r>
      <w:r w:rsidRPr="00CE0E77">
        <w:rPr>
          <w:rFonts w:ascii="Times New Roman" w:eastAsia="Calibri" w:hAnsi="Times New Roman" w:cs="Times New Roman"/>
          <w:sz w:val="24"/>
          <w:szCs w:val="24"/>
        </w:rPr>
        <w:t>lub nie stawienia się na coroczny przegląd gwarancyjny,</w:t>
      </w: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którym mowa w § 3 ust. 2 lit. „b” niniejszej umowy, Zamawiający może zlecić usunięcie wad osobie trzeciej i kosztami obciążyć Wykonawcę - w każdym przypadku ich stwierdzenia bez konieczności uzyskiwania upoważnienia sądu. Zamawiający ma również prawo w takim przypadku zlecić wykonanie przeglądu, o którym mowa w niniejszym ustępie umowy osobie trzeciej na koszt Wykonawcy.</w:t>
      </w:r>
    </w:p>
    <w:p w:rsidR="007A03A1" w:rsidRPr="00CE0E77" w:rsidRDefault="007A03A1" w:rsidP="007A03A1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7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>Wykonawca zobowiązuje się do naprawiania na własny koszt wszelkich szkód powstałych z jego winy w wyniku realizacji przedmiotu zamówienia.</w:t>
      </w:r>
    </w:p>
    <w:p w:rsidR="007A03A1" w:rsidRPr="00CE0E77" w:rsidRDefault="007A03A1" w:rsidP="007A03A1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>Obok gwarancji Zamawiającemu przysługuje rękojmia zgodnie z obowiązującymi przepisami.</w:t>
      </w:r>
    </w:p>
    <w:p w:rsidR="0071315C" w:rsidRPr="00CE0E77" w:rsidRDefault="007A03A1" w:rsidP="007A03A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przeprowadza coroczną kontrolę podstawową w okresie trwania gwarancji bez dodatkowego wynagrodzenia w odstępach czasu nieprzekraczających 12 miesięcy licząc od daty podpisania protokołu zdawczo-odbiorczego. Kontrola ma ocenić ogólny poziom bezpieczeństwa wyposażenia, stanu fundamentów, wpływu środków atmosferycznych, nawierzchni, śladów korozji lub rozpadu, a także zmiany w poziomie bezpieczeństwa na </w:t>
      </w:r>
    </w:p>
    <w:p w:rsidR="0071315C" w:rsidRPr="00CE0E77" w:rsidRDefault="0071315C" w:rsidP="0071315C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1315C" w:rsidRPr="00CE0E77" w:rsidRDefault="0071315C" w:rsidP="0071315C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lastRenderedPageBreak/>
        <w:drawing>
          <wp:inline distT="0" distB="0" distL="0" distR="0" wp14:anchorId="168E6954" wp14:editId="706B82FF">
            <wp:extent cx="698723" cy="466725"/>
            <wp:effectExtent l="0" t="0" r="6350" b="0"/>
            <wp:docPr id="4" name="Obraz 4" descr="C:\Users\Iwona\Desktop\sio\Symbol UE (jpg)\Symbol UE (jpg)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wona\Desktop\sio\Symbol UE (jpg)\Symbol UE (jpg)\flag_yellow_l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98" cy="47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0E9"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="00EB10E9" w:rsidRPr="00CE0E77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57DB51D" wp14:editId="729A0966">
            <wp:extent cx="476250" cy="467021"/>
            <wp:effectExtent l="0" t="0" r="0" b="9525"/>
            <wp:docPr id="20" name="Obraz 20" descr="C:\Users\Iwona\Desktop\sio\logo LEADER\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sio\logo LEADER\Lead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4806" cy="49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0E9"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 w:rsidRPr="00CE0E7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drawing>
          <wp:inline distT="0" distB="0" distL="0" distR="0" wp14:anchorId="4715C795" wp14:editId="29967898">
            <wp:extent cx="1106219" cy="723900"/>
            <wp:effectExtent l="0" t="0" r="0" b="0"/>
            <wp:docPr id="12" name="Obraz 12" descr="C:\Users\Iwona\Desktop\sio\PROW-2014-2020-logo-kolor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sio\PROW-2014-2020-logo-kolor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430" cy="73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15C" w:rsidRPr="00CE0E77" w:rsidRDefault="0071315C" w:rsidP="0071315C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1315C" w:rsidRPr="00CE0E77" w:rsidRDefault="0071315C" w:rsidP="0071315C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10E9" w:rsidRPr="00CE0E77" w:rsidRDefault="00EB10E9" w:rsidP="0071315C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1315C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>skutek wykonania napraw lub wymienionych części składowych. Wynik corocznej kontroli podstawowej winien być opisany w karcie kontroli sporządzonej przez Wykonawcę i dostarczonej do Urzędu Gminy w Wiśniewie w ciągu 14 dni od dnia jej zakończenia.</w:t>
      </w:r>
    </w:p>
    <w:p w:rsidR="007A03A1" w:rsidRPr="00CE0E77" w:rsidRDefault="007A03A1" w:rsidP="007A03A1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>Kontrola każdorazowo będzie odbywać się w obecności wyznaczonego przedstawiciela Zamawiającego.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§ 7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Odstąpienie od umowy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A03A1">
      <w:pPr>
        <w:numPr>
          <w:ilvl w:val="1"/>
          <w:numId w:val="8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wyłącznie wynagrodzenia należnego z tytułu wykonania części umowy.</w:t>
      </w:r>
    </w:p>
    <w:p w:rsidR="007A03A1" w:rsidRPr="00CE0E77" w:rsidRDefault="007A03A1" w:rsidP="007A03A1">
      <w:pPr>
        <w:numPr>
          <w:ilvl w:val="1"/>
          <w:numId w:val="8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Zamawiającemu przysługuje prawo odstąpienia od umowy lub jej części ze skutkiem natychmiastowym gdy:</w:t>
      </w:r>
    </w:p>
    <w:p w:rsidR="007A03A1" w:rsidRPr="00CE0E77" w:rsidRDefault="007A03A1" w:rsidP="007A03A1">
      <w:pPr>
        <w:numPr>
          <w:ilvl w:val="2"/>
          <w:numId w:val="8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nie rozpoczął realizacji przedmiotu zamówienia w ciągu 7 dni od daty przekazania terenu realizacji zamówienia z przyczyn leżących po stronie Wykonawcy,</w:t>
      </w:r>
    </w:p>
    <w:p w:rsidR="007A03A1" w:rsidRPr="00CE0E77" w:rsidRDefault="007A03A1" w:rsidP="007A03A1">
      <w:pPr>
        <w:numPr>
          <w:ilvl w:val="2"/>
          <w:numId w:val="8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bez pisemnego uzgodnienia z Zamawiającym przerwał realizację umowy na okres dłuższy niż 14 dni i nie podjął realizacji przedmiotu zamówienia w terminie wyznaczonym przez Zamawiającego, nie krótszym niż 7 dni,</w:t>
      </w:r>
    </w:p>
    <w:p w:rsidR="007A03A1" w:rsidRPr="00CE0E77" w:rsidRDefault="007A03A1" w:rsidP="007A03A1">
      <w:pPr>
        <w:numPr>
          <w:ilvl w:val="2"/>
          <w:numId w:val="8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pomimo pisemnych zastrzeżeń Zamawiającego nie wykonuje przedmiotu zamówienia zgodnie z warunkami umownymi lub w rażący sposób zaniedbuje zobowiązania umowne,</w:t>
      </w:r>
    </w:p>
    <w:p w:rsidR="007A03A1" w:rsidRPr="00CE0E77" w:rsidRDefault="007A03A1" w:rsidP="007A03A1">
      <w:pPr>
        <w:numPr>
          <w:ilvl w:val="2"/>
          <w:numId w:val="8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zostanie ogłoszone rozwiązanie firmy Wykonawcy,</w:t>
      </w:r>
    </w:p>
    <w:p w:rsidR="007A03A1" w:rsidRPr="00CE0E77" w:rsidRDefault="007A03A1" w:rsidP="007A03A1">
      <w:pPr>
        <w:numPr>
          <w:ilvl w:val="2"/>
          <w:numId w:val="8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zostanie wydany nakaz zajęcia majątku Wykonawcy,</w:t>
      </w:r>
    </w:p>
    <w:p w:rsidR="007A03A1" w:rsidRPr="00CE0E77" w:rsidRDefault="007A03A1" w:rsidP="007A03A1">
      <w:pPr>
        <w:numPr>
          <w:ilvl w:val="2"/>
          <w:numId w:val="8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nie realizuje obowiązków dotyczących ubezpieczenia OC</w:t>
      </w:r>
    </w:p>
    <w:p w:rsidR="007A03A1" w:rsidRPr="00CE0E77" w:rsidRDefault="007A03A1" w:rsidP="007A03A1">
      <w:pPr>
        <w:numPr>
          <w:ilvl w:val="1"/>
          <w:numId w:val="8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Wykonawcy przysługuje prawo odstąpienia od umowy lub jej części ze skutkiem natychmiastowym gdy:</w:t>
      </w:r>
    </w:p>
    <w:p w:rsidR="007A03A1" w:rsidRPr="00CE0E77" w:rsidRDefault="007A03A1" w:rsidP="007A03A1">
      <w:pPr>
        <w:numPr>
          <w:ilvl w:val="2"/>
          <w:numId w:val="8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 przyczyn od niego zależnych nie przekazał terenu realizacji zamówienia w ciągu 3 dni od daty podpisania umowy,</w:t>
      </w:r>
    </w:p>
    <w:p w:rsidR="007A03A1" w:rsidRPr="00CE0E77" w:rsidRDefault="007A03A1" w:rsidP="007A03A1">
      <w:pPr>
        <w:numPr>
          <w:ilvl w:val="2"/>
          <w:numId w:val="8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3"/>
          <w:szCs w:val="23"/>
          <w:lang w:eastAsia="ar-SA"/>
        </w:rPr>
        <w:t>Wykonawca nie uzyskał żądanej gwarancji zapłaty w wyznaczonym przez siebie terminie, nie krótszym niż 14 dni,</w:t>
      </w:r>
    </w:p>
    <w:p w:rsidR="007A03A1" w:rsidRPr="00CE0E77" w:rsidRDefault="007A03A1" w:rsidP="007A03A1">
      <w:pPr>
        <w:numPr>
          <w:ilvl w:val="2"/>
          <w:numId w:val="8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z winy Zamawiającego nie jest możliwa dalsza realizacja umowy ze względów organizacyjnych, technicznych, finansowych,</w:t>
      </w:r>
    </w:p>
    <w:p w:rsidR="007A03A1" w:rsidRPr="00CE0E77" w:rsidRDefault="007A03A1" w:rsidP="007A03A1">
      <w:pPr>
        <w:numPr>
          <w:ilvl w:val="2"/>
          <w:numId w:val="8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nie jest w stanie wykonać umowy bez narażenia na znaczne straty swojej firmy                        i Zamawiającego.</w:t>
      </w:r>
    </w:p>
    <w:p w:rsidR="007A03A1" w:rsidRPr="00CE0E77" w:rsidRDefault="007A03A1" w:rsidP="007A03A1">
      <w:pPr>
        <w:numPr>
          <w:ilvl w:val="1"/>
          <w:numId w:val="8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Odstąpienie od umowy powinno nastąpić w formie pisemnej pod rygorem nieważności   takiego oświadczenia i powinno zawierać uzasadnienie.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1315C" w:rsidP="007A03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lastRenderedPageBreak/>
        <w:drawing>
          <wp:inline distT="0" distB="0" distL="0" distR="0" wp14:anchorId="168E6954" wp14:editId="706B82FF">
            <wp:extent cx="698723" cy="466725"/>
            <wp:effectExtent l="0" t="0" r="6350" b="0"/>
            <wp:docPr id="5" name="Obraz 5" descr="C:\Users\Iwona\Desktop\sio\Symbol UE (jpg)\Symbol UE (jpg)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wona\Desktop\sio\Symbol UE (jpg)\Symbol UE (jpg)\flag_yellow_l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98" cy="47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0E9"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="00EB10E9" w:rsidRPr="00CE0E77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57DB51D" wp14:editId="729A0966">
            <wp:extent cx="476250" cy="467021"/>
            <wp:effectExtent l="0" t="0" r="0" b="9525"/>
            <wp:docPr id="21" name="Obraz 21" descr="C:\Users\Iwona\Desktop\sio\logo LEADER\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sio\logo LEADER\Lead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4806" cy="49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0E9"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</w:t>
      </w:r>
      <w:r w:rsidRPr="00CE0E7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drawing>
          <wp:inline distT="0" distB="0" distL="0" distR="0" wp14:anchorId="4715C795" wp14:editId="29967898">
            <wp:extent cx="1106219" cy="723900"/>
            <wp:effectExtent l="0" t="0" r="0" b="0"/>
            <wp:docPr id="13" name="Obraz 13" descr="C:\Users\Iwona\Desktop\sio\PROW-2014-2020-logo-kolor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sio\PROW-2014-2020-logo-kolor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430" cy="73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0E9" w:rsidRPr="00CE0E77" w:rsidRDefault="00EB10E9" w:rsidP="007A03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10E9" w:rsidRPr="00CE0E77" w:rsidRDefault="00EB10E9" w:rsidP="007A03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§ 8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Kary umowne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A03A1">
      <w:pPr>
        <w:numPr>
          <w:ilvl w:val="0"/>
          <w:numId w:val="9"/>
        </w:numPr>
        <w:tabs>
          <w:tab w:val="left" w:pos="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lang w:eastAsia="ar-SA"/>
        </w:rPr>
        <w:t>Strony ustalają, że obowiązującą formą odszkodowania za nienależyte wykonanie przedmiotu umowy będą naliczone kary umowne w następujących przypadkach:</w:t>
      </w:r>
    </w:p>
    <w:p w:rsidR="007A03A1" w:rsidRPr="00CE0E77" w:rsidRDefault="007A03A1" w:rsidP="007A03A1">
      <w:pPr>
        <w:numPr>
          <w:ilvl w:val="1"/>
          <w:numId w:val="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lang w:eastAsia="ar-SA"/>
        </w:rPr>
        <w:t>Wykonawca  zapłaci Zamawiającemu kary umowne za:</w:t>
      </w:r>
    </w:p>
    <w:p w:rsidR="007A03A1" w:rsidRPr="00CE0E77" w:rsidRDefault="007A03A1" w:rsidP="007A03A1">
      <w:pPr>
        <w:numPr>
          <w:ilvl w:val="2"/>
          <w:numId w:val="9"/>
        </w:numPr>
        <w:tabs>
          <w:tab w:val="num" w:pos="1134"/>
        </w:tabs>
        <w:suppressAutoHyphens/>
        <w:spacing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lang w:eastAsia="ar-SA"/>
        </w:rPr>
        <w:t xml:space="preserve">nieterminowe wykonanie przedmiotu zamówienia - w wysokości </w:t>
      </w:r>
      <w:r w:rsidRPr="00CE0E77">
        <w:rPr>
          <w:rFonts w:ascii="Times New Roman" w:eastAsia="Times New Roman" w:hAnsi="Times New Roman" w:cs="Times New Roman"/>
          <w:b/>
          <w:bCs/>
          <w:sz w:val="24"/>
          <w:lang w:eastAsia="ar-SA"/>
        </w:rPr>
        <w:t xml:space="preserve">0,5 % </w:t>
      </w:r>
      <w:r w:rsidRPr="00CE0E77">
        <w:rPr>
          <w:rFonts w:ascii="Times New Roman" w:eastAsia="Times New Roman" w:hAnsi="Times New Roman" w:cs="Times New Roman"/>
          <w:sz w:val="24"/>
          <w:lang w:eastAsia="ar-SA"/>
        </w:rPr>
        <w:t>ceny brutto określonej w § 4 niniejszej umowy za każdy dzień zwłoki,</w:t>
      </w:r>
    </w:p>
    <w:p w:rsidR="007A03A1" w:rsidRPr="00CE0E77" w:rsidRDefault="007A03A1" w:rsidP="007A03A1">
      <w:pPr>
        <w:numPr>
          <w:ilvl w:val="2"/>
          <w:numId w:val="9"/>
        </w:numPr>
        <w:tabs>
          <w:tab w:val="num" w:pos="1134"/>
        </w:tabs>
        <w:suppressAutoHyphens/>
        <w:spacing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lang w:eastAsia="ar-SA"/>
        </w:rPr>
        <w:t xml:space="preserve">każdy dzień zwłoki liczony od upływu terminu wyznaczonego na usuniecie wad lub usterek stwierdzonych przy odbiorze lub ujawnionych w okresie gwarancji i rękojmi za wady - w wysokości </w:t>
      </w:r>
      <w:r w:rsidRPr="00CE0E77">
        <w:rPr>
          <w:rFonts w:ascii="Times New Roman" w:eastAsia="Times New Roman" w:hAnsi="Times New Roman" w:cs="Times New Roman"/>
          <w:b/>
          <w:sz w:val="24"/>
          <w:lang w:eastAsia="ar-SA"/>
        </w:rPr>
        <w:t>0,5%</w:t>
      </w:r>
      <w:r w:rsidRPr="00CE0E77">
        <w:rPr>
          <w:rFonts w:ascii="Times New Roman" w:eastAsia="Times New Roman" w:hAnsi="Times New Roman" w:cs="Times New Roman"/>
          <w:sz w:val="24"/>
          <w:lang w:eastAsia="ar-SA"/>
        </w:rPr>
        <w:t xml:space="preserve"> ceny brutto określonej w § 4 niniejszej umowy,</w:t>
      </w:r>
    </w:p>
    <w:p w:rsidR="007A03A1" w:rsidRPr="00CE0E77" w:rsidRDefault="007A03A1" w:rsidP="007A03A1">
      <w:pPr>
        <w:numPr>
          <w:ilvl w:val="2"/>
          <w:numId w:val="9"/>
        </w:numPr>
        <w:tabs>
          <w:tab w:val="num" w:pos="1134"/>
        </w:tabs>
        <w:suppressAutoHyphens/>
        <w:spacing w:after="12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lang w:eastAsia="ar-SA"/>
        </w:rPr>
        <w:t xml:space="preserve">odstąpienie od umowy z przyczyn leżących po stronie Wykonawcy w wysokości </w:t>
      </w:r>
      <w:r w:rsidRPr="00CE0E77">
        <w:rPr>
          <w:rFonts w:ascii="Times New Roman" w:eastAsia="Times New Roman" w:hAnsi="Times New Roman" w:cs="Times New Roman"/>
          <w:b/>
          <w:bCs/>
          <w:sz w:val="24"/>
          <w:lang w:eastAsia="ar-SA"/>
        </w:rPr>
        <w:t>10%</w:t>
      </w:r>
      <w:r w:rsidRPr="00CE0E77">
        <w:rPr>
          <w:rFonts w:ascii="Times New Roman" w:eastAsia="Times New Roman" w:hAnsi="Times New Roman" w:cs="Times New Roman"/>
          <w:sz w:val="24"/>
          <w:lang w:eastAsia="ar-SA"/>
        </w:rPr>
        <w:t xml:space="preserve"> ceny brutto określonej w § 4</w:t>
      </w:r>
      <w:r w:rsidRPr="00CE0E77">
        <w:rPr>
          <w:rFonts w:ascii="Times New Roman" w:eastAsia="Times New Roman" w:hAnsi="Times New Roman" w:cs="Times New Roman"/>
          <w:b/>
          <w:bCs/>
          <w:sz w:val="24"/>
          <w:lang w:eastAsia="ar-SA"/>
        </w:rPr>
        <w:t>.</w:t>
      </w:r>
    </w:p>
    <w:p w:rsidR="007A03A1" w:rsidRPr="00CE0E77" w:rsidRDefault="007A03A1" w:rsidP="007A03A1">
      <w:pPr>
        <w:widowControl w:val="0"/>
        <w:numPr>
          <w:ilvl w:val="1"/>
          <w:numId w:val="9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zapłaci Wykonawcy karę umowną za:</w:t>
      </w:r>
    </w:p>
    <w:p w:rsidR="007A03A1" w:rsidRPr="00CE0E77" w:rsidRDefault="007A03A1" w:rsidP="007A03A1">
      <w:pPr>
        <w:numPr>
          <w:ilvl w:val="3"/>
          <w:numId w:val="9"/>
        </w:numPr>
        <w:tabs>
          <w:tab w:val="num" w:pos="1134"/>
        </w:tabs>
        <w:suppressAutoHyphens/>
        <w:spacing w:after="12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odstąpienie od umowy z przyczyn leżących po stronie Zama</w:t>
      </w:r>
      <w:r w:rsidR="00AA28E7"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wiającego                   </w:t>
      </w: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w wysokości </w:t>
      </w:r>
      <w:r w:rsidRPr="00CE0E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10 %</w:t>
      </w: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E0E77">
        <w:rPr>
          <w:rFonts w:ascii="Times New Roman" w:eastAsia="Times New Roman" w:hAnsi="Times New Roman" w:cs="Times New Roman"/>
          <w:sz w:val="24"/>
          <w:lang w:eastAsia="ar-SA"/>
        </w:rPr>
        <w:t>ceny brutto określonej w § 4</w:t>
      </w:r>
      <w:r w:rsidRPr="00CE0E77">
        <w:rPr>
          <w:rFonts w:ascii="Times New Roman" w:eastAsia="Times New Roman" w:hAnsi="Times New Roman" w:cs="Times New Roman"/>
          <w:b/>
          <w:bCs/>
          <w:sz w:val="24"/>
          <w:lang w:eastAsia="ar-SA"/>
        </w:rPr>
        <w:t>.</w:t>
      </w:r>
    </w:p>
    <w:p w:rsidR="007A03A1" w:rsidRPr="00CE0E77" w:rsidRDefault="007A03A1" w:rsidP="007A03A1">
      <w:pPr>
        <w:numPr>
          <w:ilvl w:val="0"/>
          <w:numId w:val="9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Stronom przysługuje prawo do dochodzenia odszkodowania uzupełniającego, przenoszącego wysokość kar umownych do wysokości rzeczywiście poniesionej szkody. </w:t>
      </w:r>
    </w:p>
    <w:p w:rsidR="007A03A1" w:rsidRPr="00CE0E77" w:rsidRDefault="007A03A1" w:rsidP="007A03A1">
      <w:pPr>
        <w:numPr>
          <w:ilvl w:val="0"/>
          <w:numId w:val="9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upoważnia Zamawiającego do potrącenia kar umownych z wynagrodzenia należnego Wykonawcy z tytułu przedmiotu umowy.</w:t>
      </w:r>
    </w:p>
    <w:p w:rsidR="007A03A1" w:rsidRPr="00CE0E77" w:rsidRDefault="007A03A1" w:rsidP="007A03A1">
      <w:pPr>
        <w:numPr>
          <w:ilvl w:val="0"/>
          <w:numId w:val="9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Potrącenia, o których mowa w ust. 3 mogą być dokonywane po pisemnym powiadomieniu Wykonawcy z faktury.</w:t>
      </w:r>
    </w:p>
    <w:p w:rsidR="007A03A1" w:rsidRPr="00CE0E77" w:rsidRDefault="007A03A1" w:rsidP="007A03A1">
      <w:pPr>
        <w:numPr>
          <w:ilvl w:val="0"/>
          <w:numId w:val="9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braku możliwości dokonania potrącenia w sposób, o którym mowa w ust. 4, kary umowne i inne należności wynikające z umowy będą zapłacone w ciągu 14 dni od daty otrzymania wezwania do zapłaty.</w:t>
      </w:r>
    </w:p>
    <w:p w:rsidR="007A03A1" w:rsidRPr="00CE0E77" w:rsidRDefault="007A03A1" w:rsidP="007A03A1">
      <w:pPr>
        <w:shd w:val="clear" w:color="auto" w:fill="FFFFFF"/>
        <w:suppressAutoHyphens/>
        <w:autoSpaceDE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03A1" w:rsidRPr="00CE0E77" w:rsidRDefault="007A03A1" w:rsidP="007A03A1">
      <w:pPr>
        <w:shd w:val="clear" w:color="auto" w:fill="FFFFFF"/>
        <w:suppressAutoHyphens/>
        <w:autoSpaceDE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§ 9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Podwykonawstwo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A03A1" w:rsidRPr="00CE0E77" w:rsidRDefault="007A03A1" w:rsidP="007A03A1">
      <w:pPr>
        <w:numPr>
          <w:ilvl w:val="1"/>
          <w:numId w:val="10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oświadcza, że przedmiot zamówienia objęty umową wykona siłami własnymi.</w:t>
      </w:r>
    </w:p>
    <w:p w:rsidR="007A03A1" w:rsidRPr="00CE0E77" w:rsidRDefault="007A03A1" w:rsidP="007A03A1">
      <w:pPr>
        <w:numPr>
          <w:ilvl w:val="1"/>
          <w:numId w:val="10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jest odpowiedzialny za działania i zaniechania osób, z których pomocą wykonuje przedmiot umowy, </w:t>
      </w:r>
      <w:r w:rsidRPr="00CE0E7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{oraz za podwykonawców, którym powierzył wykonanie części przedmiotu umowy}.</w:t>
      </w:r>
      <w:r w:rsidRPr="00CE0E7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footnoteReference w:customMarkFollows="1" w:id="1"/>
        <w:sym w:font="Symbol" w:char="F02A"/>
      </w:r>
    </w:p>
    <w:p w:rsidR="007A03A1" w:rsidRPr="00CE0E77" w:rsidRDefault="007A03A1" w:rsidP="007A03A1">
      <w:p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71315C" w:rsidRPr="00CE0E77" w:rsidRDefault="0071315C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1315C" w:rsidRPr="00CE0E77" w:rsidRDefault="0071315C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1315C" w:rsidRPr="00CE0E77" w:rsidRDefault="0071315C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1315C" w:rsidRPr="00CE0E77" w:rsidRDefault="0071315C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1315C" w:rsidRPr="00CE0E77" w:rsidRDefault="0071315C" w:rsidP="0071315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E0E7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lastRenderedPageBreak/>
        <w:drawing>
          <wp:inline distT="0" distB="0" distL="0" distR="0" wp14:anchorId="168E6954" wp14:editId="706B82FF">
            <wp:extent cx="698723" cy="466725"/>
            <wp:effectExtent l="0" t="0" r="6350" b="0"/>
            <wp:docPr id="6" name="Obraz 6" descr="C:\Users\Iwona\Desktop\sio\Symbol UE (jpg)\Symbol UE (jpg)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wona\Desktop\sio\Symbol UE (jpg)\Symbol UE (jpg)\flag_yellow_l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98" cy="47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0E9"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</w:t>
      </w:r>
      <w:r w:rsidR="00EB10E9" w:rsidRPr="00CE0E77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57DB51D" wp14:editId="729A0966">
            <wp:extent cx="476250" cy="467021"/>
            <wp:effectExtent l="0" t="0" r="0" b="9525"/>
            <wp:docPr id="22" name="Obraz 22" descr="C:\Users\Iwona\Desktop\sio\logo LEADER\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sio\logo LEADER\Lead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4806" cy="49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0E9"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  <w:r w:rsidRPr="00CE0E7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drawing>
          <wp:inline distT="0" distB="0" distL="0" distR="0" wp14:anchorId="4715C795" wp14:editId="29967898">
            <wp:extent cx="1106219" cy="723900"/>
            <wp:effectExtent l="0" t="0" r="0" b="0"/>
            <wp:docPr id="14" name="Obraz 14" descr="C:\Users\Iwona\Desktop\sio\PROW-2014-2020-logo-kolor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sio\PROW-2014-2020-logo-kolor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430" cy="73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0E9" w:rsidRPr="00CE0E77" w:rsidRDefault="00EB10E9" w:rsidP="0071315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1315C" w:rsidRPr="00CE0E77" w:rsidRDefault="0071315C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§ 10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Zmiany umowy</w:t>
      </w:r>
    </w:p>
    <w:p w:rsidR="007A03A1" w:rsidRPr="00CE0E77" w:rsidRDefault="007A03A1" w:rsidP="007A03A1">
      <w:pPr>
        <w:shd w:val="clear" w:color="auto" w:fill="FFFFFF"/>
        <w:suppressAutoHyphens/>
        <w:autoSpaceDE w:val="0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03A1" w:rsidRPr="00CE0E77" w:rsidRDefault="007A03A1" w:rsidP="007A03A1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Zgodnie z treścią art. 144 ust. 1 </w:t>
      </w:r>
      <w:r w:rsidRPr="00CE0E7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ustawy Prawo zamówień publicznych</w:t>
      </w: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przewiduje możliwość dokonania zmian postanowień zawartej umowy w stosunku do treści oferty Wykonawcy.</w:t>
      </w:r>
    </w:p>
    <w:p w:rsidR="007A03A1" w:rsidRPr="00CE0E77" w:rsidRDefault="007A03A1" w:rsidP="007A03A1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Zmiany istotnych postanowień umowy, na skutek wystąpienia poniższych okoliczności mogą dotyczyć następujących jej elementów:</w:t>
      </w:r>
    </w:p>
    <w:p w:rsidR="007A03A1" w:rsidRPr="00CE0E77" w:rsidRDefault="007A03A1" w:rsidP="007A03A1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terminu wykonania zamówienia: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opóźnienie w przekazaniu terenu realizacji zamówienia z przyczyn zależnych od Zamawiającego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istotne braki lub błędy w dokumentacji, również te polegające na niezgodności dokumentacji z przepisami prawa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wprowadzenie zmian w dokumentacji, co może powodować brak możliwości dotrzymania pierwotnego terminu zakończenia realizacji zawartej umowy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uzasadnione zmiany w zakresie sposobu wykonania przedmiotu zamówienia proponowane przez Zamawiającego lub Wykonawcę, jeżeli te zmiany są korzystne dla Zamawiającego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wystąpienie okoliczności niezależnych od Wykonawcy skutkujących niemożliwością dotrzymania terminu realizacji przedmiotu umowy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działania osób trzecich uniemożliwiających wykonanie przedmiotu zamówienia, które to działania nie są konsekwencją winy którejkolwiek ze Stron.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przerwa w realizacji przedmiotu zamówienia powstała z przyczyn nieleżących po stronie Wykonawcy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konieczność uzyskania niemożliwych do przewidzenia na etapie planowania inwestycji: danych, zgód lub pozwoleń osób trzecich lub właściwych organów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wstrzymanie realizacji przedmiotu umowy, co uniemożliwia terminowe zakończenie realizacji przedmiotu umowy.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napotkanie w czasie wykonywanych wykopów niezinwentaryzowanych urządzeń podziemnych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niemożliwość niezwłocznego zawarcia umowy  po dokonaniu wyboru najkorzystniejszej oferty w związku z wniesionym odwołaniem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niemożliwość niezwłocznego rozpoczęcia przedmiotu umowy po podpisaniu umowy ze względu na brak wymaganych pozwoleń, zgód itp.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aktualizacja rozwiązań ze względu na postęp technologiczny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zmiany obowiązujących przepisów, jeżeli zgodnie z nimi konieczne będzie dostosowanie treści umowy do aktualnego stanu prawnego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wystąpienie siły wyższej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skrócenie terminu zakończenia realizacji umowy na pisemny wniosek Wykonawcy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niekorzystne warunki pogodowe 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zmiana parametrów przedmiotu zamówienia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przeszkody i trudności formalno-prawne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konieczność wykonania prac archeologicznych na realizacji przedmiotu zamówienia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zmiana jest korzystna dla Zamawiającego lub zaszły okoliczności, których nie można było przewidzieć w chwili zawarcia umowy</w:t>
      </w:r>
    </w:p>
    <w:p w:rsidR="009C5EA9" w:rsidRPr="00CE0E77" w:rsidRDefault="009C5EA9" w:rsidP="009C5E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5EA9" w:rsidRPr="00CE0E77" w:rsidRDefault="009C5EA9" w:rsidP="009C5E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5EA9" w:rsidRPr="00CE0E77" w:rsidRDefault="009C5EA9" w:rsidP="009C5E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5EA9" w:rsidRPr="00CE0E77" w:rsidRDefault="009C5EA9" w:rsidP="009C5E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03A1" w:rsidRPr="00CE0E77" w:rsidRDefault="0071315C" w:rsidP="007A03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lastRenderedPageBreak/>
        <w:drawing>
          <wp:inline distT="0" distB="0" distL="0" distR="0" wp14:anchorId="168E6954" wp14:editId="706B82FF">
            <wp:extent cx="698723" cy="466725"/>
            <wp:effectExtent l="0" t="0" r="6350" b="0"/>
            <wp:docPr id="7" name="Obraz 7" descr="C:\Users\Iwona\Desktop\sio\Symbol UE (jpg)\Symbol UE (jpg)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wona\Desktop\sio\Symbol UE (jpg)\Symbol UE (jpg)\flag_yellow_l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98" cy="47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EA9"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</w:t>
      </w:r>
      <w:r w:rsidR="009C5EA9" w:rsidRPr="00CE0E77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57DB51D" wp14:editId="729A0966">
            <wp:extent cx="476250" cy="467021"/>
            <wp:effectExtent l="0" t="0" r="0" b="9525"/>
            <wp:docPr id="23" name="Obraz 23" descr="C:\Users\Iwona\Desktop\sio\logo LEADER\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sio\logo LEADER\Lead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4806" cy="49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EA9"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CE0E7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drawing>
          <wp:inline distT="0" distB="0" distL="0" distR="0" wp14:anchorId="4715C795" wp14:editId="29967898">
            <wp:extent cx="1106219" cy="723900"/>
            <wp:effectExtent l="0" t="0" r="0" b="0"/>
            <wp:docPr id="15" name="Obraz 15" descr="C:\Users\Iwona\Desktop\sio\PROW-2014-2020-logo-kolor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sio\PROW-2014-2020-logo-kolor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430" cy="73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EA9" w:rsidRPr="00CE0E77" w:rsidRDefault="009C5EA9" w:rsidP="007A03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5EA9" w:rsidRPr="00CE0E77" w:rsidRDefault="009C5EA9" w:rsidP="007A03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5EA9" w:rsidRPr="00CE0E77" w:rsidRDefault="009C5EA9" w:rsidP="007A03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03A1" w:rsidRPr="00CE0E77" w:rsidRDefault="007A03A1" w:rsidP="007A03A1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terminów płatności: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nieprzewidziany brak płynności finansowej u Zamawiającego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wystąpienie siły wyższej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zmiana terminu wykonania zamówienia </w:t>
      </w:r>
    </w:p>
    <w:p w:rsidR="007A03A1" w:rsidRPr="00CE0E77" w:rsidRDefault="007A03A1" w:rsidP="007A03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03A1" w:rsidRPr="00CE0E77" w:rsidRDefault="007A03A1" w:rsidP="007A03A1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parametrów przedmiotu zamówienia:</w:t>
      </w:r>
    </w:p>
    <w:p w:rsidR="007A03A1" w:rsidRPr="00CE0E77" w:rsidRDefault="007A03A1" w:rsidP="007A03A1">
      <w:pPr>
        <w:numPr>
          <w:ilvl w:val="3"/>
          <w:numId w:val="12"/>
        </w:numPr>
        <w:tabs>
          <w:tab w:val="left" w:pos="139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istotne braki lub błędy w dokumentacji, również te polegające na niezgodności dokumentacji z przepisami prawa</w:t>
      </w:r>
    </w:p>
    <w:p w:rsidR="007A03A1" w:rsidRPr="00CE0E77" w:rsidRDefault="007A03A1" w:rsidP="007A03A1">
      <w:pPr>
        <w:numPr>
          <w:ilvl w:val="3"/>
          <w:numId w:val="12"/>
        </w:numPr>
        <w:tabs>
          <w:tab w:val="left" w:pos="13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uzasadnione zmiany w zakresie sposobu wykonania przedmiotu zamówienia proponowane przez Zamawiającego lub Wykonawcę, jeżeli te zmiany są korzystne dla Zamawiającego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zaszły okoliczności, których nie można było przewidzieć w chwili zawarcia umowy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konieczność aktualizacji rozwiązań ze względu na postęp technologiczny lub gdyby zastosowanie przewidzianych rozwiązań groziło niewykonaniem lub wadliwym wykonaniem projektu.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wystąpienie odmiennych od przyjętych w dokumentacji warunków geotechnicznych lub terenowych, w szczególności istnienia niezinwentaryzowanych podziemnych sieci, instalacji, urządzeń, obiektów budowlanych itp.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zmiany w obowiązujących przepisach, jeżeli zgodnie z nimi konieczne będzie dostosowanie treści umowy do aktualnego stanu prawnego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przeszkody i trudności formalno-prawne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wystąpienie siły wyższej</w:t>
      </w:r>
    </w:p>
    <w:p w:rsidR="007A03A1" w:rsidRPr="00CE0E77" w:rsidRDefault="007A03A1" w:rsidP="007A03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03A1" w:rsidRPr="00CE0E77" w:rsidRDefault="007A03A1" w:rsidP="007A03A1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wynagrodzenia: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urzędowa zmiana stawki podatku VAT (dotyczy to części wynagrodzenia za prace, których w dniu zmiany stawki podatku VAT jeszcze nie wykonano)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przyczyny o obiektywnym charakterze: istotna zmiana okoliczności powodująca, że wykonanie części zakresu umowy nie leży w interesie publicznym, czego nie można było przewidzieć w chwili jej zawarcia (zmniejszenie wynagrodzenia)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zmiany wynagrodzenia Wykonawcy za wykonanie zamówienia w związku z ograniczeniem zakresu prac przez Zamawiającego. W takim przypadku wysokość wynagrodzenia zostanie pomniejszona o niewykonane prace</w:t>
      </w:r>
    </w:p>
    <w:p w:rsidR="007A03A1" w:rsidRPr="00CE0E77" w:rsidRDefault="007A03A1" w:rsidP="007A03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03A1" w:rsidRPr="00CE0E77" w:rsidRDefault="007A03A1" w:rsidP="007A03A1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podwykonawstwa: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zmiana zakresu obowiązków powierzonych podwykonawcom 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zmiana podwykonawcy (pod warunkiem odpowiedniego zgłoszenia i po akceptacji przez Zamawiającego)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zlecenie części robót podwykonawcy (pod warunkiem odpowiedniego zgłoszenia i po akceptacji przez Zamawiającego)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rezygnacja z podwykonawcy.</w:t>
      </w:r>
    </w:p>
    <w:p w:rsidR="007A03A1" w:rsidRPr="00CE0E77" w:rsidRDefault="007A03A1" w:rsidP="007A03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03A1" w:rsidRPr="00CE0E77" w:rsidRDefault="007A03A1" w:rsidP="007A03A1">
      <w:pPr>
        <w:numPr>
          <w:ilvl w:val="1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CE0E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Nadto Zamawiający przewiduje możliwość dokonania zmian: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zmiany nazw, siedziby Stron umowy, innych danych identyfikacyjnych</w:t>
      </w:r>
    </w:p>
    <w:p w:rsidR="007A03A1" w:rsidRPr="00CE0E77" w:rsidRDefault="007A03A1" w:rsidP="007A03A1">
      <w:pPr>
        <w:numPr>
          <w:ilvl w:val="3"/>
          <w:numId w:val="1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zmiany osób odpowiedzialnych za kontakty i nadzór nad przedmiotem umowy</w:t>
      </w:r>
    </w:p>
    <w:p w:rsidR="0071315C" w:rsidRPr="00CE0E77" w:rsidRDefault="0071315C" w:rsidP="0071315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315C" w:rsidRPr="00CE0E77" w:rsidRDefault="0071315C" w:rsidP="0071315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315C" w:rsidRPr="00CE0E77" w:rsidRDefault="0071315C" w:rsidP="0071315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lastRenderedPageBreak/>
        <w:drawing>
          <wp:inline distT="0" distB="0" distL="0" distR="0" wp14:anchorId="168E6954" wp14:editId="706B82FF">
            <wp:extent cx="698723" cy="466725"/>
            <wp:effectExtent l="0" t="0" r="6350" b="0"/>
            <wp:docPr id="8" name="Obraz 8" descr="C:\Users\Iwona\Desktop\sio\Symbol UE (jpg)\Symbol UE (jpg)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wona\Desktop\sio\Symbol UE (jpg)\Symbol UE (jpg)\flag_yellow_l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98" cy="47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EA9"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</w:t>
      </w:r>
      <w:r w:rsidR="009C5EA9" w:rsidRPr="00CE0E77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57DB51D" wp14:editId="729A0966">
            <wp:extent cx="476250" cy="467021"/>
            <wp:effectExtent l="0" t="0" r="0" b="9525"/>
            <wp:docPr id="24" name="Obraz 24" descr="C:\Users\Iwona\Desktop\sio\logo LEADER\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sio\logo LEADER\Lead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4806" cy="49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EA9"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</w:t>
      </w:r>
      <w:r w:rsidRPr="00CE0E77">
        <w:rPr>
          <w:rFonts w:ascii="Times New Roman" w:eastAsia="Times New Roman" w:hAnsi="Times New Roman" w:cs="Times New Roman"/>
          <w:bCs/>
          <w:noProof/>
          <w:sz w:val="24"/>
          <w:szCs w:val="24"/>
          <w:lang w:eastAsia="pl-PL"/>
        </w:rPr>
        <w:drawing>
          <wp:inline distT="0" distB="0" distL="0" distR="0" wp14:anchorId="4715C795" wp14:editId="29967898">
            <wp:extent cx="1106219" cy="723900"/>
            <wp:effectExtent l="0" t="0" r="0" b="0"/>
            <wp:docPr id="16" name="Obraz 16" descr="C:\Users\Iwona\Desktop\sio\PROW-2014-2020-logo-kolor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sio\PROW-2014-2020-logo-kolor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430" cy="73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15C" w:rsidRPr="00CE0E77" w:rsidRDefault="0071315C" w:rsidP="0071315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5EA9" w:rsidRPr="00CE0E77" w:rsidRDefault="009C5EA9" w:rsidP="0071315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03A1" w:rsidRPr="00CE0E77" w:rsidRDefault="007A03A1" w:rsidP="007A03A1">
      <w:pPr>
        <w:numPr>
          <w:ilvl w:val="1"/>
          <w:numId w:val="12"/>
        </w:num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Nadto Zamawiający przewiduje możliwość zmian umowy w przypadku wystąpienia co najmniej jednej z okoliczności, o których mowa w art. 144 ust. 1 pkt 2-6 ustawy Prawo zamówień publicznych.</w:t>
      </w:r>
    </w:p>
    <w:p w:rsidR="007A03A1" w:rsidRPr="00CE0E77" w:rsidRDefault="007A03A1" w:rsidP="007A03A1">
      <w:pPr>
        <w:numPr>
          <w:ilvl w:val="1"/>
          <w:numId w:val="1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wystąpienia okoliczności wskazanych w ust. 2 pkt 2.1. niniejszego paragrafu umowy, skutkujących niemożnością dotrzymania terminu realizacji przedmiotu umowy, termin ten może ulec przedłużeniu, nie dłużej jednak niż o czas trwania tych okoliczności.</w:t>
      </w:r>
    </w:p>
    <w:p w:rsidR="007A03A1" w:rsidRPr="00CE0E77" w:rsidRDefault="007A03A1" w:rsidP="009C5EA9">
      <w:pPr>
        <w:numPr>
          <w:ilvl w:val="1"/>
          <w:numId w:val="1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wystąpienia okoliczności stanowiących podstawę do zmiany postanowień umowy Wykonawca zobowiązany jest do niezwłocznego poinformowania o tym fakcie Zamawiającego i wystąpienia z pisemnym wnioskiem o dokonanie zmian</w:t>
      </w:r>
      <w:r w:rsidR="009C5EA9"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przedmiotowej umowie.</w:t>
      </w:r>
    </w:p>
    <w:p w:rsidR="007A03A1" w:rsidRPr="00CE0E77" w:rsidRDefault="007A03A1" w:rsidP="007A03A1">
      <w:pPr>
        <w:numPr>
          <w:ilvl w:val="1"/>
          <w:numId w:val="1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Jeżeli Zamawiający uzna, że okoliczności wskazane przez Wykonawcę jako stanowiące podstawę do zmiany umowy nie są zasadne, Wykonawca zobowiązany jest do realizacji zadania zgodnie z warunkami zawartymi w umowie.</w:t>
      </w:r>
    </w:p>
    <w:p w:rsidR="007A03A1" w:rsidRPr="00CE0E77" w:rsidRDefault="007A03A1" w:rsidP="007A03A1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Powyższe postanowienia stanowią katalog zmian, na które Zamawiający może wyrazić zgodę. Nie stanowią natomiast zobowiązania Zamawiającego do wyrażenia zgody na ich wprowadzenie.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§ 11</w:t>
      </w:r>
    </w:p>
    <w:p w:rsidR="007A03A1" w:rsidRPr="00CE0E77" w:rsidRDefault="007A03A1" w:rsidP="007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Postanowienia końcowe</w:t>
      </w:r>
    </w:p>
    <w:p w:rsidR="007A03A1" w:rsidRPr="00CE0E77" w:rsidRDefault="007A03A1" w:rsidP="007A03A1">
      <w:pPr>
        <w:autoSpaceDE w:val="0"/>
        <w:autoSpaceDN w:val="0"/>
        <w:adjustRightInd w:val="0"/>
        <w:spacing w:after="78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A1" w:rsidRPr="00CE0E77" w:rsidRDefault="007A03A1" w:rsidP="007A03A1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ramienia Wykonawcy za wykonanie </w:t>
      </w:r>
      <w:r w:rsidR="00A609FF"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umowy odpowiedzialny jest: ……………………</w:t>
      </w: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A03A1" w:rsidRPr="00CE0E77" w:rsidRDefault="007A03A1" w:rsidP="007A03A1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0E77">
        <w:rPr>
          <w:rFonts w:ascii="Times New Roman" w:eastAsia="Calibri" w:hAnsi="Times New Roman" w:cs="Times New Roman"/>
          <w:color w:val="000000"/>
          <w:sz w:val="24"/>
          <w:szCs w:val="24"/>
        </w:rPr>
        <w:t>Zamawiający ustanawia Iwona Rejniak jako Przedstawiciela Zamawiającego podczas realizacji zamówienia</w:t>
      </w:r>
    </w:p>
    <w:p w:rsidR="007A03A1" w:rsidRPr="00CE0E77" w:rsidRDefault="007A03A1" w:rsidP="007A03A1">
      <w:pPr>
        <w:numPr>
          <w:ilvl w:val="0"/>
          <w:numId w:val="11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sprawach nieuregulowanych niniejszą umową znajdują zastosowanie przepisy </w:t>
      </w:r>
      <w:r w:rsidRPr="00CE0E7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Kodeksu cywilnego</w:t>
      </w: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, ustawy z dnia 7 lipca 1994 r.</w:t>
      </w:r>
      <w:r w:rsidRPr="00CE0E7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Prawo budowlane</w:t>
      </w: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A03A1" w:rsidRPr="00CE0E77" w:rsidRDefault="007A03A1" w:rsidP="007A03A1">
      <w:pPr>
        <w:numPr>
          <w:ilvl w:val="0"/>
          <w:numId w:val="11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Zmiana lub uzupełnienie niniejszej umowy wymaga pod rygorem nieważności formy pisemnego aneksu.</w:t>
      </w:r>
    </w:p>
    <w:p w:rsidR="007A03A1" w:rsidRPr="00CE0E77" w:rsidRDefault="007A03A1" w:rsidP="007A03A1">
      <w:pPr>
        <w:numPr>
          <w:ilvl w:val="0"/>
          <w:numId w:val="11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Rozwiązanie umowy może nastąpić wyłącznie w formie pisemnej wraz z podaniem szczegółowego uzasadnienia.</w:t>
      </w:r>
    </w:p>
    <w:p w:rsidR="007A03A1" w:rsidRPr="00CE0E77" w:rsidRDefault="007A03A1" w:rsidP="007A03A1">
      <w:pPr>
        <w:numPr>
          <w:ilvl w:val="0"/>
          <w:numId w:val="11"/>
        </w:numPr>
        <w:shd w:val="clear" w:color="auto" w:fill="FFFFFF"/>
        <w:suppressAutoHyphens/>
        <w:autoSpaceDE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spory związane z interpretacją lub wykonaniem niniejszej umowy, które nie zostaną rozwiązane polubownie, rozstrzygane będą przez sąd właściwy dla siedziby Zamawiającego.</w:t>
      </w:r>
    </w:p>
    <w:p w:rsidR="007A03A1" w:rsidRPr="00CE0E77" w:rsidRDefault="007A03A1" w:rsidP="007A03A1">
      <w:pPr>
        <w:numPr>
          <w:ilvl w:val="0"/>
          <w:numId w:val="11"/>
        </w:numPr>
        <w:shd w:val="clear" w:color="auto" w:fill="FFFFFF"/>
        <w:suppressAutoHyphens/>
        <w:autoSpaceDE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sz w:val="24"/>
          <w:szCs w:val="24"/>
          <w:lang w:eastAsia="ar-SA"/>
        </w:rPr>
        <w:t>Umowę sporządzono w 3 jednobrzmiących egzemplarzach, z których dwa otrzymuje Zamawiający, a jeden Wykonawca.</w:t>
      </w:r>
    </w:p>
    <w:p w:rsidR="007A03A1" w:rsidRPr="00CE0E77" w:rsidRDefault="007A03A1" w:rsidP="007A03A1">
      <w:pPr>
        <w:shd w:val="clear" w:color="auto" w:fill="FFFFFF"/>
        <w:suppressAutoHyphens/>
        <w:autoSpaceDE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03A1" w:rsidRPr="00CE0E77" w:rsidRDefault="007A03A1" w:rsidP="007A03A1">
      <w:pPr>
        <w:shd w:val="clear" w:color="auto" w:fill="FFFFFF"/>
        <w:suppressAutoHyphens/>
        <w:autoSpaceDE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03A1" w:rsidRPr="00CE0E77" w:rsidRDefault="007A03A1" w:rsidP="007A03A1">
      <w:pPr>
        <w:shd w:val="clear" w:color="auto" w:fill="FFFFFF"/>
        <w:suppressAutoHyphens/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0E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WYKONAWCA </w:t>
      </w:r>
      <w:r w:rsidRPr="00CE0E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CE0E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CE0E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CE0E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CE0E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ZAMAWIAJĄCY</w:t>
      </w:r>
    </w:p>
    <w:p w:rsidR="007A03A1" w:rsidRPr="00CE0E77" w:rsidRDefault="007A03A1" w:rsidP="007A03A1">
      <w:pPr>
        <w:shd w:val="clear" w:color="auto" w:fill="FFFFFF"/>
        <w:suppressAutoHyphens/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A03A1" w:rsidRPr="00CE0E77" w:rsidRDefault="007A03A1" w:rsidP="007A03A1">
      <w:pPr>
        <w:shd w:val="clear" w:color="auto" w:fill="FFFFFF"/>
        <w:suppressAutoHyphens/>
        <w:autoSpaceDE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</w:p>
    <w:p w:rsidR="007A03A1" w:rsidRPr="00CE0E77" w:rsidRDefault="007A03A1" w:rsidP="007A0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3759" w:rsidRPr="00CE0E77" w:rsidRDefault="00BB3759">
      <w:pPr>
        <w:rPr>
          <w:rFonts w:ascii="Times New Roman" w:hAnsi="Times New Roman" w:cs="Times New Roman"/>
        </w:rPr>
      </w:pPr>
    </w:p>
    <w:sectPr w:rsidR="00BB3759" w:rsidRPr="00CE0E77" w:rsidSect="00EB10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563" w:rsidRDefault="00F93563" w:rsidP="007A03A1">
      <w:pPr>
        <w:spacing w:after="0" w:line="240" w:lineRule="auto"/>
      </w:pPr>
      <w:r>
        <w:separator/>
      </w:r>
    </w:p>
  </w:endnote>
  <w:endnote w:type="continuationSeparator" w:id="0">
    <w:p w:rsidR="00F93563" w:rsidRDefault="00F93563" w:rsidP="007A0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563" w:rsidRDefault="00F93563" w:rsidP="007A03A1">
      <w:pPr>
        <w:spacing w:after="0" w:line="240" w:lineRule="auto"/>
      </w:pPr>
      <w:r>
        <w:separator/>
      </w:r>
    </w:p>
  </w:footnote>
  <w:footnote w:type="continuationSeparator" w:id="0">
    <w:p w:rsidR="00F93563" w:rsidRDefault="00F93563" w:rsidP="007A03A1">
      <w:pPr>
        <w:spacing w:after="0" w:line="240" w:lineRule="auto"/>
      </w:pPr>
      <w:r>
        <w:continuationSeparator/>
      </w:r>
    </w:p>
  </w:footnote>
  <w:footnote w:id="1">
    <w:p w:rsidR="007A03A1" w:rsidRDefault="007A03A1" w:rsidP="007A03A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multilevel"/>
    <w:tmpl w:val="5E10072C"/>
    <w:name w:val="WW8Num18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b/>
        <w:i w:val="0"/>
        <w:caps/>
        <w:shadow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/>
        <w:i w:val="0"/>
        <w:caps w:val="0"/>
        <w:smallCaps w:val="0"/>
        <w:shadow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1134"/>
        </w:tabs>
        <w:ind w:left="1134" w:hanging="777"/>
      </w:pPr>
      <w:rPr>
        <w:b/>
        <w:i w:val="0"/>
        <w:caps/>
        <w:sz w:val="24"/>
        <w:szCs w:val="24"/>
      </w:rPr>
    </w:lvl>
    <w:lvl w:ilvl="3">
      <w:start w:val="1"/>
      <w:numFmt w:val="lowerLetter"/>
      <w:lvlText w:val="%2.%3.%4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cs="Wingdings"/>
        <w:b/>
        <w:i w:val="0"/>
      </w:rPr>
    </w:lvl>
    <w:lvl w:ilvl="5">
      <w:start w:val="1"/>
      <w:numFmt w:val="decimal"/>
      <w:lvlText w:val="%2.%3.%4.%5.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2551"/>
        </w:tabs>
        <w:ind w:left="0" w:firstLine="0"/>
      </w:pPr>
    </w:lvl>
  </w:abstractNum>
  <w:abstractNum w:abstractNumId="1">
    <w:nsid w:val="06D07B1B"/>
    <w:multiLevelType w:val="multilevel"/>
    <w:tmpl w:val="4498025E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hadow w:val="0"/>
        <w:emboss w:val="0"/>
        <w:imprint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caps w:val="0"/>
        <w:shadow w:val="0"/>
        <w:emboss w:val="0"/>
        <w:imprint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1134"/>
        </w:tabs>
        <w:ind w:left="1134" w:hanging="777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2">
    <w:nsid w:val="0CD21951"/>
    <w:multiLevelType w:val="hybridMultilevel"/>
    <w:tmpl w:val="31D893E2"/>
    <w:lvl w:ilvl="0" w:tplc="7BDAEB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E8687B"/>
    <w:multiLevelType w:val="hybridMultilevel"/>
    <w:tmpl w:val="3C2838CC"/>
    <w:lvl w:ilvl="0" w:tplc="9F62EE8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21C49"/>
    <w:multiLevelType w:val="multilevel"/>
    <w:tmpl w:val="4498025E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hadow w:val="0"/>
        <w:emboss w:val="0"/>
        <w:imprint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caps w:val="0"/>
        <w:shadow w:val="0"/>
        <w:emboss w:val="0"/>
        <w:imprint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1134"/>
        </w:tabs>
        <w:ind w:left="1134" w:hanging="777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5">
    <w:nsid w:val="3FAA259D"/>
    <w:multiLevelType w:val="hybridMultilevel"/>
    <w:tmpl w:val="6DE45A22"/>
    <w:lvl w:ilvl="0" w:tplc="7BDAEB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C233B"/>
    <w:multiLevelType w:val="hybridMultilevel"/>
    <w:tmpl w:val="59684D5A"/>
    <w:lvl w:ilvl="0" w:tplc="C90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C12219"/>
    <w:multiLevelType w:val="hybridMultilevel"/>
    <w:tmpl w:val="64988E18"/>
    <w:lvl w:ilvl="0" w:tplc="93441E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F5E3F"/>
    <w:multiLevelType w:val="hybridMultilevel"/>
    <w:tmpl w:val="DB1C5124"/>
    <w:lvl w:ilvl="0" w:tplc="41F498A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1733F9"/>
    <w:multiLevelType w:val="hybridMultilevel"/>
    <w:tmpl w:val="E7043FCA"/>
    <w:lvl w:ilvl="0" w:tplc="7BDAEB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C6112"/>
    <w:multiLevelType w:val="hybridMultilevel"/>
    <w:tmpl w:val="110A1580"/>
    <w:lvl w:ilvl="0" w:tplc="FC747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C1A45E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2" w:tplc="04150001">
      <w:start w:val="1"/>
      <w:numFmt w:val="bullet"/>
      <w:lvlText w:val=""/>
      <w:lvlJc w:val="left"/>
      <w:pPr>
        <w:tabs>
          <w:tab w:val="num" w:pos="2349"/>
        </w:tabs>
        <w:ind w:left="2349" w:hanging="369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567"/>
        </w:tabs>
        <w:ind w:left="930" w:hanging="363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3D5699"/>
    <w:multiLevelType w:val="hybridMultilevel"/>
    <w:tmpl w:val="900A634C"/>
    <w:lvl w:ilvl="0" w:tplc="F1C238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05FA4"/>
    <w:multiLevelType w:val="hybridMultilevel"/>
    <w:tmpl w:val="BEF0AFF0"/>
    <w:lvl w:ilvl="0" w:tplc="7BDAEB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A1"/>
    <w:rsid w:val="000D6B72"/>
    <w:rsid w:val="001A70CF"/>
    <w:rsid w:val="00306C28"/>
    <w:rsid w:val="00482F5B"/>
    <w:rsid w:val="004D12A1"/>
    <w:rsid w:val="006D4C20"/>
    <w:rsid w:val="0071315C"/>
    <w:rsid w:val="007A03A1"/>
    <w:rsid w:val="00827668"/>
    <w:rsid w:val="0086707F"/>
    <w:rsid w:val="009C5EA9"/>
    <w:rsid w:val="009E537F"/>
    <w:rsid w:val="00A57238"/>
    <w:rsid w:val="00A609FF"/>
    <w:rsid w:val="00AA28E7"/>
    <w:rsid w:val="00BB3759"/>
    <w:rsid w:val="00CE0E77"/>
    <w:rsid w:val="00EB10E9"/>
    <w:rsid w:val="00ED4971"/>
    <w:rsid w:val="00F80F23"/>
    <w:rsid w:val="00F9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99C60-90C5-4B03-ACEF-087FB92C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A03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3A1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2588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Iwona</cp:lastModifiedBy>
  <cp:revision>13</cp:revision>
  <dcterms:created xsi:type="dcterms:W3CDTF">2017-10-16T08:18:00Z</dcterms:created>
  <dcterms:modified xsi:type="dcterms:W3CDTF">2018-04-27T09:11:00Z</dcterms:modified>
</cp:coreProperties>
</file>