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231A14" w:rsidTr="00231A14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231A14" w:rsidTr="00231A14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4" w:rsidRDefault="00231A14">
            <w:pPr>
              <w:spacing w:line="240" w:lineRule="auto"/>
            </w:pPr>
          </w:p>
          <w:p w:rsidR="00231A14" w:rsidRDefault="00231A14">
            <w:pPr>
              <w:spacing w:line="240" w:lineRule="auto"/>
            </w:pPr>
            <w:r>
              <w:t>Karta informacyjna BGK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14" w:rsidRDefault="00231A14">
            <w:pPr>
              <w:spacing w:line="240" w:lineRule="auto"/>
            </w:pPr>
          </w:p>
          <w:p w:rsidR="00231A14" w:rsidRDefault="00231A14">
            <w:pPr>
              <w:spacing w:line="240" w:lineRule="auto"/>
            </w:pPr>
          </w:p>
          <w:p w:rsidR="00231A14" w:rsidRDefault="00231A14">
            <w:pPr>
              <w:spacing w:line="240" w:lineRule="auto"/>
            </w:pPr>
            <w:r>
              <w:t>Data wydania 11</w:t>
            </w:r>
            <w:r>
              <w:t>.09.2017</w:t>
            </w:r>
          </w:p>
        </w:tc>
      </w:tr>
      <w:tr w:rsidR="00231A14" w:rsidTr="00231A14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14" w:rsidRDefault="00231A14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Nadanie numeru porządkowego budynku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14" w:rsidRDefault="00231A14">
            <w:pPr>
              <w:spacing w:line="240" w:lineRule="auto"/>
            </w:pPr>
          </w:p>
        </w:tc>
      </w:tr>
      <w:tr w:rsidR="00231A14" w:rsidTr="00231A14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Nadanie numeru porządkowego budynku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Budownictwo i gospodarka komunalna</w:t>
            </w:r>
            <w:r>
              <w:t>-  parter UG</w:t>
            </w:r>
            <w:r>
              <w:t>- pokój nr 7 tel. 236557024 w.33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900432">
            <w:pPr>
              <w:spacing w:line="240" w:lineRule="auto"/>
            </w:pPr>
            <w:r>
              <w:t>14 dni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900432">
            <w:pPr>
              <w:spacing w:line="240" w:lineRule="auto"/>
            </w:pPr>
            <w:r>
              <w:t>Zawiadomienie o ustaleniu numeru porządkowego</w:t>
            </w:r>
            <w:r w:rsidR="00231A14">
              <w:t xml:space="preserve"> 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900432">
            <w:pPr>
              <w:spacing w:line="240" w:lineRule="auto"/>
            </w:pPr>
            <w:r>
              <w:t xml:space="preserve">Brak 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 w:rsidP="009B0ADD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Wype</w:t>
            </w:r>
            <w:r w:rsidR="00900432">
              <w:t>łniony wniosek o ustalenie numeru porządkowego</w:t>
            </w:r>
          </w:p>
          <w:p w:rsidR="00231A14" w:rsidRDefault="00900432" w:rsidP="009B0ADD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Kopia mapy ;lub kopia projektu zagospodarowania działki lub terenu, na której kolorem wyróżniono budynek będący przedmiotem wniosku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231A14" w:rsidRDefault="00231A14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900432">
            <w:pPr>
              <w:spacing w:line="240" w:lineRule="auto"/>
            </w:pPr>
            <w:r>
              <w:t xml:space="preserve">Brak 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900432">
            <w:pPr>
              <w:spacing w:line="240" w:lineRule="auto"/>
            </w:pPr>
            <w:r>
              <w:t>- Prawo Geodezyjne i kartograficzne(</w:t>
            </w:r>
            <w:proofErr w:type="spellStart"/>
            <w:r>
              <w:t>Dz</w:t>
            </w:r>
            <w:proofErr w:type="spellEnd"/>
            <w:r>
              <w:t xml:space="preserve"> .U. z 2015r. poz.520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:rsidR="00900432" w:rsidRDefault="00900432">
            <w:pPr>
              <w:spacing w:line="240" w:lineRule="auto"/>
            </w:pPr>
            <w:r>
              <w:t xml:space="preserve">- Rozporządzenie Ministra Administracji i Cyfryzacji z dnia 9 stycznia 2012r. w sprawie ewidencji miejscowości, ulic i adresów (Dz. U. z 2012r. poz.783 z </w:t>
            </w:r>
            <w:proofErr w:type="spellStart"/>
            <w:r>
              <w:t>późn</w:t>
            </w:r>
            <w:proofErr w:type="spellEnd"/>
            <w:r>
              <w:t>. zm</w:t>
            </w:r>
            <w:r w:rsidR="00F40855">
              <w:t>.</w:t>
            </w:r>
            <w:bookmarkStart w:id="0" w:name="_GoBack"/>
            <w:bookmarkEnd w:id="0"/>
            <w:r>
              <w:t xml:space="preserve">) </w:t>
            </w:r>
          </w:p>
        </w:tc>
      </w:tr>
      <w:tr w:rsidR="00231A14" w:rsidTr="00231A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14" w:rsidRDefault="00231A14" w:rsidP="00900432">
            <w:pPr>
              <w:spacing w:line="240" w:lineRule="auto"/>
            </w:pPr>
            <w:r>
              <w:t xml:space="preserve"> </w:t>
            </w:r>
            <w:r w:rsidR="00900432">
              <w:t xml:space="preserve">Brak </w:t>
            </w:r>
          </w:p>
        </w:tc>
      </w:tr>
    </w:tbl>
    <w:p w:rsidR="00231A14" w:rsidRDefault="00231A14" w:rsidP="00231A14"/>
    <w:p w:rsidR="00231A14" w:rsidRDefault="00231A14" w:rsidP="00231A14"/>
    <w:p w:rsidR="00231A14" w:rsidRDefault="00231A14" w:rsidP="00231A14"/>
    <w:p w:rsidR="00231A14" w:rsidRDefault="00231A14" w:rsidP="00231A14"/>
    <w:p w:rsidR="00231A14" w:rsidRDefault="00231A14" w:rsidP="00231A14"/>
    <w:p w:rsidR="00231A14" w:rsidRDefault="00231A14" w:rsidP="00231A14"/>
    <w:p w:rsidR="00A47926" w:rsidRDefault="00A47926"/>
    <w:sectPr w:rsidR="00A4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B10"/>
    <w:multiLevelType w:val="hybridMultilevel"/>
    <w:tmpl w:val="FD1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14"/>
    <w:rsid w:val="00231A14"/>
    <w:rsid w:val="00900432"/>
    <w:rsid w:val="00A47926"/>
    <w:rsid w:val="00F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7F3D-C15E-4B86-942D-305F4CE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A1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A14"/>
    <w:pPr>
      <w:ind w:left="720"/>
      <w:contextualSpacing/>
    </w:pPr>
  </w:style>
  <w:style w:type="table" w:styleId="Tabela-Siatka">
    <w:name w:val="Table Grid"/>
    <w:basedOn w:val="Standardowy"/>
    <w:uiPriority w:val="39"/>
    <w:rsid w:val="0023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2017-09-11T08:02:00Z</dcterms:created>
  <dcterms:modified xsi:type="dcterms:W3CDTF">2017-09-11T08:31:00Z</dcterms:modified>
</cp:coreProperties>
</file>