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77" w:rsidRPr="00CE4FE8" w:rsidRDefault="00331F77" w:rsidP="0034188B">
      <w:pPr>
        <w:spacing w:line="276" w:lineRule="auto"/>
        <w:ind w:firstLine="567"/>
        <w:jc w:val="both"/>
        <w:rPr>
          <w:b/>
        </w:rPr>
      </w:pPr>
      <w:r>
        <w:t>W</w:t>
      </w:r>
      <w:r w:rsidRPr="00F63877">
        <w:t xml:space="preserve"> dniach </w:t>
      </w:r>
      <w:r w:rsidRPr="00F63877">
        <w:rPr>
          <w:b/>
        </w:rPr>
        <w:t xml:space="preserve">1 czerwca – </w:t>
      </w:r>
      <w:r>
        <w:rPr>
          <w:b/>
        </w:rPr>
        <w:t>29 lipca 2016</w:t>
      </w:r>
      <w:r w:rsidRPr="00F63877">
        <w:rPr>
          <w:b/>
        </w:rPr>
        <w:t xml:space="preserve"> r</w:t>
      </w:r>
      <w:r>
        <w:rPr>
          <w:b/>
        </w:rPr>
        <w:t>.</w:t>
      </w:r>
      <w:r w:rsidRPr="00F63877">
        <w:t xml:space="preserve"> </w:t>
      </w:r>
      <w:r>
        <w:t>w</w:t>
      </w:r>
      <w:r w:rsidRPr="00F63877">
        <w:t xml:space="preserve"> wylosowanych gospodarstwach rolnych</w:t>
      </w:r>
      <w:r>
        <w:t xml:space="preserve"> w całej Polsce zostanie przeprowadzone </w:t>
      </w:r>
      <w:r w:rsidRPr="00872627">
        <w:rPr>
          <w:b/>
        </w:rPr>
        <w:t>badanie struktury gospodarstw rolnych</w:t>
      </w:r>
      <w:r>
        <w:rPr>
          <w:b/>
        </w:rPr>
        <w:t xml:space="preserve"> (R-SGR).</w:t>
      </w:r>
    </w:p>
    <w:p w:rsidR="00331F77" w:rsidRDefault="00331F77" w:rsidP="0034188B">
      <w:pPr>
        <w:spacing w:line="276" w:lineRule="auto"/>
        <w:ind w:firstLine="567"/>
        <w:jc w:val="both"/>
      </w:pPr>
      <w:bookmarkStart w:id="0" w:name="_GoBack"/>
      <w:r w:rsidRPr="00F63877">
        <w:t>Celem badania jest pozyskanie danych na potrzeby analizy zmian</w:t>
      </w:r>
      <w:r>
        <w:t xml:space="preserve"> </w:t>
      </w:r>
      <w:r w:rsidRPr="00F63877">
        <w:t xml:space="preserve">w strukturze </w:t>
      </w:r>
      <w:bookmarkEnd w:id="0"/>
      <w:r w:rsidRPr="00F63877">
        <w:t>gospodarstw rolnych</w:t>
      </w:r>
      <w:r>
        <w:t>, a także</w:t>
      </w:r>
      <w:r w:rsidRPr="00F63877">
        <w:t xml:space="preserve"> ich wieloprzekrojowej charakterystyki. Wyniki bada</w:t>
      </w:r>
      <w:r>
        <w:t>nia</w:t>
      </w:r>
      <w:r w:rsidRPr="00F63877">
        <w:t xml:space="preserve"> służą również kształtowaniu polityki </w:t>
      </w:r>
      <w:r>
        <w:t xml:space="preserve">żywnościowej </w:t>
      </w:r>
      <w:r w:rsidR="0034188B">
        <w:t>państwa.</w:t>
      </w:r>
    </w:p>
    <w:p w:rsidR="0034188B" w:rsidRDefault="00331F77" w:rsidP="0034188B">
      <w:pPr>
        <w:spacing w:line="276" w:lineRule="auto"/>
        <w:ind w:firstLine="567"/>
        <w:jc w:val="both"/>
      </w:pPr>
      <w:r w:rsidRPr="00F63877">
        <w:t xml:space="preserve">Użytkownicy gospodarstw rolnych </w:t>
      </w:r>
      <w:r>
        <w:t>będą mogli</w:t>
      </w:r>
      <w:r w:rsidRPr="00F63877">
        <w:t xml:space="preserve"> przekazać dane przez Internet, telefonicznie lub ankieterowi statystycznemu.</w:t>
      </w:r>
      <w:r w:rsidR="0034188B">
        <w:t xml:space="preserve"> </w:t>
      </w:r>
      <w:r w:rsidR="0034188B" w:rsidRPr="0034188B">
        <w:rPr>
          <w:b/>
        </w:rPr>
        <w:t xml:space="preserve">Najwygodniejszą formą uczestnictwa </w:t>
      </w:r>
      <w:r w:rsidR="0085746D">
        <w:rPr>
          <w:b/>
        </w:rPr>
        <w:br/>
      </w:r>
      <w:r w:rsidR="0034188B" w:rsidRPr="0034188B">
        <w:rPr>
          <w:b/>
        </w:rPr>
        <w:t xml:space="preserve">w badaniu jest samodzielny spis przez Internet za pośrednictwem strony internetowej </w:t>
      </w:r>
      <w:hyperlink r:id="rId4" w:history="1">
        <w:r w:rsidR="0034188B" w:rsidRPr="0034188B">
          <w:rPr>
            <w:rStyle w:val="Hipercze"/>
            <w:b/>
          </w:rPr>
          <w:t>http://stat.gov.pl</w:t>
        </w:r>
      </w:hyperlink>
      <w:r w:rsidR="0085746D">
        <w:rPr>
          <w:b/>
        </w:rPr>
        <w:t xml:space="preserve"> aktywny w dniach 1</w:t>
      </w:r>
      <w:r w:rsidR="0093310F">
        <w:rPr>
          <w:b/>
        </w:rPr>
        <w:t xml:space="preserve"> </w:t>
      </w:r>
      <w:r w:rsidR="0085746D">
        <w:rPr>
          <w:b/>
        </w:rPr>
        <w:t>-</w:t>
      </w:r>
      <w:r w:rsidR="0034188B" w:rsidRPr="0034188B">
        <w:rPr>
          <w:b/>
        </w:rPr>
        <w:t xml:space="preserve"> 9 czerwca 2016 roku.</w:t>
      </w:r>
      <w:r w:rsidR="0034188B">
        <w:t xml:space="preserve"> </w:t>
      </w:r>
    </w:p>
    <w:p w:rsidR="0034188B" w:rsidRDefault="0034188B" w:rsidP="0034188B">
      <w:pPr>
        <w:spacing w:line="276" w:lineRule="auto"/>
        <w:ind w:firstLine="567"/>
        <w:jc w:val="both"/>
      </w:pPr>
      <w:r>
        <w:t xml:space="preserve">Udział w badaniu </w:t>
      </w:r>
      <w:r w:rsidR="0085746D">
        <w:t>wylosowanych gospodarstw</w:t>
      </w:r>
      <w:r w:rsidRPr="00F63877">
        <w:t xml:space="preserve"> rolnych</w:t>
      </w:r>
      <w:r>
        <w:t xml:space="preserve"> jest obowiązkowy. </w:t>
      </w:r>
    </w:p>
    <w:sectPr w:rsidR="0034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77"/>
    <w:rsid w:val="00331F77"/>
    <w:rsid w:val="0034188B"/>
    <w:rsid w:val="005F25E6"/>
    <w:rsid w:val="0085746D"/>
    <w:rsid w:val="0093310F"/>
    <w:rsid w:val="00A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CEA2-B3F4-4144-9BA5-4583CA61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1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Warszawa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Zegar Tomasz</dc:creator>
  <cp:keywords/>
  <dc:description/>
  <cp:lastModifiedBy>Iwona</cp:lastModifiedBy>
  <cp:revision>2</cp:revision>
  <dcterms:created xsi:type="dcterms:W3CDTF">2016-06-06T10:01:00Z</dcterms:created>
  <dcterms:modified xsi:type="dcterms:W3CDTF">2016-06-06T10:01:00Z</dcterms:modified>
</cp:coreProperties>
</file>