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51" w:rsidRDefault="009D7451" w:rsidP="009D7451">
      <w:pPr>
        <w:pStyle w:val="Akapitzlist"/>
      </w:pPr>
    </w:p>
    <w:p w:rsidR="009D7451" w:rsidRDefault="009D7451" w:rsidP="009D7451">
      <w:r>
        <w:t xml:space="preserve">                                    </w:t>
      </w:r>
    </w:p>
    <w:p w:rsidR="009D7451" w:rsidRDefault="009D7451" w:rsidP="009D7451"/>
    <w:p w:rsidR="009D7451" w:rsidRDefault="009D7451" w:rsidP="009D7451"/>
    <w:p w:rsidR="009D7451" w:rsidRDefault="009D7451" w:rsidP="009D7451">
      <w:pPr>
        <w:jc w:val="center"/>
        <w:rPr>
          <w:b/>
        </w:rPr>
      </w:pPr>
      <w:r w:rsidRPr="00E40247">
        <w:rPr>
          <w:b/>
        </w:rPr>
        <w:t xml:space="preserve">Wójt </w:t>
      </w:r>
      <w:r>
        <w:t xml:space="preserve"> </w:t>
      </w:r>
      <w:r>
        <w:rPr>
          <w:b/>
        </w:rPr>
        <w:t>Gminy Wiśniewo</w:t>
      </w:r>
      <w:r w:rsidRPr="005962D7">
        <w:rPr>
          <w:b/>
        </w:rPr>
        <w:t xml:space="preserve"> </w:t>
      </w:r>
      <w:r>
        <w:rPr>
          <w:b/>
        </w:rPr>
        <w:t>podaje  do publicznej  wiadomości</w:t>
      </w:r>
    </w:p>
    <w:p w:rsidR="009D7451" w:rsidRPr="005962D7" w:rsidRDefault="009D7451" w:rsidP="009D7451">
      <w:pPr>
        <w:jc w:val="center"/>
        <w:rPr>
          <w:b/>
        </w:rPr>
      </w:pPr>
      <w:bookmarkStart w:id="0" w:name="_GoBack"/>
      <w:bookmarkEnd w:id="0"/>
      <w:r>
        <w:rPr>
          <w:b/>
        </w:rPr>
        <w:t>W Y K A Z</w:t>
      </w:r>
    </w:p>
    <w:p w:rsidR="009D7451" w:rsidRDefault="009D7451" w:rsidP="009D7451">
      <w:r>
        <w:t>nieruchomości mieszkalnych / lokal mieszkalny /  przeznaczonych do sprzedaży  art. 35 ust. 1 ustawy z dnia 21 sierpnia 1997 r. o gospodarce nieruchomościami / Dz. U. z 2010 r. Nr 102, poz. 651 ze zm./</w:t>
      </w:r>
    </w:p>
    <w:p w:rsidR="009D7451" w:rsidRDefault="009D7451" w:rsidP="009D7451"/>
    <w:p w:rsidR="009D7451" w:rsidRDefault="009D7451" w:rsidP="009D7451">
      <w:r>
        <w:t xml:space="preserve">Przeznacza się do sprzedaży w drodze  przetargu ustnego nieograniczonego  nieruchomość lokalową, / odrębna własność lokali / położoną w m. Wiśniewo gm. Wiśniewo, dla której Sąd Rejonowy w Mławie prowadzi </w:t>
      </w:r>
      <w:proofErr w:type="spellStart"/>
      <w:r>
        <w:t>Kw</w:t>
      </w:r>
      <w:proofErr w:type="spellEnd"/>
      <w:r>
        <w:t xml:space="preserve"> Nr PL1M/00065070/6</w:t>
      </w:r>
    </w:p>
    <w:p w:rsidR="009D7451" w:rsidRDefault="009D7451" w:rsidP="009D7451">
      <w:pPr>
        <w:pStyle w:val="Akapitzlist"/>
        <w:numPr>
          <w:ilvl w:val="0"/>
          <w:numId w:val="1"/>
        </w:numPr>
      </w:pPr>
      <w:r>
        <w:t xml:space="preserve">Nieruchomość lokalowa – lokal mieszkalny nr 6 o powierzchni użytkowej  134,58 m2 – składa się z 8 pokoi, kuchni, 2 łazienek i 2 przedpokoi, wraz z pomieszczeniami  przynależnymi : 4 piwnice nr 01/6, 01/7, 01/8  i 01/9 o łącznej powierzchni  użytkowej 27,07 m2  i udziałem 16165/71839 w częściach wspólnych budynku i w prawie własności działki wraz z szambem, zlokalizowanego w wielorodzinnym budynku  </w:t>
      </w:r>
      <w:proofErr w:type="spellStart"/>
      <w:r>
        <w:t>mieszkalno</w:t>
      </w:r>
      <w:proofErr w:type="spellEnd"/>
      <w:r>
        <w:t xml:space="preserve"> – użytkowym w Wiśniewie na działce nr 180/4 o pow. 0,2718 ha.</w:t>
      </w:r>
    </w:p>
    <w:p w:rsidR="009D7451" w:rsidRPr="00795A05" w:rsidRDefault="009D7451" w:rsidP="009D7451">
      <w:pPr>
        <w:pStyle w:val="Akapitzlist"/>
      </w:pPr>
      <w:r>
        <w:t xml:space="preserve">Ogólna wartość wynosi :   </w:t>
      </w:r>
      <w:r w:rsidRPr="007206DD">
        <w:rPr>
          <w:b/>
        </w:rPr>
        <w:t>163 280 zł.</w:t>
      </w:r>
    </w:p>
    <w:p w:rsidR="009D7451" w:rsidRDefault="009D7451" w:rsidP="009D7451">
      <w:pPr>
        <w:pStyle w:val="Akapitzlist"/>
      </w:pPr>
      <w:r>
        <w:t>Niniejszy wykaz wywiesza się w siedzibie  Urzędu Gminy na tablicy ogłoszeń na okres 21 dni, tj. od 23 grudnia 2013 r. do  12 stycznia  2014 r. – włącznie. Informacja o wywieszeniu niniejszego wykazu została podana w formie ogłoszenia w prasie lokalnej oraz umieszczona na stronie internetowej urzędu.</w:t>
      </w:r>
    </w:p>
    <w:p w:rsidR="009D7451" w:rsidRDefault="009D7451" w:rsidP="009D7451">
      <w:pPr>
        <w:pStyle w:val="Akapitzlist"/>
      </w:pPr>
    </w:p>
    <w:p w:rsidR="009D7451" w:rsidRDefault="009D7451" w:rsidP="009D7451">
      <w:pPr>
        <w:pStyle w:val="Akapitzlist"/>
      </w:pPr>
      <w:r>
        <w:t>Wiśniewo, dn. 17.12.2013 r.</w:t>
      </w:r>
    </w:p>
    <w:p w:rsidR="00DD0EF6" w:rsidRDefault="00DD0EF6"/>
    <w:sectPr w:rsidR="00DD0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D6F2C"/>
    <w:multiLevelType w:val="hybridMultilevel"/>
    <w:tmpl w:val="F5567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51"/>
    <w:rsid w:val="009D7451"/>
    <w:rsid w:val="00DD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4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4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UG</cp:lastModifiedBy>
  <cp:revision>1</cp:revision>
  <dcterms:created xsi:type="dcterms:W3CDTF">2013-12-17T12:59:00Z</dcterms:created>
  <dcterms:modified xsi:type="dcterms:W3CDTF">2013-12-17T13:01:00Z</dcterms:modified>
</cp:coreProperties>
</file>