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45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/>
      </w:tblPr>
      <w:tblGrid>
        <w:gridCol w:w="11199"/>
      </w:tblGrid>
      <w:tr w:rsidR="0023659C" w:rsidTr="003635C7">
        <w:trPr>
          <w:trHeight w:val="963"/>
        </w:trPr>
        <w:tc>
          <w:tcPr>
            <w:tcW w:w="11199" w:type="dxa"/>
          </w:tcPr>
          <w:p w:rsidR="0023659C" w:rsidRDefault="0023659C" w:rsidP="003635C7">
            <w:pPr>
              <w:spacing w:before="0" w:line="360" w:lineRule="auto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1329055" cy="690880"/>
                  <wp:effectExtent l="19050" t="0" r="4445" b="0"/>
                  <wp:docPr id="1" name="Obraz 1" descr="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</w:rPr>
              <w:t xml:space="preserve">                                                                                  </w:t>
            </w:r>
            <w:r>
              <w:rPr>
                <w:b/>
                <w:i/>
                <w:color w:val="FFC000"/>
                <w:sz w:val="20"/>
              </w:rPr>
              <w:t>Człowiek – najlepsza inwestycja</w:t>
            </w:r>
          </w:p>
        </w:tc>
      </w:tr>
      <w:tr w:rsidR="0023659C" w:rsidTr="003635C7">
        <w:trPr>
          <w:trHeight w:val="12334"/>
        </w:trPr>
        <w:tc>
          <w:tcPr>
            <w:tcW w:w="11199" w:type="dxa"/>
          </w:tcPr>
          <w:tbl>
            <w:tblPr>
              <w:tblpPr w:leftFromText="141" w:rightFromText="141" w:vertAnchor="text" w:tblpX="578" w:tblpY="1"/>
              <w:tblOverlap w:val="never"/>
              <w:tblW w:w="11626" w:type="dxa"/>
              <w:tblLayout w:type="fixed"/>
              <w:tblLook w:val="01E0"/>
            </w:tblPr>
            <w:tblGrid>
              <w:gridCol w:w="10915"/>
              <w:gridCol w:w="237"/>
              <w:gridCol w:w="237"/>
              <w:gridCol w:w="237"/>
            </w:tblGrid>
            <w:tr w:rsidR="0023659C" w:rsidRPr="00384D77" w:rsidTr="003635C7">
              <w:trPr>
                <w:trHeight w:val="10961"/>
              </w:trPr>
              <w:tc>
                <w:tcPr>
                  <w:tcW w:w="10915" w:type="dxa"/>
                  <w:vAlign w:val="center"/>
                </w:tcPr>
                <w:p w:rsidR="0023659C" w:rsidRPr="00AD37F1" w:rsidRDefault="0023659C" w:rsidP="003635C7">
                  <w:pPr>
                    <w:tabs>
                      <w:tab w:val="left" w:pos="459"/>
                    </w:tabs>
                    <w:spacing w:before="0" w:line="276" w:lineRule="auto"/>
                    <w:ind w:left="176" w:right="34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Mazowiecka Jednostka Wdrażania Programów Unijnych (MJWPU) ogłasza konkurs ze środków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Europejskiego Funduszu Społecznego na składanie wniosków o dofinansowanie projektów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w ramach Programu Operacyjnego Kapitał Ludzki 2007-2013, Priorytetu VIII „Regionalne kadry gospodarki”, Działania 8.1 „Rozwó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j pracowników i przedsiębiorstw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w regionie”, Poddziałania 8.1.2 „Wsparcie procesów adaptacyjnych i modernizacyjnych w regionie –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projekty </w:t>
                  </w:r>
                  <w:r w:rsidRPr="00AD37F1">
                    <w:rPr>
                      <w:rFonts w:cs="Arial"/>
                      <w:b/>
                      <w:i/>
                      <w:sz w:val="18"/>
                      <w:szCs w:val="18"/>
                    </w:rPr>
                    <w:t>konkursowe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”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  <w:p w:rsidR="0023659C" w:rsidRDefault="0023659C" w:rsidP="0023659C">
                  <w:pPr>
                    <w:spacing w:before="0" w:line="276" w:lineRule="auto"/>
                    <w:ind w:right="34"/>
                    <w:jc w:val="center"/>
                    <w:rPr>
                      <w:rFonts w:cs="Arial"/>
                      <w:b/>
                      <w:sz w:val="20"/>
                      <w:u w:val="single"/>
                    </w:rPr>
                  </w:pPr>
                  <w:r w:rsidRPr="00F32CD1">
                    <w:rPr>
                      <w:rFonts w:cs="Arial"/>
                      <w:b/>
                      <w:sz w:val="20"/>
                      <w:u w:val="single"/>
                    </w:rPr>
                    <w:t>Typ</w:t>
                  </w:r>
                  <w:r>
                    <w:rPr>
                      <w:rFonts w:cs="Arial"/>
                      <w:b/>
                      <w:sz w:val="20"/>
                      <w:u w:val="single"/>
                    </w:rPr>
                    <w:t>y</w:t>
                  </w:r>
                  <w:r w:rsidRPr="00F32CD1">
                    <w:rPr>
                      <w:rFonts w:cs="Arial"/>
                      <w:b/>
                      <w:sz w:val="20"/>
                      <w:u w:val="single"/>
                    </w:rPr>
                    <w:t xml:space="preserve"> projekt</w:t>
                  </w:r>
                  <w:r>
                    <w:rPr>
                      <w:rFonts w:cs="Arial"/>
                      <w:b/>
                      <w:sz w:val="20"/>
                      <w:u w:val="single"/>
                    </w:rPr>
                    <w:t xml:space="preserve">ów </w:t>
                  </w:r>
                  <w:r w:rsidRPr="00F32CD1">
                    <w:rPr>
                      <w:rFonts w:cs="Arial"/>
                      <w:b/>
                      <w:sz w:val="20"/>
                      <w:u w:val="single"/>
                    </w:rPr>
                    <w:t>do realizacji w ramach konkursu:</w:t>
                  </w:r>
                </w:p>
                <w:p w:rsidR="0023659C" w:rsidRPr="00F32CD1" w:rsidRDefault="0023659C" w:rsidP="0023659C">
                  <w:pPr>
                    <w:spacing w:before="0" w:line="276" w:lineRule="auto"/>
                    <w:ind w:right="34"/>
                    <w:jc w:val="center"/>
                    <w:rPr>
                      <w:rFonts w:cs="Arial"/>
                      <w:b/>
                      <w:sz w:val="20"/>
                      <w:u w:val="single"/>
                    </w:rPr>
                  </w:pPr>
                </w:p>
                <w:p w:rsidR="0023659C" w:rsidRPr="00AD37F1" w:rsidRDefault="0023659C" w:rsidP="003635C7">
                  <w:pPr>
                    <w:tabs>
                      <w:tab w:val="left" w:pos="318"/>
                      <w:tab w:val="left" w:pos="543"/>
                    </w:tabs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1.</w:t>
                  </w:r>
                  <w:r w:rsidR="00384D7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Wsparcie dla osób zwolnionych, przewidzianych do zwolnienia lub zagrożonych zwolnieniem z pracy z przyczyn dotyczących zakładu pracy, zatrudnionych u pracodawców przechodzących procesy adaptacyjne i modernizacyjne, realizowane w formie tworzenia i wdrażania programów typu (outplacement), obejmujących łącznie: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szkolenia i poradnictwo zawodowe oraz – poradnictwo psychologiczne,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a także wybrane działania spośród następujących: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staże i praktyki zawodowe przygotowujące do podjęcia pracy w nowym zawodzie,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subsydiowanie zatrudnienia uczestnika projektu u nowego pracodawcy,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wsparcie dla osób zamierzających podjąć działalność gospodarczą poprzez zastosowanie co najmniej jednego z następujących instrumentów: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left="459"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a) doradztwo (indywidualne i grupowe) oraz szkolenia umożliwiające uzyskanie wiedzy i umiejętności potrzebnych do z</w:t>
                  </w:r>
                  <w:r>
                    <w:rPr>
                      <w:rFonts w:cs="Arial"/>
                      <w:sz w:val="18"/>
                      <w:szCs w:val="18"/>
                    </w:rPr>
                    <w:t>a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łożenia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i prowadzenia działalności gospodarczej,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left="459"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b) przyznanie środków finansowych na rozwój przedsiębiorczości, do wysokości 40 tys. PLN na osobę,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left="459" w:right="34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c) wsparcie pomostowe udzielane w okresie do 6/ do12 miesięcy od dnia zawarcia umowy o udzielenie wsparcia pomostowego, obejmujące finansowe wsparcie pomostowe wypłacane miesięcznie w kwocie nie wyższej niż równowartość minimalnego wynagrodzenia obowiązującego w dniu wypłacenia dotacji, połączone z doradztwem oraz pomocą w efektywnym wykorzystaniu dotacji (wyłącznie dla osób, które rozpoczęły działalność w ramach danego projektu).    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</w:p>
                <w:p w:rsidR="0023659C" w:rsidRDefault="0023659C" w:rsidP="00384D7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40" w:lineRule="auto"/>
                    <w:ind w:right="23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77BA5">
                    <w:rPr>
                      <w:rFonts w:cs="Arial"/>
                      <w:sz w:val="18"/>
                      <w:szCs w:val="18"/>
                    </w:rPr>
                    <w:t xml:space="preserve">Wnioski o dofinansowanie projektów można składać osobiście, kurierem lub pocztą 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 xml:space="preserve">od </w:t>
                  </w:r>
                  <w:r w:rsidR="00597C04">
                    <w:rPr>
                      <w:rFonts w:cs="Arial"/>
                      <w:b/>
                      <w:sz w:val="18"/>
                      <w:szCs w:val="18"/>
                    </w:rPr>
                    <w:t>6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lipca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 xml:space="preserve"> 2011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>r. do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597C04">
                    <w:rPr>
                      <w:rFonts w:cs="Arial"/>
                      <w:b/>
                      <w:sz w:val="18"/>
                      <w:szCs w:val="18"/>
                    </w:rPr>
                    <w:t>4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sierpnia 2011 r. 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 xml:space="preserve">od poniedziałku do piątku w godz. od 8.00 do 16.00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 xml:space="preserve"> w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>Mazowieckiej Jednostce Wdrażania Programów Unijnych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t>,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br/>
                    <w:t xml:space="preserve">w Głównym Punkcie Informacyjnym w Warszawie, przy ul. Jagiellońskiej 74 lub Lokalnych Punktach Informacyjnych  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br/>
                    <w:t xml:space="preserve">w Ciechanowie, Ostrołęce, Płocku, Radomiu, Siedlcach. 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t xml:space="preserve">O terminie złożenia wniosku decyduje data złożenia wniosku w Głównym Punkcie Informacyjnym w Warszawie 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br/>
                    <w:t xml:space="preserve">lub w jednym z Lokalnych Punktów Informacyjnych zlokalizowanych </w:t>
                  </w:r>
                  <w:r w:rsidRPr="00877BA5">
                    <w:rPr>
                      <w:rFonts w:cs="Arial"/>
                      <w:b/>
                      <w:sz w:val="18"/>
                      <w:szCs w:val="18"/>
                    </w:rPr>
                    <w:br/>
                    <w:t>w Ciechanowie, Ostrołęce, Płocku, Radomiu, Siedlcach.</w:t>
                  </w:r>
                  <w:r w:rsidRPr="00877BA5">
                    <w:rPr>
                      <w:rFonts w:cs="Arial"/>
                      <w:sz w:val="18"/>
                      <w:szCs w:val="18"/>
                    </w:rPr>
                    <w:t xml:space="preserve">    </w:t>
                  </w:r>
                </w:p>
                <w:p w:rsidR="0023659C" w:rsidRPr="00AD37F1" w:rsidRDefault="0023659C" w:rsidP="00384D7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O dofinansowanie mogą występować wszystkie podmioty –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z wyłączeniem osób fizycznych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(nie dotyczy osób prowadzących działalność gospodarczą lub oświatową na podstawie przepisów odrębnych),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które spełnią kryteria określone w dokumentacji konkursowej, z wyłączeniem podmiotów wymienionych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w art. 207 ustawy z dnia 27 sierpnia 2009 r. o finansach publicznych (Dz. U. Nr 157, poz. 1240</w:t>
                  </w:r>
                  <w:r w:rsidR="0089619A">
                    <w:rPr>
                      <w:rFonts w:cs="Arial"/>
                      <w:sz w:val="18"/>
                      <w:szCs w:val="18"/>
                    </w:rPr>
                    <w:t xml:space="preserve"> z póź</w:t>
                  </w:r>
                  <w:r>
                    <w:rPr>
                      <w:rFonts w:cs="Arial"/>
                      <w:sz w:val="18"/>
                      <w:szCs w:val="18"/>
                    </w:rPr>
                    <w:t>n. zm.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).</w:t>
                  </w:r>
                </w:p>
                <w:p w:rsidR="0023659C" w:rsidRPr="00AD37F1" w:rsidRDefault="0023659C" w:rsidP="00384D7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Na dofinansowanie realizacji projektów wyłonionych w ramach konkursu przeznaczona jest kwota  </w:t>
                  </w:r>
                  <w: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4 500 000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,00 PLN.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Dokumentacja Konkursowa jest dostępna do wglądu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w MJPWU w Głównym Punkci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e Informacyjnym w Warszawie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oraz </w:t>
                  </w:r>
                  <w:r>
                    <w:rPr>
                      <w:rFonts w:cs="Arial"/>
                      <w:sz w:val="18"/>
                      <w:szCs w:val="18"/>
                    </w:rPr>
                    <w:t>w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Lokalnych Punktach Informacyjnych w Ciechanowie, Ostroł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ęce, Płocku, Radomiu, Siedlcach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oraz na stronie internetowej </w:t>
                  </w:r>
                  <w:hyperlink r:id="rId8" w:history="1">
                    <w:r w:rsidRPr="00AD37F1">
                      <w:rPr>
                        <w:rStyle w:val="Hipercze"/>
                        <w:rFonts w:cs="Arial"/>
                        <w:b/>
                        <w:sz w:val="18"/>
                        <w:szCs w:val="18"/>
                      </w:rPr>
                      <w:t>www.mazowia.eu</w:t>
                    </w:r>
                  </w:hyperlink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 i </w:t>
                  </w:r>
                  <w:hyperlink r:id="rId9" w:history="1">
                    <w:r w:rsidRPr="00AD37F1">
                      <w:rPr>
                        <w:rStyle w:val="Hipercze"/>
                        <w:rFonts w:cs="Arial"/>
                        <w:b/>
                        <w:sz w:val="18"/>
                        <w:szCs w:val="18"/>
                      </w:rPr>
                      <w:t>www.mazovia.pl</w:t>
                    </w:r>
                  </w:hyperlink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Doda</w:t>
                  </w:r>
                  <w:r w:rsidR="00384D77">
                    <w:rPr>
                      <w:rFonts w:cs="Arial"/>
                      <w:sz w:val="18"/>
                      <w:szCs w:val="18"/>
                    </w:rPr>
                    <w:t xml:space="preserve">tkowe informacje można uzyskać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w Wydziale Informacji i Szkoleń Beneficjentów oraz pod numerem infolinii:</w:t>
                  </w:r>
                </w:p>
                <w:p w:rsidR="0023659C" w:rsidRPr="00AD37F1" w:rsidRDefault="0023659C" w:rsidP="003635C7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b/>
                      <w:sz w:val="18"/>
                      <w:szCs w:val="18"/>
                      <w:lang w:val="de-DE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  <w:lang w:val="en-US"/>
                    </w:rPr>
                    <w:t>0 801 101 101,</w:t>
                  </w:r>
                  <w:r w:rsidR="00AE174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AD37F1">
                    <w:rPr>
                      <w:rFonts w:cs="Arial"/>
                      <w:sz w:val="18"/>
                      <w:szCs w:val="18"/>
                      <w:lang w:val="en-US"/>
                    </w:rPr>
                    <w:t>e-mail: punkt_kontaktowy@mazowia.eu</w:t>
                  </w:r>
                </w:p>
                <w:p w:rsidR="0023659C" w:rsidRPr="00F65EE1" w:rsidRDefault="0023659C" w:rsidP="00384D77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b/>
                      <w:sz w:val="20"/>
                      <w:u w:val="single"/>
                      <w:lang w:val="en-US"/>
                    </w:rPr>
                  </w:pPr>
                </w:p>
                <w:p w:rsidR="0023659C" w:rsidRDefault="0023659C" w:rsidP="003635C7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23659C" w:rsidRDefault="0023659C" w:rsidP="003635C7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  <w:r>
                    <w:rPr>
                      <w:rFonts w:cs="Arial"/>
                      <w:color w:val="0000FF"/>
                      <w:sz w:val="20"/>
                      <w:lang w:val="de-DE"/>
                    </w:rPr>
                    <w:t xml:space="preserve">   </w:t>
                  </w:r>
                </w:p>
                <w:p w:rsidR="0023659C" w:rsidRDefault="0023659C" w:rsidP="003635C7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23659C" w:rsidRDefault="0023659C" w:rsidP="003635C7">
                  <w:pPr>
                    <w:spacing w:before="0" w:line="240" w:lineRule="auto"/>
                    <w:jc w:val="center"/>
                    <w:rPr>
                      <w:rFonts w:cs="Arial"/>
                      <w:b/>
                      <w:bCs/>
                      <w:color w:val="0000FF"/>
                      <w:sz w:val="20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23659C" w:rsidRDefault="0023659C" w:rsidP="003635C7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  <w:p w:rsidR="0023659C" w:rsidRDefault="0023659C" w:rsidP="003635C7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</w:tc>
            </w:tr>
          </w:tbl>
          <w:p w:rsidR="0023659C" w:rsidRDefault="0023659C" w:rsidP="003635C7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5762625" cy="595630"/>
                  <wp:effectExtent l="19050" t="0" r="9525" b="0"/>
                  <wp:docPr id="2" name="Obraz 3" descr="POKL_Mazowsze_U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POKL_Mazowsze_U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9C" w:rsidRDefault="0023659C" w:rsidP="003635C7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Ogłoszenie współfinansowane przez Unię Europejską w ramach Europejskiego Funduszu Społecznego </w:t>
            </w:r>
          </w:p>
        </w:tc>
      </w:tr>
    </w:tbl>
    <w:p w:rsidR="00DF3A65" w:rsidRDefault="00DF3A65"/>
    <w:sectPr w:rsidR="00DF3A65" w:rsidSect="00384D7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EB" w:rsidRDefault="00960AEB" w:rsidP="0023659C">
      <w:pPr>
        <w:spacing w:before="0" w:line="240" w:lineRule="auto"/>
      </w:pPr>
      <w:r>
        <w:separator/>
      </w:r>
    </w:p>
  </w:endnote>
  <w:endnote w:type="continuationSeparator" w:id="1">
    <w:p w:rsidR="00960AEB" w:rsidRDefault="00960AEB" w:rsidP="002365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EB" w:rsidRDefault="00960AEB" w:rsidP="0023659C">
      <w:pPr>
        <w:spacing w:before="0" w:line="240" w:lineRule="auto"/>
      </w:pPr>
      <w:r>
        <w:separator/>
      </w:r>
    </w:p>
  </w:footnote>
  <w:footnote w:type="continuationSeparator" w:id="1">
    <w:p w:rsidR="00960AEB" w:rsidRDefault="00960AEB" w:rsidP="0023659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3659C"/>
    <w:rsid w:val="00054E47"/>
    <w:rsid w:val="0023659C"/>
    <w:rsid w:val="00250A75"/>
    <w:rsid w:val="00263018"/>
    <w:rsid w:val="00314289"/>
    <w:rsid w:val="00384D77"/>
    <w:rsid w:val="004F41DD"/>
    <w:rsid w:val="00597C04"/>
    <w:rsid w:val="00694BF7"/>
    <w:rsid w:val="00773239"/>
    <w:rsid w:val="0089619A"/>
    <w:rsid w:val="00960AEB"/>
    <w:rsid w:val="009E3665"/>
    <w:rsid w:val="00A22483"/>
    <w:rsid w:val="00AE174A"/>
    <w:rsid w:val="00BA3DEF"/>
    <w:rsid w:val="00C270D0"/>
    <w:rsid w:val="00DF3A65"/>
    <w:rsid w:val="00E7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9C"/>
    <w:pPr>
      <w:spacing w:before="200" w:line="320" w:lineRule="atLeast"/>
      <w:jc w:val="lef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rsid w:val="00236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23659C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2365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9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65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59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226F-F01A-4033-A494-2FD711A2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Kroczek</dc:creator>
  <cp:keywords/>
  <dc:description/>
  <cp:lastModifiedBy>a.lopienska</cp:lastModifiedBy>
  <cp:revision>7</cp:revision>
  <dcterms:created xsi:type="dcterms:W3CDTF">2011-07-04T06:17:00Z</dcterms:created>
  <dcterms:modified xsi:type="dcterms:W3CDTF">2011-07-07T10:22:00Z</dcterms:modified>
</cp:coreProperties>
</file>