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D2" w:rsidRPr="002D5AD2" w:rsidRDefault="002D5AD2" w:rsidP="002D5AD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5A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Wyrażam zgodę na przetwarzanie moich danych osobowych przez Gminny Ośrodek Pomocy Społecznej w Wilczynie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</w:p>
    <w:p w:rsidR="002D5AD2" w:rsidRPr="00FF30BA" w:rsidRDefault="002D5AD2" w:rsidP="002D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„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Wiem</w:t>
      </w:r>
      <w:bookmarkStart w:id="0" w:name="_GoBack"/>
      <w:bookmarkEnd w:id="0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, że Administratorem danych osobowych jest Gminny Ośrodek Pomocy Społecznej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 Wilczynie reprezentowany przez Kierownika Gminnego Ośrodka Pomocy Społecznej,</w:t>
      </w:r>
    </w:p>
    <w:p w:rsidR="002D5AD2" w:rsidRPr="00FF30BA" w:rsidRDefault="002D5AD2" w:rsidP="002D5A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Inspektorem  ochrony danych osobowych jest: Ewa Galińska </w:t>
      </w:r>
      <w:r>
        <w:rPr>
          <w:rFonts w:ascii="Times New Roman" w:eastAsia="Times New Roman" w:hAnsi="Times New Roman" w:cs="Times New Roman"/>
          <w:b/>
          <w:color w:val="000000" w:themeColor="text1"/>
        </w:rPr>
        <w:t>Ośrodek s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zkoleń, doradztwa i doskonalenia kadr ul. Ostrowska 17C, 62-420 Strzałkowo,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br/>
        <w:t>e-mail:</w:t>
      </w:r>
      <w:r w:rsidRPr="00FF30BA">
        <w:rPr>
          <w:rFonts w:ascii="Times New Roman" w:hAnsi="Times New Roman" w:cs="Times New Roman"/>
          <w:color w:val="000000" w:themeColor="text1"/>
        </w:rPr>
        <w:t xml:space="preserve"> 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inspektor@osdidk.pl</w:t>
      </w:r>
    </w:p>
    <w:p w:rsidR="002D5AD2" w:rsidRPr="00FF30BA" w:rsidRDefault="002D5AD2" w:rsidP="002D5AD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są przetwarzane w związku ze złożoną ofertą dot.  naboru  na wolne stanowisko pracy,</w:t>
      </w:r>
    </w:p>
    <w:p w:rsidR="002D5AD2" w:rsidRPr="00FF30BA" w:rsidRDefault="002D5AD2" w:rsidP="002D5AD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podstawą prawną do przetwarzania danych osobowych jest ustawa Kodeks Pracy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(Dz. U. z 2018 r. poz. 917 </w:t>
      </w:r>
      <w:proofErr w:type="spellStart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t.j</w:t>
      </w:r>
      <w:proofErr w:type="spellEnd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. ze zm.)  oraz rozporządzenie Ministra Polityki Społecznej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z dnia 22 września 2005 roku w sprawie specjalistycznych usług opiekuńczych (Dz. U. z 2005 r. Nr 189, poz.1598 z </w:t>
      </w:r>
      <w:proofErr w:type="spellStart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późn</w:t>
      </w:r>
      <w:proofErr w:type="spellEnd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. zm.),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mogą być przekazywane podmiotom uprawnionym  na mocy przepisów prawa,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 będą przechowywane przez okres 14 dni w przypadku nie przyjęcia kandydata do pracy albo  przez okres 10 lat po ustaniu zatrudnienia,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do ich sprostowania, usunięcia lub ograniczenia przetwarzania 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do wniesienia sprzeciwu wobec przetwarzania a także prawo do przenoszenia danych osobowych,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wniesienia skargi do Urzędu Ochrony Danych Osobowych 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Podanie  powyższych danych jest wymogiem ustawowym, brak lub podanie niepełnych danych  może być podstawą do odrzucenia oferty,</w:t>
      </w:r>
    </w:p>
    <w:p w:rsidR="002D5AD2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Gminny Ośrodek Pomocy Społecznej w Wilczynie nie przewiduje wykorzystania danych w celach innych niż w związku z naborem .</w:t>
      </w:r>
    </w:p>
    <w:p w:rsidR="00DA037C" w:rsidRPr="00DA037C" w:rsidRDefault="00DA037C" w:rsidP="00DA0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01A22" w:rsidRDefault="00DA037C" w:rsidP="00DA037C">
      <w:pPr>
        <w:spacing w:after="0"/>
        <w:jc w:val="right"/>
      </w:pPr>
      <w:r>
        <w:t>……………………………………………….</w:t>
      </w:r>
    </w:p>
    <w:p w:rsidR="00DA037C" w:rsidRDefault="00DA037C" w:rsidP="00DA037C">
      <w:pPr>
        <w:spacing w:after="0"/>
        <w:jc w:val="right"/>
      </w:pPr>
      <w:r>
        <w:t>Data i podpis</w:t>
      </w:r>
    </w:p>
    <w:sectPr w:rsidR="00DA037C" w:rsidSect="0040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21F32"/>
    <w:multiLevelType w:val="hybridMultilevel"/>
    <w:tmpl w:val="FEBE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771"/>
    <w:rsid w:val="002D5AD2"/>
    <w:rsid w:val="00311C15"/>
    <w:rsid w:val="00357771"/>
    <w:rsid w:val="003C3DB9"/>
    <w:rsid w:val="00401A22"/>
    <w:rsid w:val="00DA037C"/>
    <w:rsid w:val="00E6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</dc:creator>
  <cp:keywords/>
  <dc:description/>
  <cp:lastModifiedBy>Kaczmarek</cp:lastModifiedBy>
  <cp:revision>4</cp:revision>
  <cp:lastPrinted>2019-07-08T06:51:00Z</cp:lastPrinted>
  <dcterms:created xsi:type="dcterms:W3CDTF">2019-07-08T06:48:00Z</dcterms:created>
  <dcterms:modified xsi:type="dcterms:W3CDTF">2019-12-17T09:49:00Z</dcterms:modified>
</cp:coreProperties>
</file>