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F9" w:rsidRPr="00AB4287" w:rsidRDefault="00AB4287" w:rsidP="0038236A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</w:t>
      </w:r>
    </w:p>
    <w:p w:rsidR="00D155F9" w:rsidRPr="00AB4287" w:rsidRDefault="00D155F9" w:rsidP="00AB4287">
      <w:pPr>
        <w:spacing w:after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287">
        <w:rPr>
          <w:rFonts w:ascii="Times New Roman" w:hAnsi="Times New Roman"/>
          <w:sz w:val="24"/>
          <w:szCs w:val="24"/>
        </w:rPr>
        <w:t xml:space="preserve">Stosownie do art.6 ust.1 lit a) oraz art.9 ust.2 lit a) RODO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B4287">
        <w:rPr>
          <w:rFonts w:ascii="Times New Roman" w:hAnsi="Times New Roman"/>
          <w:sz w:val="24"/>
          <w:szCs w:val="24"/>
        </w:rPr>
        <w:br/>
      </w:r>
      <w:r w:rsidRPr="00AB4287">
        <w:rPr>
          <w:rFonts w:ascii="Times New Roman" w:hAnsi="Times New Roman"/>
          <w:sz w:val="24"/>
          <w:szCs w:val="24"/>
        </w:rPr>
        <w:t>o ochronie danych) (Dz. U. UE. L. z 2016 r. Nr 119, str. 1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D155F9" w:rsidRDefault="00D155F9" w:rsidP="0038236A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55F9" w:rsidRPr="00AB4287" w:rsidRDefault="00AB4287" w:rsidP="00AB4287">
      <w:pPr>
        <w:spacing w:after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……………..</w:t>
      </w:r>
    </w:p>
    <w:p w:rsidR="00D155F9" w:rsidRPr="00AB4287" w:rsidRDefault="00AB4287" w:rsidP="0038236A">
      <w:pPr>
        <w:spacing w:after="1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(data i podpis kandydata na ławnika)</w:t>
      </w:r>
    </w:p>
    <w:p w:rsidR="00D155F9" w:rsidRDefault="00D155F9" w:rsidP="00AB4287">
      <w:pPr>
        <w:spacing w:after="15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55F9" w:rsidRDefault="00D155F9" w:rsidP="0038236A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236A" w:rsidRPr="00AB4287" w:rsidRDefault="0038236A" w:rsidP="0038236A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OSOBOWYCH                                                            NA PODSTAWIE PRZEPISÓW PRAWA</w:t>
      </w:r>
    </w:p>
    <w:p w:rsidR="0038236A" w:rsidRPr="00AB4287" w:rsidRDefault="0038236A" w:rsidP="0038236A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Cs/>
          <w:sz w:val="24"/>
          <w:szCs w:val="24"/>
        </w:rPr>
        <w:t>W związku z realizacją wymogów Rozporządzenia Parlamentu Europejskiego i Rady (UE) 2016/679 z dnia</w:t>
      </w:r>
      <w:r w:rsidR="00AB4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bCs/>
          <w:sz w:val="24"/>
          <w:szCs w:val="24"/>
        </w:rPr>
        <w:t xml:space="preserve">27 kwietnia 2016 r. w sprawie ochrony osób fizycznych w związku </w:t>
      </w:r>
      <w:r w:rsidR="00AB428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B4287">
        <w:rPr>
          <w:rFonts w:ascii="Times New Roman" w:eastAsia="Times New Roman" w:hAnsi="Times New Roman" w:cs="Times New Roman"/>
          <w:bCs/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przetwarzanych w Urzędzie jest Wójt Gminy Wilczyn z siedzibą: ul. </w:t>
      </w:r>
      <w:r w:rsidRPr="00AB4287">
        <w:rPr>
          <w:rStyle w:val="lrzxr"/>
          <w:rFonts w:ascii="Times New Roman" w:hAnsi="Times New Roman" w:cs="Times New Roman"/>
          <w:sz w:val="24"/>
          <w:szCs w:val="24"/>
        </w:rPr>
        <w:t>Strzelińska 12D, 62-550 Wilczyn.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4287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</w:t>
      </w:r>
      <w:r w:rsidR="00AB4287">
        <w:rPr>
          <w:rFonts w:ascii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hAnsi="Times New Roman" w:cs="Times New Roman"/>
          <w:sz w:val="24"/>
          <w:szCs w:val="24"/>
        </w:rPr>
        <w:t xml:space="preserve">w zakresie przysługujących Pani/Panu uprawnień, może się Pani/Pan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skontaktować się z Inspektorem Ochrony Danych za pomocą adresu </w:t>
      </w:r>
      <w:hyperlink r:id="rId5" w:history="1">
        <w:r w:rsidRPr="00AB4287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Pr="00AB4287">
        <w:rPr>
          <w:rFonts w:ascii="Times New Roman" w:hAnsi="Times New Roman" w:cs="Times New Roman"/>
          <w:sz w:val="24"/>
          <w:szCs w:val="24"/>
        </w:rPr>
        <w:t xml:space="preserve"> lub telefonicznie pod numerem telefonu: 531 641 425.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Administrator danych osobowych przetwarza Pani/Pana dane osobowe na podstawie obowiązujących przepisów prawa, tj</w:t>
      </w:r>
      <w:r w:rsidRPr="00AB4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>ustawy z dnia 27 lipca 2001 r. Prawo o ustroju sądów powszechnych (Dz. U. z 201</w:t>
      </w:r>
      <w:r w:rsidR="00D155F9" w:rsidRPr="00AB42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155F9" w:rsidRPr="00AB4287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155F9" w:rsidRPr="00AB428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zm.), ustawy z dnia 6 września 2001 r. o dostępie do informacji publicznej (Dz. U. z 201</w:t>
      </w:r>
      <w:r w:rsidR="00D155F9" w:rsidRPr="00AB42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D155F9" w:rsidRPr="00AB4287">
        <w:rPr>
          <w:rFonts w:ascii="Times New Roman" w:eastAsia="Times New Roman" w:hAnsi="Times New Roman" w:cs="Times New Roman"/>
          <w:sz w:val="24"/>
          <w:szCs w:val="24"/>
        </w:rPr>
        <w:t>330 ze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zm.) </w:t>
      </w:r>
      <w:r w:rsidR="00AB4287">
        <w:rPr>
          <w:rFonts w:ascii="Times New Roman" w:eastAsia="Times New Roman" w:hAnsi="Times New Roman" w:cs="Times New Roman"/>
          <w:sz w:val="24"/>
          <w:szCs w:val="24"/>
        </w:rPr>
        <w:br/>
      </w:r>
      <w:r w:rsidRPr="00AB4287">
        <w:rPr>
          <w:rFonts w:ascii="Times New Roman" w:eastAsia="Times New Roman" w:hAnsi="Times New Roman" w:cs="Times New Roman"/>
          <w:sz w:val="24"/>
          <w:szCs w:val="24"/>
        </w:rPr>
        <w:t>i rozporządzenia Ministra Sprawiedliwości z dnia 9 czerwca 2011 r. w sprawie sposobu postepowania z dokumentami złożonymi radom gmin przy zgłaszaniu kandydatów na ławników oraz wzoru karty zgłoszenia (Dz. U. Nr 121, poz. 693).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Pani/Pana dane osobowe przetwarzane są w celu wypełnienia obowiązków prawnych ciążących na Urzędzie, tj. wyboru ławników sądów powszechnych.</w:t>
      </w:r>
      <w:r w:rsidRPr="00AB4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w celu, o którym mowa w pkt 4, odbiorcami Pani/Pana danych osobowych mogą być: </w:t>
      </w:r>
    </w:p>
    <w:p w:rsidR="00D155F9" w:rsidRPr="00AB4287" w:rsidRDefault="00D155F9" w:rsidP="00D155F9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prawa, w szczególności: Prezesi właściwych sądów powszechnych – w celu dokonania czynności administracyjnych związanych z organizacją pracy tych sądów (dotyczy osób wybranych na funkcję ławnika),</w:t>
      </w:r>
    </w:p>
    <w:p w:rsidR="00D155F9" w:rsidRPr="00AB4287" w:rsidRDefault="00D155F9" w:rsidP="00D155F9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inne podmioty, które na podstawie przepisów prawa lub stosownych umów podpisanych z Urzędem  przetwarzają dane osobowe. </w:t>
      </w:r>
    </w:p>
    <w:p w:rsidR="0038236A" w:rsidRPr="00AB4287" w:rsidRDefault="0038236A" w:rsidP="00D155F9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:rsidR="0038236A" w:rsidRPr="00AB4287" w:rsidRDefault="0038236A" w:rsidP="00AB4287">
      <w:pPr>
        <w:pStyle w:val="Akapitzlist"/>
        <w:numPr>
          <w:ilvl w:val="0"/>
          <w:numId w:val="1"/>
        </w:numPr>
        <w:spacing w:after="0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:rsidR="0038236A" w:rsidRPr="00AB4287" w:rsidRDefault="0038236A" w:rsidP="00AB4287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:rsidR="0038236A" w:rsidRPr="00AB4287" w:rsidRDefault="0038236A" w:rsidP="00AB4287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>prawo do żądania sprostowania (poprawiania) danych osobowych – w przypadku, gdy dane są nieprawidłowe lub niekompletne;</w:t>
      </w:r>
    </w:p>
    <w:p w:rsidR="0038236A" w:rsidRPr="00AB4287" w:rsidRDefault="0038236A" w:rsidP="00AB4287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>prawo do żądania usunięcia danych osobowych (tzw. prawo do bycia zapomnianym), w przypadku, gdy:</w:t>
      </w:r>
    </w:p>
    <w:p w:rsidR="0038236A" w:rsidRPr="00AB4287" w:rsidRDefault="0038236A" w:rsidP="00AB4287">
      <w:pPr>
        <w:pStyle w:val="Akapitzlist"/>
        <w:numPr>
          <w:ilvl w:val="0"/>
          <w:numId w:val="2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38236A" w:rsidRPr="00AB4287" w:rsidRDefault="0038236A" w:rsidP="00AB4287">
      <w:pPr>
        <w:pStyle w:val="Akapitzlist"/>
        <w:numPr>
          <w:ilvl w:val="0"/>
          <w:numId w:val="2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dane osobowe przetwarzane są niezgodnie z prawem,</w:t>
      </w:r>
    </w:p>
    <w:p w:rsidR="0038236A" w:rsidRPr="00AB4287" w:rsidRDefault="0038236A" w:rsidP="00AB4287">
      <w:pPr>
        <w:pStyle w:val="Akapitzlist"/>
        <w:numPr>
          <w:ilvl w:val="0"/>
          <w:numId w:val="2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dane osobowe muszą być usunięte w celu wywiązania się z obowiązku wynikającego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br/>
        <w:t>z przepisów prawa;</w:t>
      </w:r>
    </w:p>
    <w:p w:rsidR="0038236A" w:rsidRPr="00AB4287" w:rsidRDefault="0038236A" w:rsidP="00AB4287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:rsidR="0038236A" w:rsidRPr="00AB4287" w:rsidRDefault="0038236A" w:rsidP="00AB4287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38236A" w:rsidRPr="00AB4287" w:rsidRDefault="0038236A" w:rsidP="00AB4287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przetwarzanie danych jest niezgodne z prawem, a osoba, której dane dotyczą, sprzeciwia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br/>
        <w:t>się usunięciu danych, żądając w zamian ich ograniczenia,</w:t>
      </w:r>
    </w:p>
    <w:p w:rsidR="0038236A" w:rsidRPr="00AB4287" w:rsidRDefault="0038236A" w:rsidP="00AB4287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38236A" w:rsidRPr="00AB4287" w:rsidRDefault="0038236A" w:rsidP="00AB4287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8236A" w:rsidRPr="00AB4287" w:rsidRDefault="0038236A" w:rsidP="0038236A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 xml:space="preserve">prawo sprzeciwu wobec przetwarzania danych – w przypadku, gdy </w:t>
      </w: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łącznie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 spełnione są następujące przesłanki:</w:t>
      </w:r>
    </w:p>
    <w:p w:rsidR="0038236A" w:rsidRPr="00AB4287" w:rsidRDefault="0038236A" w:rsidP="0038236A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8236A" w:rsidRPr="00AB4287" w:rsidRDefault="0038236A" w:rsidP="0038236A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:rsidR="00D155F9" w:rsidRPr="00AB4287" w:rsidRDefault="0038236A" w:rsidP="00D155F9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AB4287">
        <w:rPr>
          <w:rFonts w:ascii="Times New Roman" w:eastAsia="Times New Roman" w:hAnsi="Times New Roman" w:cs="Times New Roman"/>
          <w:sz w:val="24"/>
          <w:szCs w:val="24"/>
        </w:rPr>
        <w:tab/>
        <w:t>ze względu na fakt, iż jedyną przesłanką przetwarzania danych osobowych stanowi przepis prawa, nie przysługuje Pani/Panu prawo do przenoszenia danych.</w:t>
      </w:r>
    </w:p>
    <w:p w:rsidR="0038236A" w:rsidRPr="00AB4287" w:rsidRDefault="0038236A" w:rsidP="00D155F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>Podanie przez Panią/Pana danych osobowych jest obowiązkowe, gdyż przesłankę przetwarzania danych osobowych stanowi przepis prawa.</w:t>
      </w:r>
    </w:p>
    <w:p w:rsidR="0038236A" w:rsidRPr="00AB4287" w:rsidRDefault="0038236A" w:rsidP="0038236A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287">
        <w:rPr>
          <w:rFonts w:ascii="Times New Roman" w:eastAsia="Times New Roman" w:hAnsi="Times New Roman" w:cs="Times New Roman"/>
          <w:sz w:val="24"/>
          <w:szCs w:val="24"/>
        </w:rPr>
        <w:t xml:space="preserve">Pani/Pana dane nie będą przetwarzane w sposób zautomatyzowany i nie będą profilowane. </w:t>
      </w:r>
    </w:p>
    <w:p w:rsidR="00014FBA" w:rsidRDefault="00014FBA"/>
    <w:p w:rsidR="00AB4287" w:rsidRPr="00AB4287" w:rsidRDefault="00AB4287" w:rsidP="00AB4287">
      <w:pPr>
        <w:spacing w:after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……………..</w:t>
      </w:r>
    </w:p>
    <w:p w:rsidR="00AB4287" w:rsidRPr="00AB4287" w:rsidRDefault="00AB4287" w:rsidP="00AB4287">
      <w:pPr>
        <w:spacing w:after="1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AB4287">
        <w:rPr>
          <w:rFonts w:ascii="Times New Roman" w:eastAsia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Pr="00AB4287">
        <w:rPr>
          <w:rFonts w:ascii="Times New Roman" w:eastAsia="Times New Roman" w:hAnsi="Times New Roman" w:cs="Times New Roman"/>
          <w:sz w:val="20"/>
          <w:szCs w:val="20"/>
        </w:rPr>
        <w:t>podpis kandydata na ławnika)</w:t>
      </w:r>
    </w:p>
    <w:p w:rsidR="00AB4287" w:rsidRDefault="00AB4287"/>
    <w:sectPr w:rsidR="00AB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7A3"/>
    <w:multiLevelType w:val="hybridMultilevel"/>
    <w:tmpl w:val="BF5EFAA2"/>
    <w:lvl w:ilvl="0" w:tplc="169CE806">
      <w:start w:val="3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AD74105"/>
    <w:multiLevelType w:val="hybridMultilevel"/>
    <w:tmpl w:val="AE4037A2"/>
    <w:lvl w:ilvl="0" w:tplc="460CB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020D8"/>
    <w:multiLevelType w:val="hybridMultilevel"/>
    <w:tmpl w:val="88E8C918"/>
    <w:lvl w:ilvl="0" w:tplc="7C646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B1A1713"/>
    <w:multiLevelType w:val="hybridMultilevel"/>
    <w:tmpl w:val="B1C0BCCE"/>
    <w:lvl w:ilvl="0" w:tplc="ABD832FE">
      <w:start w:val="1"/>
      <w:numFmt w:val="decimal"/>
      <w:lvlText w:val="%1."/>
      <w:lvlJc w:val="left"/>
      <w:pPr>
        <w:ind w:left="720" w:hanging="323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5841"/>
    <w:multiLevelType w:val="hybridMultilevel"/>
    <w:tmpl w:val="2C088748"/>
    <w:lvl w:ilvl="0" w:tplc="5C7A2B3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6A"/>
    <w:rsid w:val="00014FBA"/>
    <w:rsid w:val="0038236A"/>
    <w:rsid w:val="00502A04"/>
    <w:rsid w:val="00A31276"/>
    <w:rsid w:val="00AB4287"/>
    <w:rsid w:val="00D155F9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8DC"/>
  <w15:chartTrackingRefBased/>
  <w15:docId w15:val="{939B0390-8F80-4C2D-BE44-D67BBD8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36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3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236A"/>
    <w:pPr>
      <w:ind w:left="720"/>
      <w:contextualSpacing/>
    </w:pPr>
  </w:style>
  <w:style w:type="character" w:customStyle="1" w:styleId="lrzxr">
    <w:name w:val="lrzxr"/>
    <w:basedOn w:val="Domylnaczcionkaakapitu"/>
    <w:rsid w:val="0038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gmina</cp:lastModifiedBy>
  <cp:revision>3</cp:revision>
  <dcterms:created xsi:type="dcterms:W3CDTF">2019-06-03T11:45:00Z</dcterms:created>
  <dcterms:modified xsi:type="dcterms:W3CDTF">2019-06-04T10:11:00Z</dcterms:modified>
</cp:coreProperties>
</file>