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</w:tblPr>
      <w:tblGrid>
        <w:gridCol w:w="4000" w:type="dxa"/>
      </w:tblGrid>
      <w:tr>
        <w:tc>
          <w:tcPr>
            <w:tcW w:w="4000" w:type="dxa"/>
            <w:vAlign w:val="center"/>
          </w:tcPr>
          <w:p>
            <w:pPr>
              <w:pStyle w:val="p"/>
            </w:pPr>
            <w:r>
              <w:t xml:space="preserve"/>
            </w:r>
          </w:p>
          <w:p>
            <w:pPr>
              <w:pStyle w:val="p"/>
            </w:pPr>
            <w:r>
              <w:t xml:space="preserve"/>
            </w:r>
          </w:p>
          <w:p>
            <w:pPr>
              <w:pStyle w:val="tableCenter"/>
            </w:pPr>
            <w:r>
              <w:t xml:space="preserve">pieczęć wykonawcy</w:t>
            </w:r>
          </w:p>
        </w:tc>
      </w:tr>
    </w:tbl>
    <w:p>
      <w:pPr>
        <w:pStyle w:val="p"/>
      </w:pPr>
      <w:r>
        <w:t xml:space="preserve"/>
      </w:r>
    </w:p>
    <w:p>
      <w:r>
        <w:rPr>
          <w:rStyle w:val="bold"/>
        </w:rPr>
        <w:t xml:space="preserve">Przebudowa dróg gminnych na terenie gminy Wilczyn</w:t>
      </w:r>
    </w:p>
    <w:p>
      <w:pPr>
        <w:pStyle w:val="p"/>
      </w:pPr>
      <w:r>
        <w:t xml:space="preserve"/>
      </w:r>
    </w:p>
    <w:p>
      <w:pPr>
        <w:pStyle w:val="right"/>
      </w:pPr>
      <w:r>
        <w:t xml:space="preserve">......................................., .......................................</w:t>
      </w:r>
    </w:p>
    <w:p>
      <w:pPr>
        <w:jc w:val="center"/>
        <w:ind w:firstLine="0" w:left="5040"/>
      </w:pPr>
      <w:r>
        <w:t xml:space="preserve">miejsce 		dnia</w:t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center"/>
      </w:pPr>
      <w:r>
        <w:rPr>
          <w:rStyle w:val="bold"/>
        </w:rPr>
        <w:t xml:space="preserve">OŚWIADCZENIE</w:t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 xml:space="preserve">nie podlega wykluczeniu z postępowania o udzielenie zamówienia, na podstawie art. 24 ustawy z dnia 29 stycznia 2004 roku Prawo zamówień publicznych</w:t>
      </w:r>
      <w:r>
        <w:t xml:space="preserve">.</w:t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p"/>
      </w:pPr>
      <w:r>
        <w:t xml:space="preserve"/>
      </w:r>
    </w:p>
    <w:p>
      <w:pPr>
        <w:pStyle w:val="right"/>
      </w:pPr>
      <w:r>
        <w:t xml:space="preserve">..........................................................................................................</w:t>
      </w:r>
    </w:p>
    <w:p>
      <w:pPr>
        <w:pStyle w:val="right"/>
      </w:pPr>
      <w:r>
        <w:rPr>
          <w:sz w:val="18"/>
          <w:szCs w:val="18"/>
        </w:rPr>
        <w:t xml:space="preserve">podpis i pieczęć osoby uprawnionej do składania oświadczeń woli w imieniu wykonawcy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hAnsi="Arial Narrow" w:eastAsia="Arial Narrow" w:cs="Arial Narrow"/>
        <w:sz w:val="22"/>
        <w:szCs w:val="22"/>
      </w:rPr>
    </w:rPrDefault>
  </w:docDefaults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jc w:val="center"/>
      <w:spacing w:after="0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>
    <w:name w:val="bold"/>
    <w:rPr>
      <w:b/>
    </w:rPr>
  </w:style>
  <w:style w:type="table" w:customStyle="1" w:styleId="standard">
    <w:name w:val="standa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"/>
        <w:left w:val="single" w:sz="6" w:color=""/>
        <w:right w:val="single" w:sz="6" w:color=""/>
        <w:bottom w:val="single" w:sz="6" w:color=""/>
        <w:insideH w:val="single" w:sz="6" w:color=""/>
        <w:insideV w:val="single" w:sz="6" w:color=""/>
      </w:tblBorders>
    </w:tblPr>
    <w:tblStylePr w:type="firstRow">
      <w:tcPr>
        <w:tcBorders>
          <w:bottom w:val="single" w:sz="1" w:color="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2014-06-30T10:23:00+02:00</dcterms:created>
  <dcterms:modified xsi:type="dcterms:W3CDTF">2014-06-30T10:23:00+02:00</dcterms:modified>
  <dc:title/>
  <dc:description/>
  <dc:subject/>
  <cp:keywords/>
  <cp:category/>
</cp:coreProperties>
</file>