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5B" w:rsidRPr="00C8065B" w:rsidRDefault="004E3C3B" w:rsidP="00C8065B">
      <w:pPr>
        <w:pStyle w:val="Akapitzlist"/>
        <w:numPr>
          <w:ilvl w:val="0"/>
          <w:numId w:val="13"/>
        </w:numPr>
        <w:spacing w:line="240" w:lineRule="auto"/>
        <w:rPr>
          <w:rFonts w:ascii="Calibri" w:hAnsi="Calibri" w:cs="Arial"/>
          <w:b/>
          <w:i/>
          <w:szCs w:val="20"/>
          <w:u w:val="single"/>
        </w:rPr>
      </w:pPr>
      <w:r w:rsidRPr="00C8065B">
        <w:rPr>
          <w:rFonts w:ascii="Calibri" w:hAnsi="Calibri"/>
          <w:b/>
          <w:szCs w:val="20"/>
        </w:rPr>
        <w:t xml:space="preserve">Doposażenie pracowni biologicznej </w:t>
      </w:r>
    </w:p>
    <w:p w:rsidR="00C8065B" w:rsidRPr="00C8065B" w:rsidRDefault="00C8065B" w:rsidP="00C8065B">
      <w:pPr>
        <w:pStyle w:val="Akapitzlist"/>
        <w:spacing w:line="240" w:lineRule="auto"/>
        <w:rPr>
          <w:rFonts w:ascii="Calibri" w:hAnsi="Calibri" w:cs="Arial"/>
          <w:b/>
          <w:i/>
          <w:szCs w:val="20"/>
          <w:u w:val="single"/>
        </w:rPr>
      </w:pPr>
    </w:p>
    <w:p w:rsidR="00CF438B" w:rsidRPr="00C8065B" w:rsidRDefault="00091497" w:rsidP="00493335">
      <w:pPr>
        <w:pStyle w:val="Akapitzlist"/>
        <w:numPr>
          <w:ilvl w:val="0"/>
          <w:numId w:val="7"/>
        </w:numPr>
        <w:tabs>
          <w:tab w:val="left" w:pos="284"/>
          <w:tab w:val="left" w:pos="3261"/>
        </w:tabs>
        <w:spacing w:line="240" w:lineRule="auto"/>
        <w:rPr>
          <w:rFonts w:ascii="Calibri" w:hAnsi="Calibri" w:cs="Arial"/>
          <w:b/>
          <w:i/>
          <w:sz w:val="20"/>
          <w:szCs w:val="20"/>
          <w:u w:val="single"/>
        </w:rPr>
      </w:pPr>
      <w:r w:rsidRPr="00C8065B">
        <w:rPr>
          <w:rFonts w:ascii="Calibri" w:hAnsi="Calibri" w:cs="Arial"/>
          <w:b/>
          <w:i/>
          <w:sz w:val="20"/>
          <w:szCs w:val="20"/>
          <w:u w:val="single"/>
        </w:rPr>
        <w:t>Mikroskop optyczny</w:t>
      </w:r>
      <w:r w:rsidR="00AB2F67" w:rsidRPr="00C8065B">
        <w:rPr>
          <w:rFonts w:ascii="Calibri" w:hAnsi="Calibri" w:cs="Arial"/>
          <w:b/>
          <w:i/>
          <w:sz w:val="20"/>
          <w:szCs w:val="20"/>
          <w:u w:val="single"/>
        </w:rPr>
        <w:t xml:space="preserve"> 12 szt.</w:t>
      </w:r>
    </w:p>
    <w:p w:rsidR="00AB2F67" w:rsidRPr="00C8065B" w:rsidRDefault="00AB2F67" w:rsidP="00D54C2C">
      <w:pPr>
        <w:pStyle w:val="Akapitzlist"/>
        <w:tabs>
          <w:tab w:val="left" w:pos="284"/>
          <w:tab w:val="left" w:pos="3261"/>
        </w:tabs>
        <w:spacing w:line="240" w:lineRule="auto"/>
        <w:ind w:left="786"/>
        <w:rPr>
          <w:rFonts w:ascii="Calibri" w:hAnsi="Calibri" w:cs="Arial"/>
          <w:b/>
          <w:i/>
          <w:sz w:val="20"/>
          <w:szCs w:val="20"/>
          <w:u w:val="single"/>
        </w:rPr>
      </w:pPr>
    </w:p>
    <w:p w:rsidR="00CF438B" w:rsidRPr="00C8065B" w:rsidRDefault="008C1CD3" w:rsidP="00CF438B">
      <w:pPr>
        <w:spacing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Wymagania odnośnie sprzętu: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szklana optyka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solidny, </w:t>
      </w:r>
      <w:r w:rsidRPr="00C8065B">
        <w:rPr>
          <w:rFonts w:ascii="Calibri" w:hAnsi="Calibri" w:cs="Arial"/>
          <w:bCs/>
          <w:sz w:val="20"/>
          <w:szCs w:val="20"/>
        </w:rPr>
        <w:t>metalowy korpus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podwójna regulacja ostrości:</w:t>
      </w:r>
      <w:r w:rsidRPr="00C8065B">
        <w:rPr>
          <w:rFonts w:ascii="Calibri" w:hAnsi="Calibri" w:cs="Arial"/>
          <w:sz w:val="20"/>
          <w:szCs w:val="20"/>
        </w:rPr>
        <w:t xml:space="preserve"> współosiowe pokrętło </w:t>
      </w:r>
      <w:proofErr w:type="spellStart"/>
      <w:r w:rsidRPr="00C8065B">
        <w:rPr>
          <w:rFonts w:ascii="Calibri" w:hAnsi="Calibri" w:cs="Arial"/>
          <w:sz w:val="20"/>
          <w:szCs w:val="20"/>
        </w:rPr>
        <w:t>makrometryczne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i </w:t>
      </w:r>
      <w:r w:rsidRPr="00C8065B">
        <w:rPr>
          <w:rFonts w:ascii="Calibri" w:hAnsi="Calibri" w:cs="Arial"/>
          <w:bCs/>
          <w:sz w:val="20"/>
          <w:szCs w:val="20"/>
        </w:rPr>
        <w:t>mikrometryczne  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podwójny system oświetlenia </w:t>
      </w:r>
      <w:r w:rsidRPr="00C8065B">
        <w:rPr>
          <w:rFonts w:ascii="Calibri" w:hAnsi="Calibri" w:cs="Arial"/>
          <w:sz w:val="20"/>
          <w:szCs w:val="20"/>
        </w:rPr>
        <w:t xml:space="preserve">z płynną regulacją jasności: </w:t>
      </w:r>
      <w:r w:rsidRPr="00C8065B">
        <w:rPr>
          <w:rFonts w:ascii="Calibri" w:hAnsi="Calibri" w:cs="Arial"/>
          <w:bCs/>
          <w:sz w:val="20"/>
          <w:szCs w:val="20"/>
        </w:rPr>
        <w:t>przechodzące (dolne - tzw. DIA)</w:t>
      </w:r>
      <w:r w:rsidRPr="00C8065B">
        <w:rPr>
          <w:rFonts w:ascii="Calibri" w:hAnsi="Calibri" w:cs="Arial"/>
          <w:sz w:val="20"/>
          <w:szCs w:val="20"/>
        </w:rPr>
        <w:t xml:space="preserve"> do obserwacji preparatów na szkiełkach przedmiotowych (obiekty przezroczyste, przepuszczające wiązkę świetlną) oraz </w:t>
      </w:r>
      <w:r w:rsidRPr="00C8065B">
        <w:rPr>
          <w:rFonts w:ascii="Calibri" w:hAnsi="Calibri" w:cs="Arial"/>
          <w:bCs/>
          <w:sz w:val="20"/>
          <w:szCs w:val="20"/>
        </w:rPr>
        <w:t>odbite (górne - tzw. EPI)</w:t>
      </w:r>
      <w:r w:rsidRPr="00C8065B">
        <w:rPr>
          <w:rFonts w:ascii="Calibri" w:hAnsi="Calibri" w:cs="Arial"/>
          <w:sz w:val="20"/>
          <w:szCs w:val="20"/>
        </w:rPr>
        <w:t xml:space="preserve">.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trzy tryby pracy oświetlenia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oświetlenie diodowe LED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obiektywy achromatyczne </w:t>
      </w:r>
      <w:r w:rsidRPr="00C8065B">
        <w:rPr>
          <w:rFonts w:ascii="Calibri" w:hAnsi="Calibri" w:cs="Arial"/>
          <w:sz w:val="20"/>
          <w:szCs w:val="20"/>
        </w:rPr>
        <w:t xml:space="preserve">4x, 10x i 40x oraz </w:t>
      </w:r>
      <w:r w:rsidRPr="00C8065B">
        <w:rPr>
          <w:rFonts w:ascii="Calibri" w:hAnsi="Calibri" w:cs="Arial"/>
          <w:bCs/>
          <w:sz w:val="20"/>
          <w:szCs w:val="20"/>
        </w:rPr>
        <w:t xml:space="preserve">okular </w:t>
      </w:r>
      <w:proofErr w:type="spellStart"/>
      <w:r w:rsidRPr="00C8065B">
        <w:rPr>
          <w:rFonts w:ascii="Calibri" w:hAnsi="Calibri" w:cs="Arial"/>
          <w:bCs/>
          <w:sz w:val="20"/>
          <w:szCs w:val="20"/>
        </w:rPr>
        <w:t>szerokopolowy</w:t>
      </w:r>
      <w:proofErr w:type="spellEnd"/>
      <w:r w:rsidRPr="00C8065B">
        <w:rPr>
          <w:rFonts w:ascii="Calibri" w:hAnsi="Calibri" w:cs="Arial"/>
          <w:bCs/>
          <w:sz w:val="20"/>
          <w:szCs w:val="20"/>
        </w:rPr>
        <w:t xml:space="preserve"> WF10x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realny zakres powiększeń uzyskiwanych dzięki </w:t>
      </w:r>
      <w:proofErr w:type="spellStart"/>
      <w:r w:rsidRPr="00C8065B">
        <w:rPr>
          <w:rFonts w:ascii="Calibri" w:hAnsi="Calibri" w:cs="Arial"/>
          <w:bCs/>
          <w:sz w:val="20"/>
          <w:szCs w:val="20"/>
        </w:rPr>
        <w:t>obiektywom:od</w:t>
      </w:r>
      <w:proofErr w:type="spellEnd"/>
      <w:r w:rsidRPr="00C8065B">
        <w:rPr>
          <w:rFonts w:ascii="Calibri" w:hAnsi="Calibri" w:cs="Arial"/>
          <w:bCs/>
          <w:sz w:val="20"/>
          <w:szCs w:val="20"/>
        </w:rPr>
        <w:t xml:space="preserve"> 40x do 400x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stolik krzyżowy z uchwytem preparatów oraz precyzyjnymi pokrętłami przesuwu w płaszczyźnie poziomej w osi X i Y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mechanizm przesuwu preparatu posiada</w:t>
      </w:r>
      <w:r w:rsidRPr="00C8065B">
        <w:rPr>
          <w:rFonts w:ascii="Calibri" w:hAnsi="Calibri" w:cs="Arial"/>
          <w:bCs/>
          <w:sz w:val="20"/>
          <w:szCs w:val="20"/>
        </w:rPr>
        <w:t xml:space="preserve"> noniusz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sześciogniazdowe koło z kolorowymi filtrami, które pozwalają dobrać optymalne warunki oświetlenia i uzyskać </w:t>
      </w:r>
      <w:r w:rsidRPr="00C8065B">
        <w:rPr>
          <w:rFonts w:ascii="Calibri" w:hAnsi="Calibri" w:cs="Arial"/>
          <w:bCs/>
          <w:sz w:val="20"/>
          <w:szCs w:val="20"/>
        </w:rPr>
        <w:t>lepszy kontrast obrazu podczas obserwacji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Dwa tryby zasilania do wyboru</w:t>
      </w:r>
      <w:r w:rsidRPr="00C8065B">
        <w:rPr>
          <w:rFonts w:ascii="Calibri" w:hAnsi="Calibri" w:cs="Arial"/>
          <w:sz w:val="20"/>
          <w:szCs w:val="20"/>
        </w:rPr>
        <w:t xml:space="preserve">: </w:t>
      </w:r>
      <w:r w:rsidRPr="00C8065B">
        <w:rPr>
          <w:rFonts w:ascii="Calibri" w:hAnsi="Calibri" w:cs="Arial"/>
          <w:bCs/>
          <w:sz w:val="20"/>
          <w:szCs w:val="20"/>
        </w:rPr>
        <w:t>dołączony</w:t>
      </w:r>
      <w:r w:rsidRPr="00C8065B">
        <w:rPr>
          <w:rFonts w:ascii="Calibri" w:hAnsi="Calibri" w:cs="Arial"/>
          <w:sz w:val="20"/>
          <w:szCs w:val="20"/>
        </w:rPr>
        <w:t xml:space="preserve"> zasilacz sieciowy lub</w:t>
      </w:r>
      <w:r w:rsidRPr="00C8065B">
        <w:rPr>
          <w:rFonts w:ascii="Calibri" w:hAnsi="Calibri" w:cs="Arial"/>
          <w:bCs/>
          <w:sz w:val="20"/>
          <w:szCs w:val="20"/>
        </w:rPr>
        <w:t xml:space="preserve"> opcjonalny</w:t>
      </w:r>
      <w:r w:rsidRPr="00C8065B">
        <w:rPr>
          <w:rFonts w:ascii="Calibri" w:hAnsi="Calibri" w:cs="Arial"/>
          <w:sz w:val="20"/>
          <w:szCs w:val="20"/>
        </w:rPr>
        <w:t xml:space="preserve"> moduł zasilania bezprzewodowego</w:t>
      </w:r>
    </w:p>
    <w:p w:rsidR="00CF438B" w:rsidRPr="00C8065B" w:rsidRDefault="00CF438B" w:rsidP="00F554F5">
      <w:p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CYFROWY OKULAR 1,3MP</w:t>
      </w:r>
    </w:p>
    <w:p w:rsidR="00091497" w:rsidRPr="00C8065B" w:rsidRDefault="00091497" w:rsidP="00F554F5">
      <w:p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Wymagania:</w:t>
      </w:r>
    </w:p>
    <w:p w:rsidR="00091497" w:rsidRPr="00C8065B" w:rsidRDefault="00091497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 xml:space="preserve">kamera, którą można podłączyć do portu USB umożliwiająca oglądanie preparatów. </w:t>
      </w:r>
    </w:p>
    <w:p w:rsidR="00091497" w:rsidRPr="00C8065B" w:rsidRDefault="00C8065B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>
        <w:rPr>
          <w:rFonts w:ascii="Calibri" w:eastAsia="Times New Roman" w:hAnsi="Calibri" w:cs="Arial"/>
          <w:bCs/>
          <w:sz w:val="20"/>
          <w:szCs w:val="20"/>
          <w:lang w:eastAsia="pl-PL"/>
        </w:rPr>
        <w:t>o</w:t>
      </w:r>
      <w:r w:rsidR="00091497"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>programowanie</w:t>
      </w:r>
    </w:p>
    <w:p w:rsidR="00091497" w:rsidRPr="00C8065B" w:rsidRDefault="00091497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>kamera współpracuje z mikroskopami biologicznymi o średnicy okularu 23 mm oraz mikroskopami stereoskopowymi z okularem o średnicy 30 mm i 30,5 mm</w:t>
      </w:r>
    </w:p>
    <w:p w:rsidR="0040650A" w:rsidRPr="00C8065B" w:rsidRDefault="0040650A" w:rsidP="00F554F5">
      <w:pPr>
        <w:spacing w:after="0"/>
        <w:rPr>
          <w:rFonts w:ascii="Calibri" w:hAnsi="Calibri" w:cs="Arial"/>
          <w:b/>
          <w:i/>
          <w:sz w:val="20"/>
          <w:szCs w:val="20"/>
        </w:rPr>
      </w:pPr>
      <w:bookmarkStart w:id="0" w:name="_GoBack"/>
      <w:bookmarkEnd w:id="0"/>
    </w:p>
    <w:p w:rsidR="00575DAB" w:rsidRPr="00C8065B" w:rsidRDefault="00575DAB" w:rsidP="00493335">
      <w:pPr>
        <w:pStyle w:val="Akapitzlist"/>
        <w:numPr>
          <w:ilvl w:val="0"/>
          <w:numId w:val="7"/>
        </w:numPr>
        <w:rPr>
          <w:rFonts w:ascii="Calibri" w:hAnsi="Calibri" w:cs="Arial"/>
          <w:b/>
          <w:i/>
          <w:sz w:val="20"/>
          <w:szCs w:val="20"/>
          <w:u w:val="single"/>
        </w:rPr>
      </w:pPr>
      <w:r w:rsidRPr="00C8065B">
        <w:rPr>
          <w:rFonts w:ascii="Calibri" w:hAnsi="Calibri" w:cs="Arial"/>
          <w:b/>
          <w:i/>
          <w:sz w:val="20"/>
          <w:szCs w:val="20"/>
          <w:u w:val="single"/>
        </w:rPr>
        <w:t>Preparaty biologiczne.</w:t>
      </w:r>
    </w:p>
    <w:p w:rsidR="00F554F5" w:rsidRPr="00C8065B" w:rsidRDefault="000F4203" w:rsidP="00F554F5">
      <w:pPr>
        <w:ind w:firstLine="708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Preparaty tkankowe 9</w:t>
      </w:r>
      <w:r w:rsidR="00575DAB" w:rsidRPr="00C8065B">
        <w:rPr>
          <w:rFonts w:ascii="Calibri" w:hAnsi="Calibri" w:cs="Arial"/>
          <w:b/>
          <w:sz w:val="20"/>
          <w:szCs w:val="20"/>
        </w:rPr>
        <w:t>0 sztuk, zawierają wybran</w:t>
      </w:r>
      <w:r w:rsidR="003B04AA" w:rsidRPr="00C8065B">
        <w:rPr>
          <w:rFonts w:ascii="Calibri" w:hAnsi="Calibri" w:cs="Arial"/>
          <w:b/>
          <w:sz w:val="20"/>
          <w:szCs w:val="20"/>
        </w:rPr>
        <w:t>e przykłady tkanek zwierzęcych</w:t>
      </w:r>
      <w:r w:rsidRPr="00C8065B">
        <w:rPr>
          <w:rFonts w:ascii="Calibri" w:hAnsi="Calibri" w:cs="Arial"/>
          <w:b/>
          <w:sz w:val="20"/>
          <w:szCs w:val="20"/>
        </w:rPr>
        <w:t xml:space="preserve"> i</w:t>
      </w:r>
      <w:r w:rsidR="003B04AA" w:rsidRPr="00C8065B">
        <w:rPr>
          <w:rFonts w:ascii="Calibri" w:hAnsi="Calibri" w:cs="Arial"/>
          <w:b/>
          <w:sz w:val="20"/>
          <w:szCs w:val="20"/>
        </w:rPr>
        <w:t xml:space="preserve"> ludzkich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sz w:val="20"/>
          <w:szCs w:val="20"/>
        </w:rPr>
        <w:t>(30 sztuk)</w:t>
      </w:r>
      <w:r w:rsidR="003B04AA" w:rsidRPr="00C8065B">
        <w:rPr>
          <w:rFonts w:ascii="Calibri" w:hAnsi="Calibri" w:cs="Arial"/>
          <w:b/>
          <w:sz w:val="20"/>
          <w:szCs w:val="20"/>
        </w:rPr>
        <w:t>, jak również preparaty roślinne</w:t>
      </w:r>
      <w:r w:rsidRPr="00C8065B">
        <w:rPr>
          <w:rFonts w:ascii="Calibri" w:hAnsi="Calibri" w:cs="Arial"/>
          <w:b/>
          <w:sz w:val="20"/>
          <w:szCs w:val="20"/>
        </w:rPr>
        <w:t xml:space="preserve"> (30 sztuk) oraz</w:t>
      </w:r>
      <w:r w:rsidR="003B04AA" w:rsidRPr="00C8065B">
        <w:rPr>
          <w:rFonts w:ascii="Calibri" w:hAnsi="Calibri" w:cs="Arial"/>
          <w:b/>
          <w:sz w:val="20"/>
          <w:szCs w:val="20"/>
        </w:rPr>
        <w:t xml:space="preserve"> zoologiczne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sz w:val="20"/>
          <w:szCs w:val="20"/>
        </w:rPr>
        <w:t>(30 sztuk)</w:t>
      </w:r>
      <w:r w:rsidR="003B04AA" w:rsidRPr="00C8065B">
        <w:rPr>
          <w:rFonts w:ascii="Calibri" w:hAnsi="Calibri" w:cs="Arial"/>
          <w:b/>
          <w:sz w:val="20"/>
          <w:szCs w:val="20"/>
        </w:rPr>
        <w:t>.</w:t>
      </w:r>
      <w:r w:rsidR="00F554F5" w:rsidRPr="00C8065B">
        <w:rPr>
          <w:rFonts w:ascii="Calibri" w:hAnsi="Calibri" w:cs="Arial"/>
          <w:b/>
          <w:i/>
          <w:sz w:val="20"/>
          <w:szCs w:val="20"/>
        </w:rPr>
        <w:t xml:space="preserve"> </w:t>
      </w:r>
    </w:p>
    <w:p w:rsidR="00F554F5" w:rsidRPr="00C8065B" w:rsidRDefault="00F554F5" w:rsidP="00F554F5">
      <w:pPr>
        <w:ind w:firstLine="708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t>Tkanki zwierzęce, w których w skład wchodzą następujące preparaty</w:t>
      </w:r>
      <w:r w:rsidR="00C8065B">
        <w:rPr>
          <w:rFonts w:ascii="Calibri" w:hAnsi="Calibri" w:cs="Arial"/>
          <w:b/>
          <w:i/>
          <w:sz w:val="20"/>
          <w:szCs w:val="20"/>
        </w:rPr>
        <w:t>:</w:t>
      </w:r>
    </w:p>
    <w:p w:rsidR="00F554F5" w:rsidRPr="00C8065B" w:rsidRDefault="00575DAB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płaski, widok z góry</w:t>
      </w:r>
    </w:p>
    <w:p w:rsidR="00F554F5" w:rsidRPr="00C8065B" w:rsidRDefault="00575DAB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wielowarstwowy płaski,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łączna luźna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chrzęstna,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kostna zbita,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 Krew ludzka, rozmaz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mięśniowa gładka, pojedyncze włókna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mięśniowa poprzecznie prążkowana, przekrój podłużny i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Rdzeń kręgowy królika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Zakończenia komórek nerwowych królika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Ściana żołądka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Jelito cienkie,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lastRenderedPageBreak/>
        <w:t>Jelito grube,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Trzustka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Pęcherzyk żółciowy, przekrój ściany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Płuco,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Tętnica i żyła,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Nerka, przekrój podłużny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Nerka z naczyniami krwionośnymi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Jajnik, pęcherzyk Graafa,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Jajowód, przekrój poprzeczny</w:t>
      </w:r>
    </w:p>
    <w:p w:rsidR="00D276D7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Węzeł chłonny,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Cebulka włosowa,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Wątroba świni,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Tchawica, przekrój poprzeczny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Jądro, kanaliki nasienne, przekrój poprzeczny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Chromosomy człowieka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kostna, przekrój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płaski ze złuszczających się ust</w:t>
      </w:r>
    </w:p>
    <w:p w:rsidR="00575DAB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urzęsiony, przekrój.</w:t>
      </w:r>
    </w:p>
    <w:p w:rsidR="00575DAB" w:rsidRPr="00C8065B" w:rsidRDefault="00575DAB" w:rsidP="00575DAB">
      <w:pPr>
        <w:spacing w:line="240" w:lineRule="auto"/>
        <w:rPr>
          <w:rFonts w:ascii="Calibri" w:hAnsi="Calibri" w:cs="Arial"/>
          <w:b/>
          <w:i/>
          <w:color w:val="000000" w:themeColor="text1"/>
          <w:sz w:val="20"/>
          <w:szCs w:val="20"/>
        </w:rPr>
      </w:pPr>
      <w:r w:rsidRPr="00C8065B">
        <w:rPr>
          <w:rFonts w:ascii="Calibri" w:hAnsi="Calibri" w:cs="Arial"/>
          <w:b/>
          <w:i/>
          <w:color w:val="000000" w:themeColor="text1"/>
          <w:sz w:val="20"/>
          <w:szCs w:val="20"/>
        </w:rPr>
        <w:t>Preparaty roślinne: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Owocnik grzyba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Pleśniak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Pędzlak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Kropidlak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Porost, plecha w przekroju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Skrętnica, koniugacja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Mech, splątek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Mech, plemnie, przekrój podłużny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Alga czarna,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Sosna, igła,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Sosna, owoc męski z mikrosporami,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Sosna, owoc żeński, przekrój podłużny,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Bób, budowa pierwotna korzenia, prze. </w:t>
      </w:r>
      <w:proofErr w:type="spellStart"/>
      <w:r w:rsidRPr="00C8065B">
        <w:rPr>
          <w:rFonts w:ascii="Calibri" w:hAnsi="Calibri" w:cs="Arial"/>
          <w:sz w:val="20"/>
          <w:szCs w:val="20"/>
        </w:rPr>
        <w:t>Poprz</w:t>
      </w:r>
      <w:proofErr w:type="spellEnd"/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Cebula mitoza w wierzchołku korzenia,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Kukurydza, łodyga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Lipa, łodyga 1,2,3-letnia, budowa wtórna,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Kukurydza łodyga, </w:t>
      </w:r>
      <w:proofErr w:type="spellStart"/>
      <w:r w:rsidRPr="00C8065B">
        <w:rPr>
          <w:rFonts w:ascii="Calibri" w:hAnsi="Calibri" w:cs="Arial"/>
          <w:sz w:val="20"/>
          <w:szCs w:val="20"/>
        </w:rPr>
        <w:t>p.pd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Pelargonia, łodyga,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Wierzchołek pędu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Cebula, aparaty szparkowe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Jaśmin,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Narcyz,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Lilia, pylnik,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Lilia, zalążnia,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Morwa, ogonek liścia, przekrój przez strefę cięcia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Kawa,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Kukurydza, </w:t>
      </w:r>
      <w:proofErr w:type="spellStart"/>
      <w:r w:rsidRPr="00C8065B">
        <w:rPr>
          <w:rFonts w:ascii="Calibri" w:hAnsi="Calibri" w:cs="Arial"/>
          <w:sz w:val="20"/>
          <w:szCs w:val="20"/>
        </w:rPr>
        <w:t>nasiono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z zarodkiem, przekrój. </w:t>
      </w:r>
      <w:proofErr w:type="spellStart"/>
      <w:r w:rsidRPr="00C8065B">
        <w:rPr>
          <w:rFonts w:ascii="Calibri" w:hAnsi="Calibri" w:cs="Arial"/>
          <w:sz w:val="20"/>
          <w:szCs w:val="20"/>
        </w:rPr>
        <w:t>podł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Komórki kamienne w miękiszu gruszy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Zioło i drzewo, łodyga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</w:p>
    <w:p w:rsidR="00575DAB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Kiełkujące ziarna pyłku</w:t>
      </w:r>
    </w:p>
    <w:p w:rsidR="00575DAB" w:rsidRPr="00C8065B" w:rsidRDefault="00575DAB" w:rsidP="00575DAB">
      <w:p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lastRenderedPageBreak/>
        <w:t>Preparaty zoologiczne.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koniugacja,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podział,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Euglena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Stułbia, </w:t>
      </w:r>
      <w:proofErr w:type="spellStart"/>
      <w:r w:rsidRPr="00C8065B">
        <w:rPr>
          <w:rFonts w:ascii="Calibri" w:hAnsi="Calibri" w:cs="Arial"/>
          <w:sz w:val="20"/>
          <w:szCs w:val="20"/>
        </w:rPr>
        <w:t>Spermary</w:t>
      </w:r>
      <w:proofErr w:type="spellEnd"/>
      <w:r w:rsidRPr="00C8065B">
        <w:rPr>
          <w:rFonts w:ascii="Calibri" w:hAnsi="Calibri" w:cs="Arial"/>
          <w:sz w:val="20"/>
          <w:szCs w:val="20"/>
        </w:rPr>
        <w:t>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L.S.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pączkująca,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męska,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żeńska,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Jaja glisty,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Larwy przywry,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dojrzewająca,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Cysta z larwą tasiemca,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Tasiemiec dojrzały,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proofErr w:type="spellStart"/>
      <w:r w:rsidRPr="00C8065B">
        <w:rPr>
          <w:rFonts w:ascii="Calibri" w:hAnsi="Calibri" w:cs="Arial"/>
          <w:sz w:val="20"/>
          <w:szCs w:val="20"/>
        </w:rPr>
        <w:t>Gliista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męska i żeńska,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Jaja glisty końskiej, </w:t>
      </w:r>
      <w:proofErr w:type="spellStart"/>
      <w:r w:rsidRPr="00C8065B">
        <w:rPr>
          <w:rFonts w:ascii="Calibri" w:hAnsi="Calibri" w:cs="Arial"/>
          <w:sz w:val="20"/>
          <w:szCs w:val="20"/>
        </w:rPr>
        <w:t>Sec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proofErr w:type="spellStart"/>
      <w:r w:rsidRPr="00C8065B">
        <w:rPr>
          <w:rFonts w:ascii="Calibri" w:hAnsi="Calibri" w:cs="Arial"/>
          <w:sz w:val="20"/>
          <w:szCs w:val="20"/>
        </w:rPr>
        <w:t>Ddżownica</w:t>
      </w:r>
      <w:proofErr w:type="spellEnd"/>
      <w:r w:rsidRPr="00C8065B">
        <w:rPr>
          <w:rFonts w:ascii="Calibri" w:hAnsi="Calibri" w:cs="Arial"/>
          <w:sz w:val="20"/>
          <w:szCs w:val="20"/>
        </w:rPr>
        <w:t>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pszczoły,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komara,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Larwa muchy domowej,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muchy,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ssący motyla,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Tylne odnóże pszczoły,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Mrówka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Skrzele małża,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Jaja żaby,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Wątroba żaby, </w:t>
      </w:r>
      <w:proofErr w:type="spellStart"/>
      <w:r w:rsidRPr="00C8065B">
        <w:rPr>
          <w:rFonts w:ascii="Calibri" w:hAnsi="Calibri" w:cs="Arial"/>
          <w:sz w:val="20"/>
          <w:szCs w:val="20"/>
        </w:rPr>
        <w:t>Sec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575DA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Krew gołębia rozmaz, </w:t>
      </w:r>
      <w:proofErr w:type="spellStart"/>
      <w:r w:rsidRPr="00C8065B">
        <w:rPr>
          <w:rFonts w:ascii="Calibri" w:hAnsi="Calibri" w:cs="Arial"/>
          <w:sz w:val="20"/>
          <w:szCs w:val="20"/>
        </w:rPr>
        <w:t>Smear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C8065B" w:rsidRPr="00C8065B" w:rsidRDefault="00C8065B" w:rsidP="00C8065B">
      <w:pPr>
        <w:spacing w:after="0" w:line="240" w:lineRule="auto"/>
        <w:ind w:left="720"/>
        <w:rPr>
          <w:rFonts w:ascii="Calibri" w:hAnsi="Calibri" w:cs="Arial"/>
          <w:sz w:val="20"/>
          <w:szCs w:val="20"/>
        </w:rPr>
      </w:pPr>
    </w:p>
    <w:p w:rsidR="00575DAB" w:rsidRPr="00C8065B" w:rsidRDefault="00D276D7" w:rsidP="00493335">
      <w:pPr>
        <w:pStyle w:val="Akapitzlist"/>
        <w:numPr>
          <w:ilvl w:val="0"/>
          <w:numId w:val="7"/>
        </w:numPr>
        <w:spacing w:line="240" w:lineRule="auto"/>
        <w:rPr>
          <w:rFonts w:ascii="Calibri" w:hAnsi="Calibri" w:cs="Arial"/>
          <w:b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Lupa z rączką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="00AB2F67" w:rsidRPr="00C8065B">
        <w:rPr>
          <w:rFonts w:ascii="Calibri" w:hAnsi="Calibri" w:cs="Arial"/>
          <w:b/>
          <w:sz w:val="20"/>
          <w:szCs w:val="20"/>
        </w:rPr>
        <w:t>-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="00AB2F67" w:rsidRPr="00C8065B">
        <w:rPr>
          <w:rFonts w:ascii="Calibri" w:hAnsi="Calibri" w:cs="Arial"/>
          <w:b/>
          <w:sz w:val="20"/>
          <w:szCs w:val="20"/>
        </w:rPr>
        <w:t>12 szt.</w:t>
      </w:r>
    </w:p>
    <w:p w:rsidR="00091497" w:rsidRPr="00C8065B" w:rsidRDefault="00091497" w:rsidP="00F554F5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Lupa powiększająca duża z rączk</w:t>
      </w:r>
      <w:r w:rsidR="00F554F5" w:rsidRPr="00C8065B">
        <w:rPr>
          <w:rFonts w:ascii="Calibri" w:hAnsi="Calibri" w:cs="Arial"/>
          <w:sz w:val="20"/>
          <w:szCs w:val="20"/>
        </w:rPr>
        <w:t>ą.</w:t>
      </w:r>
    </w:p>
    <w:p w:rsidR="00091497" w:rsidRPr="00C8065B" w:rsidRDefault="00091497" w:rsidP="00F554F5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Wymagania sprzętu:</w:t>
      </w:r>
    </w:p>
    <w:p w:rsidR="00091497" w:rsidRPr="00C8065B" w:rsidRDefault="00091497" w:rsidP="00091497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długość całości - 230 mm</w:t>
      </w:r>
    </w:p>
    <w:p w:rsidR="00091497" w:rsidRPr="00C8065B" w:rsidRDefault="00091497" w:rsidP="00091497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średnica - Ø 120 mm</w:t>
      </w:r>
    </w:p>
    <w:p w:rsidR="002B6569" w:rsidRDefault="002B6569" w:rsidP="002B6569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powiększenie - 5 x </w:t>
      </w:r>
    </w:p>
    <w:p w:rsidR="00C8065B" w:rsidRPr="00C8065B" w:rsidRDefault="00C8065B" w:rsidP="00C8065B">
      <w:pPr>
        <w:pStyle w:val="Akapitzlist"/>
        <w:spacing w:line="240" w:lineRule="auto"/>
        <w:rPr>
          <w:rFonts w:ascii="Calibri" w:hAnsi="Calibri" w:cs="Arial"/>
          <w:sz w:val="20"/>
          <w:szCs w:val="20"/>
        </w:rPr>
      </w:pPr>
    </w:p>
    <w:p w:rsidR="002B6569" w:rsidRPr="00C8065B" w:rsidRDefault="00AB2F67" w:rsidP="00493335">
      <w:pPr>
        <w:pStyle w:val="Akapitzlist"/>
        <w:numPr>
          <w:ilvl w:val="0"/>
          <w:numId w:val="7"/>
        </w:num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t>Plansze interaktywne 2.0 Gimnazjum, B</w:t>
      </w:r>
      <w:r w:rsidR="00C8065B">
        <w:rPr>
          <w:rFonts w:ascii="Calibri" w:hAnsi="Calibri" w:cs="Arial"/>
          <w:b/>
          <w:i/>
          <w:sz w:val="20"/>
          <w:szCs w:val="20"/>
        </w:rPr>
        <w:t>i</w:t>
      </w:r>
      <w:r w:rsidRPr="00C8065B">
        <w:rPr>
          <w:rFonts w:ascii="Calibri" w:hAnsi="Calibri" w:cs="Arial"/>
          <w:b/>
          <w:i/>
          <w:sz w:val="20"/>
          <w:szCs w:val="20"/>
        </w:rPr>
        <w:t>ologia</w:t>
      </w:r>
      <w:r w:rsidR="00C8065B">
        <w:rPr>
          <w:rFonts w:ascii="Calibri" w:hAnsi="Calibri" w:cs="Arial"/>
          <w:b/>
          <w:i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i/>
          <w:sz w:val="20"/>
          <w:szCs w:val="20"/>
        </w:rPr>
        <w:t>-</w:t>
      </w:r>
      <w:r w:rsidR="00C8065B">
        <w:rPr>
          <w:rFonts w:ascii="Calibri" w:hAnsi="Calibri" w:cs="Arial"/>
          <w:b/>
          <w:i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i/>
          <w:sz w:val="20"/>
          <w:szCs w:val="20"/>
        </w:rPr>
        <w:t>3 szt.</w:t>
      </w:r>
    </w:p>
    <w:p w:rsidR="00091497" w:rsidRPr="00C8065B" w:rsidRDefault="009F2819" w:rsidP="00091497">
      <w:pPr>
        <w:pStyle w:val="Akapitzlist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Powinny</w:t>
      </w:r>
      <w:r w:rsidR="00091497" w:rsidRPr="00C8065B">
        <w:rPr>
          <w:rFonts w:ascii="Calibri" w:hAnsi="Calibri" w:cs="Arial"/>
          <w:sz w:val="20"/>
          <w:szCs w:val="20"/>
        </w:rPr>
        <w:t xml:space="preserve"> zawierać filmy wideo oraz animacje, a także testy i specjalne programy narzędziowe, takie jak przeglądarki zdjęć, biogramy, słowniczek</w:t>
      </w:r>
      <w:r w:rsidRPr="00C8065B">
        <w:rPr>
          <w:rFonts w:ascii="Calibri" w:hAnsi="Calibri" w:cs="Arial"/>
          <w:sz w:val="20"/>
          <w:szCs w:val="20"/>
        </w:rPr>
        <w:t>.</w:t>
      </w:r>
    </w:p>
    <w:p w:rsidR="002B6569" w:rsidRPr="00C8065B" w:rsidRDefault="002B6569" w:rsidP="00575DAB">
      <w:pPr>
        <w:spacing w:line="240" w:lineRule="auto"/>
        <w:rPr>
          <w:rFonts w:ascii="Calibri" w:hAnsi="Calibri" w:cs="Arial"/>
          <w:sz w:val="20"/>
          <w:szCs w:val="20"/>
        </w:rPr>
      </w:pPr>
    </w:p>
    <w:p w:rsidR="0065006B" w:rsidRDefault="0065006B" w:rsidP="0065006B">
      <w:pPr>
        <w:rPr>
          <w:rFonts w:cs="Calibri"/>
          <w:b/>
          <w:i/>
        </w:rPr>
      </w:pPr>
      <w:r>
        <w:rPr>
          <w:rFonts w:cs="Calibri"/>
          <w:b/>
          <w:i/>
        </w:rPr>
        <w:t xml:space="preserve">UWAGA!! Na wszystkie sprzęty i wyposażenie wymagane jest udzielenie 2 –letniej gwarancji. </w:t>
      </w:r>
    </w:p>
    <w:p w:rsidR="00575DAB" w:rsidRPr="00C8065B" w:rsidRDefault="00575DAB" w:rsidP="00575DAB">
      <w:pPr>
        <w:rPr>
          <w:rFonts w:ascii="Calibri" w:hAnsi="Calibri"/>
          <w:sz w:val="20"/>
          <w:szCs w:val="20"/>
        </w:rPr>
      </w:pPr>
    </w:p>
    <w:p w:rsidR="00575DAB" w:rsidRPr="00C8065B" w:rsidRDefault="00575DAB">
      <w:pPr>
        <w:rPr>
          <w:rFonts w:ascii="Calibri" w:hAnsi="Calibri"/>
          <w:sz w:val="20"/>
          <w:szCs w:val="20"/>
        </w:rPr>
      </w:pPr>
    </w:p>
    <w:sectPr w:rsidR="00575DAB" w:rsidRPr="00C8065B" w:rsidSect="00C8065B">
      <w:headerReference w:type="default" r:id="rId7"/>
      <w:footerReference w:type="default" r:id="rId8"/>
      <w:pgSz w:w="11906" w:h="16838"/>
      <w:pgMar w:top="1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1C9" w:rsidRDefault="00FA31C9" w:rsidP="004E3C3B">
      <w:pPr>
        <w:spacing w:after="0" w:line="240" w:lineRule="auto"/>
      </w:pPr>
      <w:r>
        <w:separator/>
      </w:r>
    </w:p>
  </w:endnote>
  <w:endnote w:type="continuationSeparator" w:id="0">
    <w:p w:rsidR="00FA31C9" w:rsidRDefault="00FA31C9" w:rsidP="004E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5B" w:rsidRPr="00F625B0" w:rsidRDefault="00C8065B" w:rsidP="00C8065B">
    <w:pPr>
      <w:pStyle w:val="Stopka"/>
      <w:jc w:val="center"/>
      <w:rPr>
        <w:rFonts w:ascii="Arial" w:eastAsia="Calibri" w:hAnsi="Arial" w:cs="Arial"/>
        <w:i/>
        <w:sz w:val="18"/>
        <w:szCs w:val="18"/>
      </w:rPr>
    </w:pPr>
    <w:r w:rsidRPr="00F625B0">
      <w:rPr>
        <w:rFonts w:ascii="Arial" w:eastAsia="Calibri" w:hAnsi="Arial" w:cs="Arial"/>
        <w:i/>
        <w:sz w:val="18"/>
        <w:szCs w:val="18"/>
      </w:rPr>
      <w:t xml:space="preserve">Projekt  współfinansowany przez Unię Europejską </w:t>
    </w:r>
    <w:r w:rsidRPr="00F625B0">
      <w:rPr>
        <w:rFonts w:ascii="Arial" w:eastAsia="Calibri" w:hAnsi="Arial" w:cs="Arial"/>
        <w:i/>
        <w:sz w:val="18"/>
        <w:szCs w:val="18"/>
      </w:rPr>
      <w:br/>
      <w:t>w ramach Europejskiego Funduszu Społecznego</w:t>
    </w:r>
  </w:p>
  <w:p w:rsidR="00C8065B" w:rsidRDefault="00C806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1C9" w:rsidRDefault="00FA31C9" w:rsidP="004E3C3B">
      <w:pPr>
        <w:spacing w:after="0" w:line="240" w:lineRule="auto"/>
      </w:pPr>
      <w:r>
        <w:separator/>
      </w:r>
    </w:p>
  </w:footnote>
  <w:footnote w:type="continuationSeparator" w:id="0">
    <w:p w:rsidR="00FA31C9" w:rsidRDefault="00FA31C9" w:rsidP="004E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5B" w:rsidRDefault="00C806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3977005</wp:posOffset>
          </wp:positionH>
          <wp:positionV relativeFrom="paragraph">
            <wp:posOffset>-144780</wp:posOffset>
          </wp:positionV>
          <wp:extent cx="1743075" cy="638175"/>
          <wp:effectExtent l="19050" t="0" r="9525" b="0"/>
          <wp:wrapNone/>
          <wp:docPr id="2" name="Obraz 2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-335280</wp:posOffset>
          </wp:positionV>
          <wp:extent cx="1881505" cy="923925"/>
          <wp:effectExtent l="19050" t="0" r="4445" b="0"/>
          <wp:wrapNone/>
          <wp:docPr id="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5EA6"/>
    <w:multiLevelType w:val="hybridMultilevel"/>
    <w:tmpl w:val="A7448B1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0E8E149F"/>
    <w:multiLevelType w:val="hybridMultilevel"/>
    <w:tmpl w:val="A96E7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65045"/>
    <w:multiLevelType w:val="hybridMultilevel"/>
    <w:tmpl w:val="3C9815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C72B2D"/>
    <w:multiLevelType w:val="hybridMultilevel"/>
    <w:tmpl w:val="31AE3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7E264E"/>
    <w:multiLevelType w:val="hybridMultilevel"/>
    <w:tmpl w:val="8E585014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">
    <w:nsid w:val="4EC47AF7"/>
    <w:multiLevelType w:val="hybridMultilevel"/>
    <w:tmpl w:val="454617E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4F675AA9"/>
    <w:multiLevelType w:val="hybridMultilevel"/>
    <w:tmpl w:val="9CD4E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E1D1B"/>
    <w:multiLevelType w:val="hybridMultilevel"/>
    <w:tmpl w:val="9216D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C7E59"/>
    <w:multiLevelType w:val="multilevel"/>
    <w:tmpl w:val="0566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A36B58"/>
    <w:multiLevelType w:val="hybridMultilevel"/>
    <w:tmpl w:val="14FED966"/>
    <w:lvl w:ilvl="0" w:tplc="C83657A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441E7"/>
    <w:multiLevelType w:val="hybridMultilevel"/>
    <w:tmpl w:val="51245A4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28C4397"/>
    <w:multiLevelType w:val="multilevel"/>
    <w:tmpl w:val="7B9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0203AC"/>
    <w:multiLevelType w:val="hybridMultilevel"/>
    <w:tmpl w:val="0DB8C3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F438B"/>
    <w:rsid w:val="00091497"/>
    <w:rsid w:val="000F4203"/>
    <w:rsid w:val="00187F63"/>
    <w:rsid w:val="002B5912"/>
    <w:rsid w:val="002B6569"/>
    <w:rsid w:val="003B04AA"/>
    <w:rsid w:val="003E1025"/>
    <w:rsid w:val="0040650A"/>
    <w:rsid w:val="0044296B"/>
    <w:rsid w:val="00493335"/>
    <w:rsid w:val="004E3C3B"/>
    <w:rsid w:val="00552DE7"/>
    <w:rsid w:val="00575DAB"/>
    <w:rsid w:val="005E7468"/>
    <w:rsid w:val="0065006B"/>
    <w:rsid w:val="00785E62"/>
    <w:rsid w:val="00797524"/>
    <w:rsid w:val="00837D7D"/>
    <w:rsid w:val="008C1CD3"/>
    <w:rsid w:val="00934BF9"/>
    <w:rsid w:val="009752E5"/>
    <w:rsid w:val="009F2819"/>
    <w:rsid w:val="00AB2F67"/>
    <w:rsid w:val="00B0663D"/>
    <w:rsid w:val="00C8065B"/>
    <w:rsid w:val="00CF438B"/>
    <w:rsid w:val="00D13E33"/>
    <w:rsid w:val="00D276D7"/>
    <w:rsid w:val="00D4361C"/>
    <w:rsid w:val="00D54C2C"/>
    <w:rsid w:val="00ED6D0D"/>
    <w:rsid w:val="00F554F5"/>
    <w:rsid w:val="00FA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D0D"/>
  </w:style>
  <w:style w:type="paragraph" w:styleId="Nagwek1">
    <w:name w:val="heading 1"/>
    <w:basedOn w:val="Normalny"/>
    <w:next w:val="Normalny"/>
    <w:link w:val="Nagwek1Znak"/>
    <w:uiPriority w:val="9"/>
    <w:qFormat/>
    <w:rsid w:val="002B6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F4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F43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nnoline3">
    <w:name w:val="gnnoline3"/>
    <w:basedOn w:val="Domylnaczcionkaakapitu"/>
    <w:rsid w:val="00CF438B"/>
  </w:style>
  <w:style w:type="character" w:customStyle="1" w:styleId="Nagwek1Znak">
    <w:name w:val="Nagłówek 1 Znak"/>
    <w:basedOn w:val="Domylnaczcionkaakapitu"/>
    <w:link w:val="Nagwek1"/>
    <w:uiPriority w:val="9"/>
    <w:rsid w:val="002B6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5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14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E3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3C3B"/>
  </w:style>
  <w:style w:type="paragraph" w:styleId="Stopka">
    <w:name w:val="footer"/>
    <w:basedOn w:val="Normalny"/>
    <w:link w:val="StopkaZnak"/>
    <w:uiPriority w:val="99"/>
    <w:semiHidden/>
    <w:unhideWhenUsed/>
    <w:rsid w:val="004E3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3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6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F4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F43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nnoline3">
    <w:name w:val="gnnoline3"/>
    <w:basedOn w:val="Domylnaczcionkaakapitu"/>
    <w:rsid w:val="00CF438B"/>
  </w:style>
  <w:style w:type="character" w:customStyle="1" w:styleId="Nagwek1Znak">
    <w:name w:val="Nagłówek 1 Znak"/>
    <w:basedOn w:val="Domylnaczcionkaakapitu"/>
    <w:link w:val="Nagwek1"/>
    <w:uiPriority w:val="9"/>
    <w:rsid w:val="002B6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5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1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078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60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2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3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0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13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58374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132377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79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2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069996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47515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2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72997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90036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1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49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Iza</cp:lastModifiedBy>
  <cp:revision>12</cp:revision>
  <cp:lastPrinted>2013-07-05T07:36:00Z</cp:lastPrinted>
  <dcterms:created xsi:type="dcterms:W3CDTF">2013-06-24T09:28:00Z</dcterms:created>
  <dcterms:modified xsi:type="dcterms:W3CDTF">2013-07-05T07:36:00Z</dcterms:modified>
</cp:coreProperties>
</file>