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BCF9" w14:textId="77777777" w:rsidR="000749BC" w:rsidRDefault="000749BC" w:rsidP="000749BC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Wieliczki, dn. 08 maja 2025r.</w:t>
      </w:r>
    </w:p>
    <w:p w14:paraId="2786819D" w14:textId="77777777"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14:paraId="6E271FC0" w14:textId="77777777"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14:paraId="6DFA0009" w14:textId="77777777" w:rsidR="006454D0" w:rsidRDefault="006454D0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14:paraId="2AE039B4" w14:textId="77777777"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OBWIESZCZENIE </w:t>
      </w:r>
      <w:r>
        <w:rPr>
          <w:rFonts w:ascii="Arial" w:hAnsi="Arial" w:cs="Arial"/>
          <w:color w:val="444444"/>
          <w:sz w:val="14"/>
          <w:szCs w:val="14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WÓJTA GMINY WIELICZKI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o przystąpieniu do opracowania Aktualizacji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„Planu Gospodarki Niskoemisyjnej dla gminy Wieliczki” </w:t>
      </w:r>
    </w:p>
    <w:p w14:paraId="77127F89" w14:textId="77777777"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14:paraId="1BB3A01C" w14:textId="77777777" w:rsidR="000A728D" w:rsidRPr="006454D0" w:rsidRDefault="000A728D" w:rsidP="000749B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14:paraId="55121708" w14:textId="77777777" w:rsidR="006454D0" w:rsidRDefault="006454D0" w:rsidP="006454D0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   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Na podstawie art. 49 ustawy z dnia 14 czerwca 1960 r. Kodeks postępowania administracyjn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ego (tekst jednolity Dz. U. 2024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, poz.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572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oraz w związku z art. 39 ust. 1 ustawy z dnia 3 października 2008 r.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udostępnianiu informacji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środowisku i jego ochronie, udziale społeczeństwa w ochronie środowiska oraz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o ocenach oddziaływania na środowisko (tekst j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ednolity Dz. U. z 2024, poz. 1112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Wójt Gminy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Wieliczki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podaje do publicznej wiadomości informację o przystąpieniu do opracowania projektu aktualizacji „Planu Gospodarki Niskoemisyjnej</w:t>
      </w:r>
      <w:r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Gminy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>Wieliczki</w:t>
      </w:r>
      <w:r>
        <w:rPr>
          <w:color w:val="444444"/>
          <w:sz w:val="20"/>
          <w:szCs w:val="20"/>
          <w:bdr w:val="none" w:sz="0" w:space="0" w:color="auto" w:frame="1"/>
        </w:rPr>
        <w:t xml:space="preserve">”. </w:t>
      </w:r>
      <w:r>
        <w:rPr>
          <w:color w:val="444444"/>
          <w:sz w:val="20"/>
          <w:szCs w:val="20"/>
          <w:bdr w:val="none" w:sz="0" w:space="0" w:color="auto" w:frame="1"/>
        </w:rPr>
        <w:tab/>
      </w:r>
    </w:p>
    <w:p w14:paraId="320A64F9" w14:textId="77777777" w:rsidR="000A728D" w:rsidRPr="006454D0" w:rsidRDefault="000A728D" w:rsidP="006454D0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</w:rPr>
      </w:pPr>
      <w:r w:rsidRPr="006454D0">
        <w:rPr>
          <w:color w:val="444444"/>
          <w:sz w:val="20"/>
          <w:szCs w:val="20"/>
          <w:bdr w:val="none" w:sz="0" w:space="0" w:color="auto" w:frame="1"/>
        </w:rPr>
        <w:t>Plan Gospodarki Niskoemisyjnej jest dokumentem strategicznym mającym na celu wskazanie możliwości zrównoważonego energetycznie i ekologicznie rozwoju gminy. Plan pozwala określić kierunki działań zmierzających do osiągnięcia celów pakietu klimatyczno-energetycznego, którego głównymi założeniami są: zwiększanie udziału energii pochodzącej ze źródeł odnawialnych, zwiększenie efektywności energetycznej</w:t>
      </w:r>
      <w:r w:rsidR="006454D0"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Pr="006454D0">
        <w:rPr>
          <w:color w:val="444444"/>
          <w:sz w:val="20"/>
          <w:szCs w:val="20"/>
          <w:bdr w:val="none" w:sz="0" w:space="0" w:color="auto" w:frame="1"/>
        </w:rPr>
        <w:t>oraz poprawa jakości powietrza w gminie.  </w:t>
      </w:r>
      <w:r w:rsidR="006454D0" w:rsidRPr="006454D0">
        <w:rPr>
          <w:color w:val="444444"/>
          <w:sz w:val="20"/>
          <w:szCs w:val="20"/>
          <w:bdr w:val="none" w:sz="0" w:space="0" w:color="auto" w:frame="1"/>
        </w:rPr>
        <w:t>Aktualizacja PGN umożliwia śledzenie postępów we wdrażaniu i osiąganiu celów w zakresie ograniczenia emisji CO2, zużycia energii i przechodzenia na gospodarkę niskoemisyjną oraz jest konieczna do podjęcia działań dotyczących dalszej przyszłości Gminy po 2020 roku.</w:t>
      </w:r>
      <w:r w:rsidRPr="006454D0">
        <w:rPr>
          <w:color w:val="444444"/>
          <w:sz w:val="20"/>
          <w:szCs w:val="20"/>
          <w:bdr w:val="none" w:sz="0" w:space="0" w:color="auto" w:frame="1"/>
        </w:rPr>
        <w:t>  </w:t>
      </w:r>
      <w:r w:rsidR="006454D0">
        <w:rPr>
          <w:color w:val="444444"/>
          <w:sz w:val="20"/>
          <w:szCs w:val="20"/>
        </w:rPr>
        <w:t xml:space="preserve">                                                                             </w:t>
      </w:r>
    </w:p>
    <w:p w14:paraId="53D080D8" w14:textId="77777777" w:rsidR="000A728D" w:rsidRPr="006454D0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  <w:r w:rsidRPr="006454D0">
        <w:rPr>
          <w:rStyle w:val="Pogrubienie"/>
          <w:color w:val="444444"/>
          <w:sz w:val="20"/>
          <w:szCs w:val="20"/>
          <w:bdr w:val="none" w:sz="0" w:space="0" w:color="auto" w:frame="1"/>
        </w:rPr>
        <w:t> Korzyści dla Mieszkańców!</w:t>
      </w:r>
    </w:p>
    <w:p w14:paraId="00EBB6E3" w14:textId="77777777" w:rsidR="000A728D" w:rsidRPr="006454D0" w:rsidRDefault="000A728D" w:rsidP="000749B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</w:rPr>
      </w:pPr>
      <w:r w:rsidRPr="006454D0">
        <w:rPr>
          <w:color w:val="444444"/>
          <w:sz w:val="20"/>
          <w:szCs w:val="20"/>
          <w:bdr w:val="none" w:sz="0" w:space="0" w:color="auto" w:frame="1"/>
        </w:rPr>
        <w:t>• możliwość pozyskiwania dofinansowań ze środków krajowych i środków Unii Europejskiej, na m.in. takie działania związane z gospodarką niskoemisyjną jak: termomodernizacje budynków mieszkalnych i użyteczności publicznej, wymiana kotłów grzewczych na niskoemisyjne, instalacje OZE, wymiana oświetlenia ulicznego i wiele innych,</w:t>
      </w:r>
    </w:p>
    <w:p w14:paraId="6DD3E2D3" w14:textId="77777777" w:rsidR="000A728D" w:rsidRPr="006454D0" w:rsidRDefault="000A728D" w:rsidP="006454D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  <w:r w:rsidRPr="006454D0">
        <w:rPr>
          <w:color w:val="444444"/>
          <w:sz w:val="20"/>
          <w:szCs w:val="20"/>
          <w:bdr w:val="none" w:sz="0" w:space="0" w:color="auto" w:frame="1"/>
        </w:rPr>
        <w:t>• realna poprawa stanu środowiska i jakości życia mieszkańców. </w:t>
      </w:r>
      <w:r w:rsidRPr="006454D0">
        <w:rPr>
          <w:color w:val="444444"/>
          <w:sz w:val="20"/>
          <w:szCs w:val="20"/>
        </w:rPr>
        <w:br/>
      </w:r>
      <w:r w:rsidRPr="006454D0">
        <w:rPr>
          <w:color w:val="444444"/>
          <w:sz w:val="20"/>
          <w:szCs w:val="20"/>
          <w:bdr w:val="none" w:sz="0" w:space="0" w:color="auto" w:frame="1"/>
        </w:rPr>
        <w:t>W związku z powyższym, aby jak najlepiej rozpoznać potrzeby Gminy zwracamy się z prośbą o wypełni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enie ankiety   w terminie do 26 maja 2025</w:t>
      </w:r>
      <w:r w:rsidRPr="006454D0">
        <w:rPr>
          <w:color w:val="444444"/>
          <w:sz w:val="20"/>
          <w:szCs w:val="20"/>
          <w:bdr w:val="none" w:sz="0" w:space="0" w:color="auto" w:frame="1"/>
        </w:rPr>
        <w:t xml:space="preserve"> roku</w:t>
      </w:r>
      <w:r w:rsidRPr="006454D0">
        <w:rPr>
          <w:rStyle w:val="Pogrubienie"/>
          <w:color w:val="444444"/>
          <w:sz w:val="20"/>
          <w:szCs w:val="20"/>
          <w:bdr w:val="none" w:sz="0" w:space="0" w:color="auto" w:frame="1"/>
        </w:rPr>
        <w:t xml:space="preserve"> </w:t>
      </w:r>
      <w:r w:rsidRPr="006454D0">
        <w:rPr>
          <w:color w:val="444444"/>
          <w:sz w:val="20"/>
          <w:szCs w:val="20"/>
          <w:bdr w:val="none" w:sz="0" w:space="0" w:color="auto" w:frame="1"/>
        </w:rPr>
        <w:t> poprzez pobranie ankiety</w:t>
      </w:r>
      <w:r w:rsidR="006454D0" w:rsidRPr="006454D0">
        <w:rPr>
          <w:color w:val="444444"/>
          <w:sz w:val="20"/>
          <w:szCs w:val="20"/>
          <w:bdr w:val="none" w:sz="0" w:space="0" w:color="auto" w:frame="1"/>
        </w:rPr>
        <w:t xml:space="preserve"> ze strony internetowej https://bip.wieliczki.pl/ </w:t>
      </w:r>
      <w:r w:rsidRPr="006454D0">
        <w:rPr>
          <w:color w:val="444444"/>
          <w:sz w:val="20"/>
          <w:szCs w:val="20"/>
          <w:bdr w:val="none" w:sz="0" w:space="0" w:color="auto" w:frame="1"/>
        </w:rPr>
        <w:t>wypełnienie i dostarczenie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 xml:space="preserve"> do Urzędu Gminy (ul. Lipowa 53, 19-404 Wieliczki</w:t>
      </w:r>
      <w:r w:rsidRPr="006454D0">
        <w:rPr>
          <w:color w:val="444444"/>
          <w:sz w:val="20"/>
          <w:szCs w:val="20"/>
          <w:bdr w:val="none" w:sz="0" w:space="0" w:color="auto" w:frame="1"/>
        </w:rPr>
        <w:t>) lub na adres poczty elektronicznej: </w:t>
      </w:r>
      <w:hyperlink r:id="rId6" w:history="1">
        <w:r w:rsidR="000749BC" w:rsidRPr="006454D0">
          <w:rPr>
            <w:rStyle w:val="Hipercze"/>
            <w:sz w:val="20"/>
            <w:szCs w:val="20"/>
            <w:bdr w:val="none" w:sz="0" w:space="0" w:color="auto" w:frame="1"/>
          </w:rPr>
          <w:t>sekretariat@wieliczki.pl </w:t>
        </w:r>
      </w:hyperlink>
    </w:p>
    <w:p w14:paraId="74B1B9FA" w14:textId="77777777" w:rsidR="006454D0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6454D0">
        <w:rPr>
          <w:b/>
          <w:bCs/>
          <w:color w:val="444444"/>
          <w:sz w:val="20"/>
          <w:szCs w:val="20"/>
          <w:bdr w:val="none" w:sz="0" w:space="0" w:color="auto" w:frame="1"/>
        </w:rPr>
        <w:br/>
      </w:r>
    </w:p>
    <w:p w14:paraId="6138A4D4" w14:textId="77777777" w:rsidR="006454D0" w:rsidRDefault="006454D0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</w:p>
    <w:p w14:paraId="55184057" w14:textId="77777777" w:rsidR="000A728D" w:rsidRPr="006454D0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 w:rsidRPr="006454D0">
        <w:rPr>
          <w:b/>
          <w:bCs/>
          <w:color w:val="444444"/>
          <w:sz w:val="20"/>
          <w:szCs w:val="20"/>
          <w:bdr w:val="none" w:sz="0" w:space="0" w:color="auto" w:frame="1"/>
        </w:rPr>
        <w:br/>
      </w:r>
      <w:r w:rsidRPr="006454D0">
        <w:rPr>
          <w:color w:val="444444"/>
          <w:sz w:val="20"/>
          <w:szCs w:val="20"/>
          <w:bdr w:val="none" w:sz="0" w:space="0" w:color="auto" w:frame="1"/>
        </w:rPr>
        <w:t>Ponadto zainteresowani mogą składać uwagi i wnioski w sprawie do Urzędu Gminy lub na podany wyżej adres poczty elektronicznej.</w:t>
      </w:r>
    </w:p>
    <w:p w14:paraId="1E6935F4" w14:textId="77777777" w:rsidR="000749BC" w:rsidRPr="006454D0" w:rsidRDefault="000749BC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14:paraId="45479E24" w14:textId="77777777" w:rsidR="000A728D" w:rsidRPr="006454D0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444444"/>
          <w:sz w:val="20"/>
          <w:szCs w:val="20"/>
        </w:rPr>
      </w:pPr>
      <w:r w:rsidRPr="006454D0">
        <w:rPr>
          <w:color w:val="444444"/>
          <w:sz w:val="20"/>
          <w:szCs w:val="20"/>
          <w:bdr w:val="none" w:sz="0" w:space="0" w:color="auto" w:frame="1"/>
        </w:rPr>
        <w:t xml:space="preserve">Wójt Gminy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Wieliczki</w:t>
      </w:r>
      <w:r w:rsidRPr="006454D0">
        <w:rPr>
          <w:color w:val="444444"/>
          <w:sz w:val="20"/>
          <w:szCs w:val="20"/>
        </w:rPr>
        <w:br/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Marek Dobrzyń</w:t>
      </w:r>
    </w:p>
    <w:p w14:paraId="4F835EE9" w14:textId="1C1E0F68" w:rsidR="006B5024" w:rsidRPr="00A22A00" w:rsidRDefault="000A728D" w:rsidP="00A22A00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18"/>
          <w:szCs w:val="18"/>
        </w:rPr>
      </w:pPr>
      <w:r w:rsidRPr="000A728D">
        <w:rPr>
          <w:color w:val="444444"/>
          <w:sz w:val="18"/>
          <w:szCs w:val="18"/>
        </w:rPr>
        <w:br/>
      </w:r>
    </w:p>
    <w:sectPr w:rsidR="006B5024" w:rsidRPr="00A22A00" w:rsidSect="006B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4ADD" w14:textId="77777777" w:rsidR="00D31769" w:rsidRDefault="00D31769" w:rsidP="000749BC">
      <w:pPr>
        <w:spacing w:after="0" w:line="240" w:lineRule="auto"/>
      </w:pPr>
      <w:r>
        <w:separator/>
      </w:r>
    </w:p>
  </w:endnote>
  <w:endnote w:type="continuationSeparator" w:id="0">
    <w:p w14:paraId="611B5A46" w14:textId="77777777" w:rsidR="00D31769" w:rsidRDefault="00D31769" w:rsidP="0007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E8E4" w14:textId="77777777" w:rsidR="00D31769" w:rsidRDefault="00D31769" w:rsidP="000749BC">
      <w:pPr>
        <w:spacing w:after="0" w:line="240" w:lineRule="auto"/>
      </w:pPr>
      <w:r>
        <w:separator/>
      </w:r>
    </w:p>
  </w:footnote>
  <w:footnote w:type="continuationSeparator" w:id="0">
    <w:p w14:paraId="214B3E89" w14:textId="77777777" w:rsidR="00D31769" w:rsidRDefault="00D31769" w:rsidP="0007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8D"/>
    <w:rsid w:val="000749BC"/>
    <w:rsid w:val="000A728D"/>
    <w:rsid w:val="0056256B"/>
    <w:rsid w:val="006454D0"/>
    <w:rsid w:val="006B5024"/>
    <w:rsid w:val="00871873"/>
    <w:rsid w:val="00A22A00"/>
    <w:rsid w:val="00A74936"/>
    <w:rsid w:val="00D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C45D"/>
  <w15:docId w15:val="{6321FD1E-D8E9-41F4-8758-E12831A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2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72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9BC"/>
  </w:style>
  <w:style w:type="paragraph" w:styleId="Stopka">
    <w:name w:val="footer"/>
    <w:basedOn w:val="Normalny"/>
    <w:link w:val="Stopka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wieliczki.pl&#16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Banaś</cp:lastModifiedBy>
  <cp:revision>2</cp:revision>
  <cp:lastPrinted>2025-05-07T12:57:00Z</cp:lastPrinted>
  <dcterms:created xsi:type="dcterms:W3CDTF">2025-05-08T05:50:00Z</dcterms:created>
  <dcterms:modified xsi:type="dcterms:W3CDTF">2025-05-08T05:50:00Z</dcterms:modified>
</cp:coreProperties>
</file>