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0E" w:rsidRDefault="00EF7F0E">
      <w:pPr>
        <w:rPr>
          <w:b/>
        </w:rPr>
      </w:pPr>
    </w:p>
    <w:p w:rsidR="00EF7F0E" w:rsidRDefault="004B33B5">
      <w:pPr>
        <w:jc w:val="center"/>
      </w:pPr>
      <w:r>
        <w:t>UCHWAŁA  Nr XL/242/2018</w:t>
      </w:r>
    </w:p>
    <w:p w:rsidR="00EF7F0E" w:rsidRDefault="004B33B5">
      <w:pPr>
        <w:jc w:val="center"/>
      </w:pPr>
      <w:r>
        <w:t>Rady Gminy Wieliczki</w:t>
      </w:r>
    </w:p>
    <w:p w:rsidR="00EF7F0E" w:rsidRDefault="004B33B5">
      <w:pPr>
        <w:jc w:val="center"/>
      </w:pPr>
      <w:r>
        <w:t xml:space="preserve"> z dnia 23 sierpnia  2018r.</w:t>
      </w:r>
    </w:p>
    <w:p w:rsidR="00EF7F0E" w:rsidRDefault="00EF7F0E">
      <w:pPr>
        <w:jc w:val="center"/>
      </w:pPr>
    </w:p>
    <w:p w:rsidR="00EF7F0E" w:rsidRDefault="004B33B5">
      <w:r>
        <w:t xml:space="preserve">w sprawie zmiany uchwały  w sprawie podziału gminy Wieliczki na okręgi wyborcze, ustalenia ich granic i numerów </w:t>
      </w:r>
      <w:r>
        <w:t>oraz liczby radnych wybieranych w każdym okręgu wyborczym</w:t>
      </w:r>
    </w:p>
    <w:p w:rsidR="00EF7F0E" w:rsidRDefault="00EF7F0E"/>
    <w:p w:rsidR="00EF7F0E" w:rsidRDefault="004B33B5">
      <w:pPr>
        <w:jc w:val="both"/>
      </w:pPr>
      <w:r>
        <w:tab/>
        <w:t>Na podstawie art.18 ust.2 pkt 15 ustawy z dnia 8 marca 1990 roku o samorządzie gminnym (</w:t>
      </w:r>
      <w:proofErr w:type="spellStart"/>
      <w:r>
        <w:t>Dz.U</w:t>
      </w:r>
      <w:proofErr w:type="spellEnd"/>
      <w:r>
        <w:t>. z 2018r. poz. 994, poz.1000, poz.1349 i poz.1432)  w związku z art.419   ustawy z dnia  5 stycznia 201</w:t>
      </w:r>
      <w:r>
        <w:t>1r. – Kodeks wyborczy (</w:t>
      </w:r>
      <w:proofErr w:type="spellStart"/>
      <w:r>
        <w:t>Dz.U</w:t>
      </w:r>
      <w:proofErr w:type="spellEnd"/>
      <w:r>
        <w:t>. z 2018r. poz.754 , poz.1349 i poz.1000) Rada Gminy Wieliczki działając na wniosek Wójta uchwala, co następuje:</w:t>
      </w:r>
    </w:p>
    <w:p w:rsidR="00EF7F0E" w:rsidRDefault="00EF7F0E">
      <w:pPr>
        <w:jc w:val="both"/>
      </w:pPr>
    </w:p>
    <w:p w:rsidR="00EF7F0E" w:rsidRDefault="004B33B5">
      <w:pPr>
        <w:jc w:val="center"/>
      </w:pPr>
      <w:r>
        <w:t>§ 1.</w:t>
      </w:r>
    </w:p>
    <w:p w:rsidR="00EF7F0E" w:rsidRDefault="004B33B5">
      <w:pPr>
        <w:jc w:val="both"/>
      </w:pPr>
      <w:r>
        <w:t>W Uchwale Nr XXXVI/216/2018  Rady Gminy Wieliczki z dnia 28 marca 2018r.</w:t>
      </w:r>
    </w:p>
    <w:p w:rsidR="00EF7F0E" w:rsidRDefault="004B33B5">
      <w:pPr>
        <w:jc w:val="both"/>
      </w:pPr>
      <w:r>
        <w:t>w sprawie podziału gminy Wieliczki na</w:t>
      </w:r>
      <w:r>
        <w:t xml:space="preserve"> okręgi wyborcze, ustalenia ich granic i numerów oraz liczby radnych wybieranych w każdym okręgu wyborczym (Dz. Urz. Woj. </w:t>
      </w:r>
      <w:proofErr w:type="spellStart"/>
      <w:r>
        <w:t>Warm.-Maz</w:t>
      </w:r>
      <w:proofErr w:type="spellEnd"/>
      <w:r>
        <w:t>. z 2018r. poz.2148 i poz.2389) załącznik do uchwały otrzymuje brzmienie jak w załączniku do niniejszej uchwały.</w:t>
      </w:r>
    </w:p>
    <w:p w:rsidR="00EF7F0E" w:rsidRDefault="004B33B5">
      <w:pPr>
        <w:jc w:val="center"/>
      </w:pPr>
      <w:r>
        <w:t>§ 2.</w:t>
      </w:r>
    </w:p>
    <w:p w:rsidR="00EF7F0E" w:rsidRDefault="004B33B5">
      <w:pPr>
        <w:jc w:val="both"/>
      </w:pPr>
      <w:r>
        <w:t>Uchwała</w:t>
      </w:r>
      <w:r>
        <w:t xml:space="preserve"> podlega niezwłocznemu przekazaniu Wojewodzie Warmińsko-Mazurskiemu i Komisarzowi Wyborczemu w Olsztynie.</w:t>
      </w:r>
    </w:p>
    <w:p w:rsidR="00EF7F0E" w:rsidRDefault="004B33B5">
      <w:pPr>
        <w:jc w:val="center"/>
      </w:pPr>
      <w:r>
        <w:t>§ 3.</w:t>
      </w:r>
    </w:p>
    <w:p w:rsidR="00EF7F0E" w:rsidRDefault="004B33B5">
      <w:r>
        <w:t>Wykonanie uchwały powierza się Wójtowi Gminy.</w:t>
      </w:r>
    </w:p>
    <w:p w:rsidR="00EF7F0E" w:rsidRDefault="004B33B5">
      <w:pPr>
        <w:jc w:val="center"/>
      </w:pPr>
      <w:r>
        <w:t>§ 4.</w:t>
      </w:r>
    </w:p>
    <w:p w:rsidR="00EF7F0E" w:rsidRDefault="004B33B5">
      <w:pPr>
        <w:jc w:val="both"/>
      </w:pPr>
      <w:r>
        <w:t>Na ustalenia rady gminy w sprawach okręgów wyborczych wyborcom w liczbie co najmniej 15, przys</w:t>
      </w:r>
      <w:r>
        <w:t>ługuje prawo wniesienia skargi do Komisarza Wyborczego w Olsztynie, w terminie 5 dni od daty podania do publicznej wiadomości niniejszej uchwały.</w:t>
      </w:r>
    </w:p>
    <w:p w:rsidR="00EF7F0E" w:rsidRDefault="004B33B5">
      <w:pPr>
        <w:jc w:val="center"/>
      </w:pPr>
      <w:r>
        <w:t>§ 5.</w:t>
      </w:r>
    </w:p>
    <w:p w:rsidR="00EF7F0E" w:rsidRDefault="004B33B5">
      <w:pPr>
        <w:jc w:val="both"/>
      </w:pPr>
      <w:r>
        <w:t>Uchwała wchodzi w życie z dniem podjęcia i  podlega ogłoszeniu w Dzienniku Urzędowym Województwa Warmińsk</w:t>
      </w:r>
      <w:r>
        <w:t>o-Mazurskiego oraz podaniu do publicznej wiadomości w sposób zwyczajowo przyjęty na terenie gminy Wieliczki.</w:t>
      </w:r>
    </w:p>
    <w:p w:rsidR="00EF7F0E" w:rsidRDefault="00EF7F0E">
      <w:pPr>
        <w:jc w:val="both"/>
      </w:pPr>
    </w:p>
    <w:p w:rsidR="00EF7F0E" w:rsidRDefault="004B3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Gminy</w:t>
      </w:r>
    </w:p>
    <w:p w:rsidR="00EF7F0E" w:rsidRDefault="00EF7F0E"/>
    <w:p w:rsidR="00EF7F0E" w:rsidRDefault="004B33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Mirosław Borowski</w:t>
      </w:r>
    </w:p>
    <w:p w:rsidR="00EF7F0E" w:rsidRDefault="00EF7F0E"/>
    <w:p w:rsidR="00EF7F0E" w:rsidRDefault="00EF7F0E"/>
    <w:p w:rsidR="00EF7F0E" w:rsidRDefault="00EF7F0E"/>
    <w:p w:rsidR="00EF7F0E" w:rsidRDefault="00EF7F0E"/>
    <w:p w:rsidR="00EF7F0E" w:rsidRDefault="00EF7F0E"/>
    <w:p w:rsidR="00EF7F0E" w:rsidRDefault="00EF7F0E"/>
    <w:p w:rsidR="00EF7F0E" w:rsidRDefault="00EF7F0E"/>
    <w:p w:rsidR="00EF7F0E" w:rsidRDefault="00EF7F0E"/>
    <w:p w:rsidR="00EF7F0E" w:rsidRDefault="00EF7F0E"/>
    <w:p w:rsidR="00EF7F0E" w:rsidRDefault="00EF7F0E"/>
    <w:p w:rsidR="00EF7F0E" w:rsidRDefault="00EF7F0E"/>
    <w:p w:rsidR="00EF7F0E" w:rsidRDefault="00EF7F0E"/>
    <w:p w:rsidR="00EF7F0E" w:rsidRDefault="00EF7F0E"/>
    <w:p w:rsidR="00EF7F0E" w:rsidRDefault="004B33B5">
      <w:pPr>
        <w:ind w:left="5664"/>
      </w:pPr>
      <w:r>
        <w:lastRenderedPageBreak/>
        <w:t xml:space="preserve">Załącznik do Uchwały Nr </w:t>
      </w:r>
    </w:p>
    <w:p w:rsidR="00EF7F0E" w:rsidRDefault="004B33B5">
      <w:pPr>
        <w:ind w:left="5664"/>
      </w:pPr>
      <w:r>
        <w:t xml:space="preserve">XL/242/2018 Rady Gminy Wieliczki z dnia 23 </w:t>
      </w:r>
      <w:r>
        <w:t>sierpnia  2018r.</w:t>
      </w:r>
    </w:p>
    <w:p w:rsidR="00EF7F0E" w:rsidRDefault="00EF7F0E"/>
    <w:p w:rsidR="00EF7F0E" w:rsidRDefault="00EF7F0E"/>
    <w:p w:rsidR="00EF7F0E" w:rsidRDefault="004B33B5">
      <w:pPr>
        <w:jc w:val="center"/>
        <w:rPr>
          <w:b/>
        </w:rPr>
      </w:pPr>
      <w:r>
        <w:rPr>
          <w:b/>
        </w:rPr>
        <w:t>Podział gminy Wieliczki na okręgi wyborcze</w:t>
      </w:r>
    </w:p>
    <w:p w:rsidR="00EF7F0E" w:rsidRDefault="00EF7F0E">
      <w:pPr>
        <w:jc w:val="center"/>
        <w:rPr>
          <w:b/>
        </w:rPr>
      </w:pPr>
    </w:p>
    <w:tbl>
      <w:tblPr>
        <w:tblW w:w="9062" w:type="dxa"/>
        <w:tblCellMar>
          <w:left w:w="10" w:type="dxa"/>
          <w:right w:w="10" w:type="dxa"/>
        </w:tblCellMar>
        <w:tblLook w:val="0000"/>
      </w:tblPr>
      <w:tblGrid>
        <w:gridCol w:w="1705"/>
        <w:gridCol w:w="4386"/>
        <w:gridCol w:w="2971"/>
      </w:tblGrid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Nr okręgu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Granice okręgu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Liczba radnych wybieranych w okręgu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 xml:space="preserve">Część sołectwa Wieliczki: ul. Jeziorna nr 1 - 14 oraz od 26 do końca, ul. Letniskowa, ul. Lipowa od 1 do 21A, ul. Słoneczna,    </w:t>
            </w:r>
            <w:r>
              <w:t>ul. Szkolna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>Część sołectwa Wieliczki: ul. Lipowa od 22 do końca, ul. Przytorowa, ul. Tunelowa, ul Spokojna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>Część sołectwa Wieliczki: ul. Jeziorna 16,18,22,24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both"/>
            </w:pPr>
            <w:r>
              <w:t>Sołectwo Wilkasy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>Sołectwo Niedźwiedzkie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both"/>
            </w:pPr>
            <w:r>
              <w:t xml:space="preserve">Sołectwo Małe Olecko </w:t>
            </w:r>
            <w:r>
              <w:t>(Małe Olecko, Nowy Młyn, Starosty)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 xml:space="preserve">Sołectwo </w:t>
            </w:r>
            <w:proofErr w:type="spellStart"/>
            <w:r>
              <w:t>Godziejewo</w:t>
            </w:r>
            <w:proofErr w:type="spellEnd"/>
            <w:r>
              <w:t xml:space="preserve">  (</w:t>
            </w:r>
            <w:proofErr w:type="spellStart"/>
            <w:r>
              <w:t>Godziejewo</w:t>
            </w:r>
            <w:proofErr w:type="spellEnd"/>
            <w:r>
              <w:t>, Krzyżewko)</w:t>
            </w:r>
          </w:p>
          <w:p w:rsidR="00EF7F0E" w:rsidRDefault="004B33B5">
            <w:r>
              <w:t>Sołectwo Krupin</w:t>
            </w:r>
          </w:p>
          <w:p w:rsidR="00EF7F0E" w:rsidRDefault="004B33B5">
            <w:r>
              <w:t>Sołectwo Nowe Raczki</w:t>
            </w:r>
          </w:p>
          <w:p w:rsidR="00EF7F0E" w:rsidRDefault="004B33B5">
            <w:r>
              <w:t>Sołectwo Rynie</w:t>
            </w:r>
          </w:p>
          <w:p w:rsidR="00EF7F0E" w:rsidRDefault="004B33B5">
            <w:r>
              <w:t>Sołectwo  Urbanki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both"/>
            </w:pPr>
            <w:r>
              <w:t>Sołectwo Markowskie</w:t>
            </w:r>
          </w:p>
          <w:p w:rsidR="00EF7F0E" w:rsidRDefault="004B33B5">
            <w:pPr>
              <w:jc w:val="both"/>
            </w:pPr>
            <w:r>
              <w:t>Sołectwo  Wojnasy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both"/>
            </w:pPr>
            <w:r>
              <w:t xml:space="preserve">Sołectwo Cimochy: ul. Kolejowa,                  </w:t>
            </w:r>
            <w:r>
              <w:t xml:space="preserve">ul. Suwalska, ul. Szkolna </w:t>
            </w:r>
          </w:p>
          <w:p w:rsidR="00EF7F0E" w:rsidRDefault="00EF7F0E">
            <w:pPr>
              <w:jc w:val="both"/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 xml:space="preserve">Sołectwo Cimochy: ul. Cmentarna,           ul. Ełcka, ul. Kolonie, ul. Krótka, ul. Polna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>Sołectwo Cimoszki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>Sołectwo Sobole</w:t>
            </w:r>
          </w:p>
          <w:p w:rsidR="00EF7F0E" w:rsidRDefault="004B33B5">
            <w:r>
              <w:t xml:space="preserve"> Sołectwo Szeszki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>Sołectwo Kleszczewo</w:t>
            </w:r>
          </w:p>
          <w:p w:rsidR="00EF7F0E" w:rsidRDefault="004B33B5">
            <w:r>
              <w:t>Sołectwo Puchówka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>Sołectwo Nory</w:t>
            </w:r>
            <w:r>
              <w:t xml:space="preserve"> (Nory, Bartkowski Dwór)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7F0E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r>
              <w:t xml:space="preserve">Sołectwo </w:t>
            </w:r>
            <w:proofErr w:type="spellStart"/>
            <w:r>
              <w:t>Jelitki</w:t>
            </w:r>
            <w:proofErr w:type="spellEnd"/>
            <w:r>
              <w:t xml:space="preserve"> (</w:t>
            </w:r>
            <w:proofErr w:type="spellStart"/>
            <w:r>
              <w:t>Jelitki</w:t>
            </w:r>
            <w:proofErr w:type="spellEnd"/>
            <w:r>
              <w:t>, Gąsiorowo)</w:t>
            </w:r>
          </w:p>
          <w:p w:rsidR="00EF7F0E" w:rsidRDefault="004B33B5">
            <w:r>
              <w:t>Sołectwo Gąsiorówko</w:t>
            </w:r>
          </w:p>
          <w:p w:rsidR="00EF7F0E" w:rsidRDefault="004B33B5">
            <w:r>
              <w:t>Sołectwo Guty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F0E" w:rsidRDefault="004B33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F7F0E" w:rsidRDefault="00EF7F0E">
      <w:pPr>
        <w:jc w:val="center"/>
        <w:rPr>
          <w:b/>
        </w:rPr>
      </w:pPr>
    </w:p>
    <w:p w:rsidR="00EF7F0E" w:rsidRDefault="00EF7F0E"/>
    <w:p w:rsidR="00EF7F0E" w:rsidRDefault="00EF7F0E"/>
    <w:p w:rsidR="00EF7F0E" w:rsidRDefault="00EF7F0E">
      <w:pPr>
        <w:rPr>
          <w:sz w:val="28"/>
        </w:rPr>
      </w:pPr>
    </w:p>
    <w:p w:rsidR="00EF7F0E" w:rsidRDefault="00EF7F0E">
      <w:pPr>
        <w:jc w:val="center"/>
      </w:pPr>
    </w:p>
    <w:p w:rsidR="00EF7F0E" w:rsidRDefault="00EF7F0E">
      <w:pPr>
        <w:jc w:val="center"/>
      </w:pPr>
    </w:p>
    <w:p w:rsidR="00EF7F0E" w:rsidRDefault="004B33B5">
      <w:pPr>
        <w:jc w:val="center"/>
      </w:pPr>
      <w:r>
        <w:t>Uzasadnienie do uchwały</w:t>
      </w:r>
    </w:p>
    <w:p w:rsidR="00EF7F0E" w:rsidRDefault="00EF7F0E">
      <w:pPr>
        <w:jc w:val="center"/>
      </w:pPr>
    </w:p>
    <w:p w:rsidR="00EF7F0E" w:rsidRDefault="00EF7F0E">
      <w:pPr>
        <w:jc w:val="center"/>
      </w:pPr>
    </w:p>
    <w:p w:rsidR="00EF7F0E" w:rsidRDefault="004B33B5">
      <w:pPr>
        <w:jc w:val="both"/>
      </w:pPr>
      <w:r>
        <w:tab/>
        <w:t xml:space="preserve">W załączniku do Uchwały Nr XXXVI/216/2018  Rady Gminy Wieliczki z dnia 28 marca 2018r. w sprawie podziału gminy </w:t>
      </w:r>
      <w:r>
        <w:t>Wieliczki na okręgi wyborcze, ustalenia ich granic i numerów oraz liczby radnych wybieranych w każdym okręgu wyborczym,  w okręgu wyborczym nr 6 nie zamieszczono liczby radnych wybieranych w okręgu, stąd też należało dokonać sprostowania omyłki. Wprowadzan</w:t>
      </w:r>
      <w:r>
        <w:t>e zmiany w żaden sposób nie powodują zmiany granic okręgów ustalonych w zmienianej uchwale.</w:t>
      </w:r>
    </w:p>
    <w:p w:rsidR="00EF7F0E" w:rsidRDefault="00EF7F0E">
      <w:pPr>
        <w:jc w:val="center"/>
      </w:pPr>
    </w:p>
    <w:p w:rsidR="00EF7F0E" w:rsidRDefault="00EF7F0E">
      <w:pPr>
        <w:jc w:val="center"/>
      </w:pPr>
    </w:p>
    <w:p w:rsidR="00EF7F0E" w:rsidRDefault="004B33B5">
      <w:pPr>
        <w:ind w:left="4248" w:firstLine="708"/>
      </w:pPr>
      <w:r>
        <w:t>Przewodniczący Rady Gminy</w:t>
      </w:r>
    </w:p>
    <w:p w:rsidR="00EF7F0E" w:rsidRDefault="00EF7F0E"/>
    <w:p w:rsidR="00EF7F0E" w:rsidRDefault="004B33B5" w:rsidP="005C4E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Mirosław Borowski</w:t>
      </w:r>
    </w:p>
    <w:p w:rsidR="00EF7F0E" w:rsidRDefault="00EF7F0E"/>
    <w:sectPr w:rsidR="00EF7F0E" w:rsidSect="00EF7F0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B5" w:rsidRDefault="004B33B5" w:rsidP="00EF7F0E">
      <w:r>
        <w:separator/>
      </w:r>
    </w:p>
  </w:endnote>
  <w:endnote w:type="continuationSeparator" w:id="0">
    <w:p w:rsidR="004B33B5" w:rsidRDefault="004B33B5" w:rsidP="00EF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B5" w:rsidRDefault="004B33B5" w:rsidP="00EF7F0E">
      <w:r w:rsidRPr="00EF7F0E">
        <w:rPr>
          <w:color w:val="000000"/>
        </w:rPr>
        <w:separator/>
      </w:r>
    </w:p>
  </w:footnote>
  <w:footnote w:type="continuationSeparator" w:id="0">
    <w:p w:rsidR="004B33B5" w:rsidRDefault="004B33B5" w:rsidP="00EF7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F0E"/>
    <w:rsid w:val="004B33B5"/>
    <w:rsid w:val="005C4E04"/>
    <w:rsid w:val="00E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7F0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ASI _IOD</cp:lastModifiedBy>
  <cp:revision>2</cp:revision>
  <dcterms:created xsi:type="dcterms:W3CDTF">2018-08-28T08:01:00Z</dcterms:created>
  <dcterms:modified xsi:type="dcterms:W3CDTF">2018-08-28T08:01:00Z</dcterms:modified>
</cp:coreProperties>
</file>