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4B7F" w14:textId="28297AEF" w:rsidR="00D40181" w:rsidRDefault="00D40181" w:rsidP="00D401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sprawy: IGK.271.1.6.2024</w:t>
      </w:r>
    </w:p>
    <w:p w14:paraId="39B94ED5" w14:textId="77777777" w:rsidR="00D40181" w:rsidRDefault="00D40181" w:rsidP="00D40181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1512196C" w14:textId="17148442" w:rsidR="00D40181" w:rsidRDefault="00D40181" w:rsidP="00D40181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 na wykonanie Dostawy i montażu klimatyzacji w świetlicy wiejskiej w Nosarzewie Polnym.</w:t>
      </w:r>
    </w:p>
    <w:p w14:paraId="7266081E" w14:textId="77777777" w:rsidR="00D40181" w:rsidRDefault="00D40181" w:rsidP="00D40181">
      <w:pPr>
        <w:rPr>
          <w:rFonts w:ascii="Times New Roman" w:hAnsi="Times New Roman" w:cs="Times New Roman"/>
          <w:b/>
          <w:bCs/>
        </w:rPr>
      </w:pPr>
    </w:p>
    <w:p w14:paraId="4F525677" w14:textId="77777777" w:rsidR="00D40181" w:rsidRDefault="00D40181" w:rsidP="00D40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4CBFEE8" w14:textId="563203AD" w:rsidR="00D40181" w:rsidRDefault="00D40181" w:rsidP="00D40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Przedmiotem zamówienia jest dostawa i montaż klimatyzacji w świetlicy wiejskiej w Nosarzewie Polnym.</w:t>
      </w:r>
    </w:p>
    <w:p w14:paraId="40FEBE6E" w14:textId="77777777" w:rsidR="00D40181" w:rsidRDefault="00D40181" w:rsidP="00D401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07DC6BFD" w14:textId="1A81B0C0" w:rsidR="00D40181" w:rsidRDefault="00D40181" w:rsidP="00D40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Szydłowo, miejscowość Nosarzewo Polne, świetlica wiejska</w:t>
      </w:r>
    </w:p>
    <w:p w14:paraId="2E277D36" w14:textId="77777777" w:rsidR="00D40181" w:rsidRDefault="00D40181" w:rsidP="00D401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prac: dostawa i montaż ogrzewania.</w:t>
      </w:r>
    </w:p>
    <w:p w14:paraId="3BFB5237" w14:textId="77777777" w:rsidR="00D40181" w:rsidRPr="00D40181" w:rsidRDefault="00D40181" w:rsidP="00D401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992"/>
      </w:tblGrid>
      <w:tr w:rsidR="00D40181" w:rsidRPr="009707CD" w14:paraId="7247629F" w14:textId="77777777" w:rsidTr="00D40181">
        <w:tc>
          <w:tcPr>
            <w:tcW w:w="7371" w:type="dxa"/>
          </w:tcPr>
          <w:p w14:paraId="40317110" w14:textId="77777777" w:rsidR="00D40181" w:rsidRPr="009707CD" w:rsidRDefault="00D40181" w:rsidP="00981678">
            <w:pPr>
              <w:rPr>
                <w:rFonts w:ascii="Calibri" w:hAnsi="Calibri" w:cs="Calibri"/>
              </w:rPr>
            </w:pPr>
            <w:r w:rsidRPr="009707CD">
              <w:rPr>
                <w:rFonts w:ascii="Calibri" w:hAnsi="Calibri" w:cs="Calibri"/>
              </w:rPr>
              <w:t>Nazwa artykułu</w:t>
            </w:r>
          </w:p>
        </w:tc>
        <w:tc>
          <w:tcPr>
            <w:tcW w:w="992" w:type="dxa"/>
          </w:tcPr>
          <w:p w14:paraId="43CB40BD" w14:textId="77777777" w:rsidR="00D40181" w:rsidRPr="009707CD" w:rsidRDefault="00D40181" w:rsidP="00981678">
            <w:pPr>
              <w:rPr>
                <w:rFonts w:ascii="Calibri" w:hAnsi="Calibri" w:cs="Calibri"/>
              </w:rPr>
            </w:pPr>
            <w:r w:rsidRPr="009707CD">
              <w:rPr>
                <w:rFonts w:ascii="Calibri" w:hAnsi="Calibri" w:cs="Calibri"/>
              </w:rPr>
              <w:t>Ilość</w:t>
            </w:r>
          </w:p>
        </w:tc>
      </w:tr>
      <w:tr w:rsidR="00D40181" w:rsidRPr="009707CD" w14:paraId="400B3E8A" w14:textId="77777777" w:rsidTr="00D40181">
        <w:tc>
          <w:tcPr>
            <w:tcW w:w="7371" w:type="dxa"/>
          </w:tcPr>
          <w:p w14:paraId="278E838E" w14:textId="7BDC075F" w:rsidR="00D40181" w:rsidRPr="009707CD" w:rsidRDefault="00D40181" w:rsidP="00981678">
            <w:pPr>
              <w:rPr>
                <w:rFonts w:ascii="Calibri" w:hAnsi="Calibri" w:cs="Calibri"/>
              </w:rPr>
            </w:pPr>
            <w:r w:rsidRPr="009707CD">
              <w:rPr>
                <w:rFonts w:ascii="Calibri" w:hAnsi="Calibri" w:cs="Calibri"/>
              </w:rPr>
              <w:t xml:space="preserve">Klimatyzator o mocy </w:t>
            </w:r>
            <w:r>
              <w:rPr>
                <w:rFonts w:ascii="Calibri" w:hAnsi="Calibri" w:cs="Calibri"/>
              </w:rPr>
              <w:t>5,1</w:t>
            </w:r>
            <w:r w:rsidRPr="009707CD">
              <w:rPr>
                <w:rFonts w:ascii="Calibri" w:hAnsi="Calibri" w:cs="Calibri"/>
              </w:rPr>
              <w:t xml:space="preserve"> kW z montażem oraz materiałami instalacyjnymi</w:t>
            </w:r>
          </w:p>
        </w:tc>
        <w:tc>
          <w:tcPr>
            <w:tcW w:w="992" w:type="dxa"/>
          </w:tcPr>
          <w:p w14:paraId="2159B8BA" w14:textId="730B1541" w:rsidR="00D40181" w:rsidRDefault="00D40181" w:rsidP="009816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kpl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D40181" w:rsidRPr="009707CD" w14:paraId="744DA209" w14:textId="77777777" w:rsidTr="00D40181">
        <w:tc>
          <w:tcPr>
            <w:tcW w:w="7371" w:type="dxa"/>
          </w:tcPr>
          <w:p w14:paraId="0D86B356" w14:textId="6AF02FCC" w:rsidR="00D40181" w:rsidRPr="009707CD" w:rsidRDefault="00D40181" w:rsidP="00981678">
            <w:pPr>
              <w:rPr>
                <w:rFonts w:ascii="Calibri" w:hAnsi="Calibri" w:cs="Calibri"/>
              </w:rPr>
            </w:pPr>
            <w:r w:rsidRPr="009707CD">
              <w:rPr>
                <w:rFonts w:ascii="Calibri" w:hAnsi="Calibri" w:cs="Calibri"/>
              </w:rPr>
              <w:t xml:space="preserve">Klimatyzator o mocy </w:t>
            </w:r>
            <w:r>
              <w:rPr>
                <w:rFonts w:ascii="Calibri" w:hAnsi="Calibri" w:cs="Calibri"/>
              </w:rPr>
              <w:t>6,81</w:t>
            </w:r>
            <w:r w:rsidRPr="009707CD">
              <w:rPr>
                <w:rFonts w:ascii="Calibri" w:hAnsi="Calibri" w:cs="Calibri"/>
              </w:rPr>
              <w:t xml:space="preserve"> kW z montażem oraz materiałami instalacyjnymi</w:t>
            </w:r>
          </w:p>
        </w:tc>
        <w:tc>
          <w:tcPr>
            <w:tcW w:w="992" w:type="dxa"/>
          </w:tcPr>
          <w:p w14:paraId="039AA451" w14:textId="4681F80C" w:rsidR="00D40181" w:rsidRDefault="00D40181" w:rsidP="009816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kpl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776AC4" w:rsidRPr="009707CD" w14:paraId="10EF332A" w14:textId="77777777" w:rsidTr="00D40181">
        <w:tc>
          <w:tcPr>
            <w:tcW w:w="7371" w:type="dxa"/>
          </w:tcPr>
          <w:p w14:paraId="2ADB917D" w14:textId="5F260995" w:rsidR="00776AC4" w:rsidRPr="009707CD" w:rsidRDefault="00776AC4" w:rsidP="009816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Grzejnik elektryczny 500 W</w:t>
            </w:r>
          </w:p>
        </w:tc>
        <w:tc>
          <w:tcPr>
            <w:tcW w:w="992" w:type="dxa"/>
          </w:tcPr>
          <w:p w14:paraId="4469264D" w14:textId="2E948422" w:rsidR="00776AC4" w:rsidRDefault="00776AC4" w:rsidP="009816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</w:tr>
      <w:tr w:rsidR="00D40181" w:rsidRPr="009707CD" w14:paraId="1C89F1B6" w14:textId="77777777" w:rsidTr="00D40181">
        <w:tc>
          <w:tcPr>
            <w:tcW w:w="7371" w:type="dxa"/>
          </w:tcPr>
          <w:p w14:paraId="0C5E9E49" w14:textId="392B856E" w:rsidR="00D40181" w:rsidRPr="009707CD" w:rsidRDefault="00D40181" w:rsidP="009816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Doprowadzenie zasilania do urządzeń</w:t>
            </w:r>
          </w:p>
        </w:tc>
        <w:tc>
          <w:tcPr>
            <w:tcW w:w="992" w:type="dxa"/>
          </w:tcPr>
          <w:p w14:paraId="24EB02A7" w14:textId="77777777" w:rsidR="00D40181" w:rsidRPr="009707CD" w:rsidRDefault="00D40181" w:rsidP="00981678">
            <w:pPr>
              <w:rPr>
                <w:rFonts w:ascii="Calibri" w:hAnsi="Calibri" w:cs="Calibri"/>
              </w:rPr>
            </w:pPr>
            <w:r w:rsidRPr="009707CD">
              <w:rPr>
                <w:rFonts w:ascii="Calibri" w:hAnsi="Calibri" w:cs="Calibri"/>
              </w:rPr>
              <w:t xml:space="preserve">1 </w:t>
            </w:r>
            <w:proofErr w:type="spellStart"/>
            <w:r w:rsidRPr="009707CD">
              <w:rPr>
                <w:rFonts w:ascii="Calibri" w:hAnsi="Calibri" w:cs="Calibri"/>
              </w:rPr>
              <w:t>kpl</w:t>
            </w:r>
            <w:proofErr w:type="spellEnd"/>
            <w:r w:rsidRPr="009707CD">
              <w:rPr>
                <w:rFonts w:ascii="Calibri" w:hAnsi="Calibri" w:cs="Calibri"/>
              </w:rPr>
              <w:t>.</w:t>
            </w:r>
          </w:p>
        </w:tc>
      </w:tr>
    </w:tbl>
    <w:p w14:paraId="2878DFE1" w14:textId="77777777" w:rsidR="00D40181" w:rsidRDefault="00D40181" w:rsidP="00D40181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14:paraId="18BC6B12" w14:textId="056543D0" w:rsidR="00D40181" w:rsidRDefault="00D40181" w:rsidP="00D401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wykonania: do 31 sierpnia 2024 r.</w:t>
      </w:r>
    </w:p>
    <w:p w14:paraId="0F644DA3" w14:textId="77777777" w:rsidR="00D40181" w:rsidRDefault="00D40181" w:rsidP="00D401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minimum 24 miesięcznego okresu gwarancji na wykonane prace.</w:t>
      </w:r>
    </w:p>
    <w:p w14:paraId="16030D41" w14:textId="77777777" w:rsidR="00D40181" w:rsidRDefault="00D40181" w:rsidP="00D40181"/>
    <w:p w14:paraId="0E204272" w14:textId="77777777" w:rsidR="00D40181" w:rsidRDefault="00D40181" w:rsidP="00D40181"/>
    <w:p w14:paraId="3B78A274" w14:textId="77777777" w:rsidR="006C4C40" w:rsidRPr="00D40181" w:rsidRDefault="006C4C40" w:rsidP="00D40181"/>
    <w:sectPr w:rsidR="006C4C40" w:rsidRPr="00D4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335955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81"/>
    <w:rsid w:val="001E6B6E"/>
    <w:rsid w:val="005A6E3F"/>
    <w:rsid w:val="006C4C40"/>
    <w:rsid w:val="00776AC4"/>
    <w:rsid w:val="00AD5185"/>
    <w:rsid w:val="00D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2BE4"/>
  <w15:chartTrackingRefBased/>
  <w15:docId w15:val="{4A04BC91-BA15-4B4A-B5A9-C80EA1B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18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181"/>
    <w:pPr>
      <w:ind w:left="720"/>
      <w:contextualSpacing/>
    </w:pPr>
  </w:style>
  <w:style w:type="table" w:styleId="Tabela-Siatka">
    <w:name w:val="Table Grid"/>
    <w:basedOn w:val="Standardowy"/>
    <w:uiPriority w:val="39"/>
    <w:rsid w:val="00D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cp:lastPrinted>2024-07-10T09:07:00Z</cp:lastPrinted>
  <dcterms:created xsi:type="dcterms:W3CDTF">2024-07-10T08:59:00Z</dcterms:created>
  <dcterms:modified xsi:type="dcterms:W3CDTF">2024-07-10T09:47:00Z</dcterms:modified>
</cp:coreProperties>
</file>