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43B9" w14:textId="77777777" w:rsidR="00EC0696" w:rsidRPr="006B3923" w:rsidRDefault="00EC0696" w:rsidP="00EC0696">
      <w:pPr>
        <w:jc w:val="right"/>
        <w:rPr>
          <w:sz w:val="18"/>
          <w:szCs w:val="18"/>
        </w:rPr>
      </w:pPr>
      <w:r w:rsidRPr="006B3923">
        <w:rPr>
          <w:sz w:val="18"/>
          <w:szCs w:val="18"/>
        </w:rPr>
        <w:t xml:space="preserve">Załącznik Nr 1 </w:t>
      </w:r>
    </w:p>
    <w:p w14:paraId="4C2CD7EA" w14:textId="6F4DDF93" w:rsidR="00EC0696" w:rsidRPr="006B3923" w:rsidRDefault="00EC0696" w:rsidP="00EC069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Nr </w:t>
      </w:r>
      <w:r w:rsidR="007A16BD">
        <w:rPr>
          <w:sz w:val="18"/>
          <w:szCs w:val="18"/>
        </w:rPr>
        <w:t>2</w:t>
      </w:r>
      <w:r>
        <w:rPr>
          <w:sz w:val="18"/>
          <w:szCs w:val="18"/>
        </w:rPr>
        <w:t>/202</w:t>
      </w:r>
      <w:r w:rsidR="0088398A">
        <w:rPr>
          <w:sz w:val="18"/>
          <w:szCs w:val="18"/>
        </w:rPr>
        <w:t>3</w:t>
      </w:r>
    </w:p>
    <w:p w14:paraId="6F63FF53" w14:textId="77777777" w:rsidR="00EC0696" w:rsidRPr="006B3923" w:rsidRDefault="00EC0696" w:rsidP="00EC0696">
      <w:pPr>
        <w:jc w:val="right"/>
        <w:rPr>
          <w:sz w:val="18"/>
          <w:szCs w:val="18"/>
        </w:rPr>
      </w:pPr>
      <w:r w:rsidRPr="006B3923">
        <w:rPr>
          <w:sz w:val="18"/>
          <w:szCs w:val="18"/>
        </w:rPr>
        <w:t>Wójta Gminy Szydłowo</w:t>
      </w:r>
    </w:p>
    <w:p w14:paraId="6A4712C1" w14:textId="27F9C166" w:rsidR="00EC0696" w:rsidRDefault="00EC0696" w:rsidP="00EC0696">
      <w:pPr>
        <w:jc w:val="right"/>
        <w:rPr>
          <w:sz w:val="18"/>
          <w:szCs w:val="18"/>
        </w:rPr>
      </w:pPr>
      <w:r w:rsidRPr="006B3923">
        <w:rPr>
          <w:sz w:val="18"/>
          <w:szCs w:val="18"/>
        </w:rPr>
        <w:t xml:space="preserve">z dnia </w:t>
      </w:r>
      <w:r w:rsidR="0088398A">
        <w:rPr>
          <w:sz w:val="18"/>
          <w:szCs w:val="18"/>
        </w:rPr>
        <w:t>02.01</w:t>
      </w:r>
      <w:r>
        <w:rPr>
          <w:sz w:val="18"/>
          <w:szCs w:val="18"/>
        </w:rPr>
        <w:t>.202</w:t>
      </w:r>
      <w:r w:rsidR="0088398A">
        <w:rPr>
          <w:sz w:val="18"/>
          <w:szCs w:val="18"/>
        </w:rPr>
        <w:t>3</w:t>
      </w:r>
      <w:r>
        <w:rPr>
          <w:sz w:val="18"/>
          <w:szCs w:val="18"/>
        </w:rPr>
        <w:t xml:space="preserve"> r.</w:t>
      </w:r>
    </w:p>
    <w:p w14:paraId="43A75CD7" w14:textId="77777777" w:rsidR="00EC0696" w:rsidRPr="00A128D6" w:rsidRDefault="00EC0696" w:rsidP="00EC0696">
      <w:pPr>
        <w:spacing w:line="360" w:lineRule="auto"/>
        <w:jc w:val="center"/>
        <w:rPr>
          <w:b/>
          <w:sz w:val="28"/>
          <w:szCs w:val="28"/>
        </w:rPr>
      </w:pPr>
      <w:r w:rsidRPr="00A128D6">
        <w:rPr>
          <w:b/>
          <w:sz w:val="28"/>
          <w:szCs w:val="28"/>
        </w:rPr>
        <w:t>OGŁOSZENIE</w:t>
      </w:r>
    </w:p>
    <w:p w14:paraId="06A17F12" w14:textId="77777777" w:rsidR="00EC0696" w:rsidRPr="00A128D6" w:rsidRDefault="00EC0696" w:rsidP="00EC0696">
      <w:pPr>
        <w:spacing w:line="360" w:lineRule="auto"/>
        <w:jc w:val="center"/>
        <w:rPr>
          <w:b/>
        </w:rPr>
      </w:pPr>
      <w:r w:rsidRPr="00A128D6">
        <w:rPr>
          <w:b/>
        </w:rPr>
        <w:t>Wójt Gminy Szydłowo</w:t>
      </w:r>
    </w:p>
    <w:p w14:paraId="7C949CA5" w14:textId="77777777" w:rsidR="00EC0696" w:rsidRPr="00A128D6" w:rsidRDefault="00EC0696" w:rsidP="00EC0696">
      <w:pPr>
        <w:spacing w:line="360" w:lineRule="auto"/>
        <w:jc w:val="both"/>
      </w:pPr>
      <w:r>
        <w:t>d</w:t>
      </w:r>
      <w:r w:rsidRPr="00A128D6">
        <w:t xml:space="preserve">ziałając na podstawie uchwały XXV/130/2013 Rady Gminy Szydłowo z dnia 26 marca 2013r.  </w:t>
      </w:r>
      <w:r>
        <w:br/>
      </w:r>
      <w:r w:rsidRPr="00A128D6">
        <w:t xml:space="preserve">w sprawie warunków i trybu wspierania rozwoju sportu przez Gminę Szydłowo (Dz. Urz. Woj. </w:t>
      </w:r>
      <w:proofErr w:type="spellStart"/>
      <w:r w:rsidRPr="00A128D6">
        <w:t>Maz</w:t>
      </w:r>
      <w:proofErr w:type="spellEnd"/>
      <w:r w:rsidRPr="00A128D6">
        <w:t xml:space="preserve">. </w:t>
      </w:r>
      <w:r>
        <w:br/>
      </w:r>
      <w:r w:rsidRPr="00A128D6">
        <w:t xml:space="preserve">z </w:t>
      </w:r>
      <w:r>
        <w:t>2013 r.</w:t>
      </w:r>
      <w:r w:rsidRPr="00A128D6">
        <w:t xml:space="preserve"> poz. </w:t>
      </w:r>
      <w:r>
        <w:t>4912</w:t>
      </w:r>
      <w:r w:rsidRPr="00A128D6">
        <w:t>) ogłasza:</w:t>
      </w:r>
    </w:p>
    <w:p w14:paraId="6C4A4E3D" w14:textId="76F78736" w:rsidR="00EC0696" w:rsidRPr="009B72F0" w:rsidRDefault="00EC0696" w:rsidP="00EC0696">
      <w:pPr>
        <w:spacing w:line="360" w:lineRule="auto"/>
        <w:jc w:val="both"/>
        <w:rPr>
          <w:b/>
        </w:rPr>
      </w:pPr>
      <w:r w:rsidRPr="00A128D6">
        <w:rPr>
          <w:b/>
        </w:rPr>
        <w:t xml:space="preserve">otwarty konkurs na wykonanie zadania publicznego w zakresie wspierania rozwoju sportu w I </w:t>
      </w:r>
      <w:r w:rsidR="0088398A">
        <w:rPr>
          <w:b/>
        </w:rPr>
        <w:t>półroczu</w:t>
      </w:r>
      <w:r w:rsidRPr="00A128D6">
        <w:rPr>
          <w:b/>
        </w:rPr>
        <w:t xml:space="preserve"> 20</w:t>
      </w:r>
      <w:r>
        <w:rPr>
          <w:b/>
        </w:rPr>
        <w:t>2</w:t>
      </w:r>
      <w:r w:rsidR="0088398A">
        <w:rPr>
          <w:b/>
        </w:rPr>
        <w:t>3</w:t>
      </w:r>
      <w:r w:rsidR="0089460F">
        <w:rPr>
          <w:b/>
        </w:rPr>
        <w:t xml:space="preserve"> </w:t>
      </w:r>
      <w:r>
        <w:rPr>
          <w:b/>
        </w:rPr>
        <w:t>r.</w:t>
      </w:r>
    </w:p>
    <w:p w14:paraId="79A8745D" w14:textId="77777777" w:rsidR="00EC0696" w:rsidRPr="00A128D6" w:rsidRDefault="00EC0696" w:rsidP="00EC069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128D6">
        <w:rPr>
          <w:b/>
        </w:rPr>
        <w:t>Rodzaj zadań i wysokość środków przeznaczonych na ich realizację:</w:t>
      </w:r>
    </w:p>
    <w:p w14:paraId="4E851DE1" w14:textId="77777777" w:rsidR="00EC0696" w:rsidRPr="00A128D6" w:rsidRDefault="00EC0696" w:rsidP="00EC0696">
      <w:pPr>
        <w:spacing w:line="360" w:lineRule="auto"/>
        <w:jc w:val="both"/>
        <w:rPr>
          <w:b/>
        </w:rPr>
      </w:pPr>
      <w:r>
        <w:rPr>
          <w:b/>
        </w:rPr>
        <w:t>„Współzawodnictwo sportowe dorosłych, młodzieży i dzieci wyrażone poprzez sporty drużynowe”.</w:t>
      </w:r>
    </w:p>
    <w:p w14:paraId="63D81196" w14:textId="77777777" w:rsidR="00EC0696" w:rsidRPr="00A128D6" w:rsidRDefault="00EC0696" w:rsidP="00EC0696">
      <w:pPr>
        <w:spacing w:line="360" w:lineRule="auto"/>
        <w:jc w:val="both"/>
      </w:pPr>
      <w:r w:rsidRPr="00A128D6">
        <w:t>Zadanie – dotacja w formie wsparcia zadania</w:t>
      </w:r>
    </w:p>
    <w:p w14:paraId="732780F4" w14:textId="77777777" w:rsidR="00EC0696" w:rsidRPr="00A128D6" w:rsidRDefault="00EC0696" w:rsidP="00EC0696">
      <w:pPr>
        <w:spacing w:line="360" w:lineRule="auto"/>
        <w:jc w:val="both"/>
      </w:pPr>
      <w:r w:rsidRPr="00A128D6">
        <w:t>Celem zadania jest:</w:t>
      </w:r>
    </w:p>
    <w:p w14:paraId="4D8B0C32" w14:textId="77777777" w:rsidR="00EC0696" w:rsidRPr="00A128D6" w:rsidRDefault="00EC0696" w:rsidP="00EC0696">
      <w:pPr>
        <w:spacing w:line="360" w:lineRule="auto"/>
        <w:jc w:val="both"/>
      </w:pPr>
      <w:r>
        <w:t>- poprawa warunków uprawiania</w:t>
      </w:r>
      <w:r w:rsidRPr="00A128D6">
        <w:t xml:space="preserve"> sportu przez zawodników klubów sportowych </w:t>
      </w:r>
    </w:p>
    <w:p w14:paraId="6A5FC83B" w14:textId="18ABBA46" w:rsidR="00EC0696" w:rsidRPr="00A128D6" w:rsidRDefault="00EC0696" w:rsidP="00EC0696">
      <w:pPr>
        <w:spacing w:line="360" w:lineRule="auto"/>
        <w:jc w:val="both"/>
      </w:pPr>
      <w:r w:rsidRPr="00A128D6">
        <w:t>Wysokość środków publicznych na</w:t>
      </w:r>
      <w:r>
        <w:t xml:space="preserve"> realizację w/w zadania- </w:t>
      </w:r>
      <w:r w:rsidR="0088398A">
        <w:t>70</w:t>
      </w:r>
      <w:r>
        <w:t xml:space="preserve">.000,00 </w:t>
      </w:r>
      <w:r w:rsidRPr="00A128D6">
        <w:t>złotych</w:t>
      </w:r>
    </w:p>
    <w:p w14:paraId="7791791D" w14:textId="77777777" w:rsidR="00EC0696" w:rsidRPr="00A128D6" w:rsidRDefault="00EC0696" w:rsidP="00EC0696">
      <w:pPr>
        <w:spacing w:line="360" w:lineRule="auto"/>
        <w:jc w:val="both"/>
      </w:pPr>
    </w:p>
    <w:p w14:paraId="22E04D24" w14:textId="77777777" w:rsidR="00EC0696" w:rsidRPr="00A128D6" w:rsidRDefault="00EC0696" w:rsidP="00EC069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128D6">
        <w:rPr>
          <w:b/>
        </w:rPr>
        <w:t>Zasady przyznawania dotacji.</w:t>
      </w:r>
    </w:p>
    <w:p w14:paraId="11FC1E72" w14:textId="77777777" w:rsidR="00EC0696" w:rsidRPr="00A128D6" w:rsidRDefault="00EC0696" w:rsidP="00EC0696">
      <w:pPr>
        <w:pStyle w:val="Akapitzlist"/>
        <w:numPr>
          <w:ilvl w:val="0"/>
          <w:numId w:val="2"/>
        </w:numPr>
        <w:spacing w:line="360" w:lineRule="auto"/>
        <w:jc w:val="both"/>
      </w:pPr>
      <w:r w:rsidRPr="00A128D6">
        <w:t>Udzielenie dotacji następuje z zastosowaniem przepisów uchwały XXV/130/2013 Rady Gminy Szydłowo z dnia 26 marca 2013r.  w sprawie warunków i trybu wspierania rozwoju sportu przez Gminę Szydłowo (</w:t>
      </w:r>
      <w:r>
        <w:t xml:space="preserve">Dz. Urz. Woj. </w:t>
      </w:r>
      <w:proofErr w:type="spellStart"/>
      <w:r>
        <w:t>Maz</w:t>
      </w:r>
      <w:proofErr w:type="spellEnd"/>
      <w:r>
        <w:t>. z 2013 r. poz. 4912</w:t>
      </w:r>
      <w:r w:rsidRPr="00A128D6">
        <w:t>).</w:t>
      </w:r>
    </w:p>
    <w:p w14:paraId="1028B004" w14:textId="77777777" w:rsidR="00EC0696" w:rsidRPr="00A128D6" w:rsidRDefault="00EC0696" w:rsidP="00EC0696">
      <w:pPr>
        <w:pStyle w:val="Akapitzlist"/>
        <w:numPr>
          <w:ilvl w:val="0"/>
          <w:numId w:val="2"/>
        </w:numPr>
        <w:spacing w:line="360" w:lineRule="auto"/>
        <w:jc w:val="both"/>
      </w:pPr>
      <w:r w:rsidRPr="00A128D6">
        <w:t xml:space="preserve">Oferent nie może złożyć więcej niż jedną ofertę na to samo zadanie. </w:t>
      </w:r>
    </w:p>
    <w:p w14:paraId="03F55090" w14:textId="77777777" w:rsidR="00EC0696" w:rsidRPr="00A128D6" w:rsidRDefault="00EC0696" w:rsidP="00EC0696">
      <w:pPr>
        <w:pStyle w:val="Akapitzlist"/>
        <w:numPr>
          <w:ilvl w:val="0"/>
          <w:numId w:val="2"/>
        </w:numPr>
        <w:spacing w:line="360" w:lineRule="auto"/>
        <w:jc w:val="both"/>
      </w:pPr>
      <w:r w:rsidRPr="00A128D6">
        <w:t xml:space="preserve">Dofinansowanie może wynieść 100% całkowitych kosztów zadania. </w:t>
      </w:r>
    </w:p>
    <w:p w14:paraId="7520663F" w14:textId="77777777" w:rsidR="00EC0696" w:rsidRPr="00A128D6" w:rsidRDefault="00EC0696" w:rsidP="00EC0696">
      <w:pPr>
        <w:pStyle w:val="Akapitzlist"/>
        <w:numPr>
          <w:ilvl w:val="0"/>
          <w:numId w:val="2"/>
        </w:numPr>
        <w:spacing w:line="360" w:lineRule="auto"/>
        <w:jc w:val="both"/>
      </w:pPr>
      <w:r w:rsidRPr="00A128D6">
        <w:t>Środki pochodzące z dotacji mogą być przeznaczone wyłącznie na pokrycie kosztów wynikających bezpośrednio z realizacji zadania.</w:t>
      </w:r>
    </w:p>
    <w:p w14:paraId="76FF7917" w14:textId="77777777" w:rsidR="00EC0696" w:rsidRPr="00A128D6" w:rsidRDefault="00EC0696" w:rsidP="00EC0696">
      <w:pPr>
        <w:pStyle w:val="Akapitzlist"/>
        <w:numPr>
          <w:ilvl w:val="0"/>
          <w:numId w:val="2"/>
        </w:numPr>
        <w:spacing w:line="360" w:lineRule="auto"/>
        <w:jc w:val="both"/>
      </w:pPr>
      <w:r w:rsidRPr="00A128D6">
        <w:t>Gmina Szydłowo dokona wyboru ofert i zleci realizację zadania w formie umowy.</w:t>
      </w:r>
    </w:p>
    <w:p w14:paraId="41D57173" w14:textId="77777777" w:rsidR="00EC0696" w:rsidRPr="00A128D6" w:rsidRDefault="00EC0696" w:rsidP="00EC0696">
      <w:pPr>
        <w:pStyle w:val="Akapitzlist"/>
        <w:numPr>
          <w:ilvl w:val="0"/>
          <w:numId w:val="2"/>
        </w:numPr>
        <w:spacing w:line="360" w:lineRule="auto"/>
        <w:jc w:val="both"/>
      </w:pPr>
      <w:r w:rsidRPr="00A128D6">
        <w:t xml:space="preserve">Umowa wymaga formy pisemnej pod rygorem nieważności. </w:t>
      </w:r>
    </w:p>
    <w:p w14:paraId="346E19A0" w14:textId="77777777" w:rsidR="00EC0696" w:rsidRPr="00A128D6" w:rsidRDefault="00EC0696" w:rsidP="00EC0696">
      <w:pPr>
        <w:spacing w:line="360" w:lineRule="auto"/>
        <w:jc w:val="both"/>
      </w:pPr>
    </w:p>
    <w:p w14:paraId="7ED9E896" w14:textId="77777777" w:rsidR="00EC0696" w:rsidRPr="00A128D6" w:rsidRDefault="00EC0696" w:rsidP="00EC069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128D6">
        <w:rPr>
          <w:b/>
        </w:rPr>
        <w:t xml:space="preserve">Termin realizacji zadania. </w:t>
      </w:r>
    </w:p>
    <w:p w14:paraId="08BCBE0D" w14:textId="1720B866" w:rsidR="00EC0696" w:rsidRPr="00A128D6" w:rsidRDefault="00EC0696" w:rsidP="00EC0696">
      <w:pPr>
        <w:spacing w:line="360" w:lineRule="auto"/>
        <w:jc w:val="both"/>
      </w:pPr>
      <w:r w:rsidRPr="00A128D6">
        <w:t xml:space="preserve">Zadanie musi być zrealizowane w </w:t>
      </w:r>
      <w:r>
        <w:t>I</w:t>
      </w:r>
      <w:r w:rsidR="003F7F59">
        <w:t xml:space="preserve"> półroczu</w:t>
      </w:r>
      <w:r>
        <w:t xml:space="preserve"> </w:t>
      </w:r>
      <w:r w:rsidRPr="00A128D6">
        <w:t>20</w:t>
      </w:r>
      <w:r>
        <w:t>2</w:t>
      </w:r>
      <w:r w:rsidR="003F7F59">
        <w:t>3</w:t>
      </w:r>
      <w:r w:rsidR="0089460F">
        <w:t xml:space="preserve"> </w:t>
      </w:r>
      <w:r w:rsidRPr="00A128D6">
        <w:t>r. Szczegółowy termin wykonania zadania określony zostanie w umowie.</w:t>
      </w:r>
    </w:p>
    <w:p w14:paraId="4BD3C06E" w14:textId="77777777" w:rsidR="00EC0696" w:rsidRDefault="00EC0696" w:rsidP="00EC069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2F0814">
        <w:rPr>
          <w:b/>
        </w:rPr>
        <w:t>Warunki realizacji zadania.</w:t>
      </w:r>
    </w:p>
    <w:p w14:paraId="158A0F49" w14:textId="77777777" w:rsidR="00EC0696" w:rsidRPr="002F0814" w:rsidRDefault="00EC0696" w:rsidP="00EC0696">
      <w:pPr>
        <w:pStyle w:val="Akapitzlist"/>
        <w:spacing w:line="360" w:lineRule="auto"/>
        <w:ind w:left="1080"/>
        <w:jc w:val="both"/>
        <w:rPr>
          <w:b/>
        </w:rPr>
      </w:pPr>
    </w:p>
    <w:p w14:paraId="6C791665" w14:textId="77777777" w:rsidR="00EC0696" w:rsidRPr="00A128D6" w:rsidRDefault="00EC0696" w:rsidP="00EC0696">
      <w:pPr>
        <w:pStyle w:val="Akapitzlist"/>
        <w:numPr>
          <w:ilvl w:val="0"/>
          <w:numId w:val="3"/>
        </w:numPr>
        <w:spacing w:line="360" w:lineRule="auto"/>
        <w:ind w:left="142" w:hanging="142"/>
        <w:jc w:val="both"/>
      </w:pPr>
      <w:r w:rsidRPr="00A128D6">
        <w:t>Rodzaje kosztów, które można uwzględniać przy realizacji zadania:</w:t>
      </w:r>
    </w:p>
    <w:p w14:paraId="7C5D0757" w14:textId="77777777" w:rsidR="00EC0696" w:rsidRPr="00A128D6" w:rsidRDefault="00EC0696" w:rsidP="00EC0696">
      <w:pPr>
        <w:pStyle w:val="Akapitzlist"/>
        <w:numPr>
          <w:ilvl w:val="0"/>
          <w:numId w:val="4"/>
        </w:numPr>
        <w:spacing w:line="360" w:lineRule="auto"/>
        <w:jc w:val="both"/>
      </w:pPr>
      <w:r w:rsidRPr="00A128D6">
        <w:t>realizacja programów szkolenia sportowego, w szczególności:</w:t>
      </w:r>
    </w:p>
    <w:p w14:paraId="17EF8F1E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transport,</w:t>
      </w:r>
    </w:p>
    <w:p w14:paraId="5C5224C6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wynajem obiektów,</w:t>
      </w:r>
    </w:p>
    <w:p w14:paraId="5659A695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opieka medyczna, badania lekarskie,</w:t>
      </w:r>
    </w:p>
    <w:p w14:paraId="48587620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zakup środków doraźnej pomocy medycznej, odżywek,</w:t>
      </w:r>
    </w:p>
    <w:p w14:paraId="04B874DB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udział zespołu w rozgrywkach ligowych (opłaty związkowe i rejestracyjne, licencje, zezwolenia),</w:t>
      </w:r>
    </w:p>
    <w:p w14:paraId="3367B71F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opłaty sportowe,</w:t>
      </w:r>
    </w:p>
    <w:p w14:paraId="2CE8F7A1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wynagrodzenie trenerskie i instruktorskie wraz z pochodnymi dla szkoleniowców prowadzących zajęcia sportowe,</w:t>
      </w:r>
    </w:p>
    <w:p w14:paraId="0070AD64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transfer zawodników z innego klubu sportowego,</w:t>
      </w:r>
    </w:p>
    <w:p w14:paraId="7DB876E4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ubezpieczenie OC podmiotu oraz NW zawodników i trenerów,</w:t>
      </w:r>
    </w:p>
    <w:p w14:paraId="28B6176B" w14:textId="77777777" w:rsidR="00EC0696" w:rsidRPr="00A128D6" w:rsidRDefault="00EC0696" w:rsidP="00EC0696">
      <w:pPr>
        <w:pStyle w:val="Akapitzlist"/>
        <w:numPr>
          <w:ilvl w:val="0"/>
          <w:numId w:val="5"/>
        </w:numPr>
        <w:spacing w:line="360" w:lineRule="auto"/>
        <w:jc w:val="both"/>
      </w:pPr>
      <w:r w:rsidRPr="00A128D6">
        <w:t>zapłata kar, mandatów i innych opłat sanacyjnych, nałożonych na klub sportowy lub zawodnika,</w:t>
      </w:r>
    </w:p>
    <w:p w14:paraId="6CAD3C5C" w14:textId="77777777" w:rsidR="00EC0696" w:rsidRPr="00A128D6" w:rsidRDefault="00EC0696" w:rsidP="00EC0696">
      <w:pPr>
        <w:pStyle w:val="Akapitzlist"/>
        <w:numPr>
          <w:ilvl w:val="0"/>
          <w:numId w:val="4"/>
        </w:numPr>
        <w:spacing w:line="360" w:lineRule="auto"/>
        <w:jc w:val="both"/>
      </w:pPr>
      <w:r w:rsidRPr="00A128D6">
        <w:t>zakup sprzętu sportowego przeznaczonego do prowadzenia szkolenia, odzieży i obuwia zawodnika,</w:t>
      </w:r>
    </w:p>
    <w:p w14:paraId="4CF1831E" w14:textId="77777777" w:rsidR="00EC0696" w:rsidRPr="00A128D6" w:rsidRDefault="00EC0696" w:rsidP="00EC0696">
      <w:pPr>
        <w:pStyle w:val="Akapitzlist"/>
        <w:numPr>
          <w:ilvl w:val="0"/>
          <w:numId w:val="4"/>
        </w:numPr>
        <w:spacing w:line="360" w:lineRule="auto"/>
        <w:jc w:val="both"/>
      </w:pPr>
      <w:r w:rsidRPr="00A128D6">
        <w:t>pokrycie kosztów w organizowaniu zawodów sportowych lub uczestnictwa w tych zawodach, w szczególności:</w:t>
      </w:r>
    </w:p>
    <w:p w14:paraId="683FECBD" w14:textId="77777777" w:rsidR="00EC0696" w:rsidRPr="00A128D6" w:rsidRDefault="00EC0696" w:rsidP="00EC0696">
      <w:pPr>
        <w:pStyle w:val="Akapitzlist"/>
        <w:numPr>
          <w:ilvl w:val="0"/>
          <w:numId w:val="6"/>
        </w:numPr>
        <w:spacing w:line="360" w:lineRule="auto"/>
        <w:jc w:val="both"/>
      </w:pPr>
      <w:r w:rsidRPr="00A128D6">
        <w:t>opłata za sędziowanie zawodów,</w:t>
      </w:r>
    </w:p>
    <w:p w14:paraId="7769FC81" w14:textId="77777777" w:rsidR="00EC0696" w:rsidRPr="00A128D6" w:rsidRDefault="00EC0696" w:rsidP="00EC0696">
      <w:pPr>
        <w:pStyle w:val="Akapitzlist"/>
        <w:numPr>
          <w:ilvl w:val="0"/>
          <w:numId w:val="6"/>
        </w:numPr>
        <w:spacing w:line="360" w:lineRule="auto"/>
        <w:jc w:val="both"/>
      </w:pPr>
      <w:r w:rsidRPr="00A128D6">
        <w:t xml:space="preserve">umowy zawarte z firmami ochroniarskimi, </w:t>
      </w:r>
    </w:p>
    <w:p w14:paraId="3808C5A5" w14:textId="77777777" w:rsidR="00EC0696" w:rsidRPr="00A128D6" w:rsidRDefault="00EC0696" w:rsidP="00EC0696">
      <w:pPr>
        <w:pStyle w:val="Akapitzlist"/>
        <w:numPr>
          <w:ilvl w:val="0"/>
          <w:numId w:val="4"/>
        </w:numPr>
        <w:spacing w:line="360" w:lineRule="auto"/>
        <w:jc w:val="both"/>
      </w:pPr>
      <w:r w:rsidRPr="00A128D6">
        <w:t>pokrycie kosztów korzystania z obiektów sportowych do celów szkolenia sportowego.</w:t>
      </w:r>
    </w:p>
    <w:p w14:paraId="43930A42" w14:textId="77777777" w:rsidR="00EC0696" w:rsidRPr="00A128D6" w:rsidRDefault="00EC0696" w:rsidP="00EC0696">
      <w:pPr>
        <w:pStyle w:val="Akapitzlist"/>
        <w:numPr>
          <w:ilvl w:val="0"/>
          <w:numId w:val="3"/>
        </w:numPr>
        <w:spacing w:line="360" w:lineRule="auto"/>
        <w:ind w:left="709" w:hanging="709"/>
        <w:jc w:val="both"/>
      </w:pPr>
      <w:r w:rsidRPr="00A128D6">
        <w:t>Z dotacji nie mogą być finansowane lub dofinansowane wydatki z tytułu:</w:t>
      </w:r>
    </w:p>
    <w:p w14:paraId="7AFD4C1B" w14:textId="77777777" w:rsidR="00EC0696" w:rsidRPr="00A128D6" w:rsidRDefault="00EC0696" w:rsidP="00EC0696">
      <w:pPr>
        <w:pStyle w:val="Akapitzlist"/>
        <w:numPr>
          <w:ilvl w:val="0"/>
          <w:numId w:val="7"/>
        </w:numPr>
        <w:spacing w:line="360" w:lineRule="auto"/>
        <w:jc w:val="both"/>
      </w:pPr>
      <w:r w:rsidRPr="00A128D6">
        <w:t>wypłaty wynagrodzenia dla zawodników i działaczy,</w:t>
      </w:r>
    </w:p>
    <w:p w14:paraId="625DA89C" w14:textId="77777777" w:rsidR="00EC0696" w:rsidRPr="00A128D6" w:rsidRDefault="00EC0696" w:rsidP="00EC0696">
      <w:pPr>
        <w:pStyle w:val="Akapitzlist"/>
        <w:numPr>
          <w:ilvl w:val="0"/>
          <w:numId w:val="7"/>
        </w:numPr>
        <w:spacing w:line="360" w:lineRule="auto"/>
        <w:jc w:val="both"/>
      </w:pPr>
      <w:r w:rsidRPr="00A128D6">
        <w:t>zobowiązań klubu sportowego z zaciągniętej pożyczki, kredytu lub wykupu papierów wartościowych oraz kosztów obsługi zadłużenia,</w:t>
      </w:r>
    </w:p>
    <w:p w14:paraId="3E1A4BCD" w14:textId="77777777" w:rsidR="00EC0696" w:rsidRPr="00A128D6" w:rsidRDefault="00EC0696" w:rsidP="00EC0696">
      <w:pPr>
        <w:pStyle w:val="Akapitzlist"/>
        <w:numPr>
          <w:ilvl w:val="0"/>
          <w:numId w:val="7"/>
        </w:numPr>
        <w:spacing w:line="360" w:lineRule="auto"/>
        <w:jc w:val="both"/>
      </w:pPr>
      <w:r w:rsidRPr="00A128D6">
        <w:t>budowy i modernizacji obiektu sportowego służącego do uprawiania sportu,</w:t>
      </w:r>
    </w:p>
    <w:p w14:paraId="11DADD3A" w14:textId="77777777" w:rsidR="00EC0696" w:rsidRPr="00A128D6" w:rsidRDefault="00EC0696" w:rsidP="00EC0696">
      <w:pPr>
        <w:pStyle w:val="Akapitzlist"/>
        <w:numPr>
          <w:ilvl w:val="0"/>
          <w:numId w:val="7"/>
        </w:numPr>
        <w:spacing w:line="360" w:lineRule="auto"/>
        <w:jc w:val="both"/>
      </w:pPr>
      <w:r w:rsidRPr="00A128D6">
        <w:lastRenderedPageBreak/>
        <w:t>zakupu urządzeń i sprzętu zaliczonego do majątku trwałego.</w:t>
      </w:r>
    </w:p>
    <w:p w14:paraId="1465C72D" w14:textId="77777777" w:rsidR="00EC0696" w:rsidRPr="00A128D6" w:rsidRDefault="00EC0696" w:rsidP="00EC0696">
      <w:pPr>
        <w:spacing w:line="360" w:lineRule="auto"/>
        <w:jc w:val="both"/>
      </w:pPr>
      <w:r w:rsidRPr="00A128D6">
        <w:t>3.W przypadku, gdy suma wnioskowanego dofinansowania wynikająca ze złożonych ofert przekracza wysokość środków przeznaczonych na realizację zadania w danym obszarze, wysokość przyznanej dotacji może być niższa niż w wnioskowanej ofercie. Wówczas organizacja pozarządowa zobowiązana jest złożyć aneks do oferty uwzględniający:</w:t>
      </w:r>
    </w:p>
    <w:p w14:paraId="1F96B94E" w14:textId="77777777" w:rsidR="00EC0696" w:rsidRPr="00A128D6" w:rsidRDefault="00EC0696" w:rsidP="00EC0696">
      <w:pPr>
        <w:spacing w:line="360" w:lineRule="auto"/>
        <w:jc w:val="both"/>
      </w:pPr>
      <w:r w:rsidRPr="00A128D6">
        <w:t>- obniżoną kwotę dotacji kalkulacji przewidywanych kosztów realizacji zadania i zwiększone środki własne o różnicę zmniejszonej dotacji, aby nie zmienił się całkowity koszt zadania,</w:t>
      </w:r>
    </w:p>
    <w:p w14:paraId="744FA266" w14:textId="77777777" w:rsidR="00EC0696" w:rsidRPr="00A128D6" w:rsidRDefault="00EC0696" w:rsidP="00EC0696">
      <w:pPr>
        <w:spacing w:line="360" w:lineRule="auto"/>
        <w:jc w:val="both"/>
      </w:pPr>
      <w:r w:rsidRPr="00A128D6">
        <w:t>- lub obniżoną kwotę dotacji przy zmniejszeniu ogólnej kwoty zadania i zachowaniu wysokości środków własnych zaproponowanych w ofercie.</w:t>
      </w:r>
    </w:p>
    <w:p w14:paraId="2E1624AF" w14:textId="77777777" w:rsidR="00EC0696" w:rsidRPr="00A128D6" w:rsidRDefault="00EC0696" w:rsidP="00EC0696">
      <w:pPr>
        <w:spacing w:line="360" w:lineRule="auto"/>
        <w:jc w:val="both"/>
      </w:pPr>
      <w:r w:rsidRPr="00A128D6">
        <w:t>4. Warunkiem przystąpienia do konkursu jest złożenie oferty.</w:t>
      </w:r>
    </w:p>
    <w:p w14:paraId="228A0A58" w14:textId="77777777" w:rsidR="00EC0696" w:rsidRPr="00A128D6" w:rsidRDefault="00EC0696" w:rsidP="00EC0696">
      <w:pPr>
        <w:spacing w:line="360" w:lineRule="auto"/>
        <w:jc w:val="both"/>
      </w:pPr>
      <w:r w:rsidRPr="00A128D6">
        <w:t>5. Oferty złożone na niewłaściwych drukach lub złożone po terminie nie będą rozpatrywane.</w:t>
      </w:r>
    </w:p>
    <w:p w14:paraId="24BB915C" w14:textId="77777777" w:rsidR="00EC0696" w:rsidRPr="00A128D6" w:rsidRDefault="00EC0696" w:rsidP="00EC0696">
      <w:pPr>
        <w:spacing w:line="360" w:lineRule="auto"/>
        <w:jc w:val="both"/>
      </w:pPr>
      <w:r w:rsidRPr="00A128D6">
        <w:t>6. W przypadku wystąpienia uchybień w złożonej ofercie, przysługuje możliwość ich usunięcia w terminie 7 dni pod rygorem odrzucenia oferty od dnia pisemnej informacji Komisji Konkursowej.</w:t>
      </w:r>
    </w:p>
    <w:p w14:paraId="4AC44386" w14:textId="77777777" w:rsidR="00EC0696" w:rsidRPr="00A128D6" w:rsidRDefault="00EC0696" w:rsidP="00EC0696">
      <w:pPr>
        <w:spacing w:line="360" w:lineRule="auto"/>
        <w:jc w:val="both"/>
      </w:pPr>
      <w:r w:rsidRPr="00A128D6">
        <w:t>7. Podmiot realizujący zadanie jest zobowiązany do stosowania ustawy o ochronie danych osobowych, ustawy Prawo zamówień publicznych oraz ustawy o finansach publicznych.</w:t>
      </w:r>
    </w:p>
    <w:p w14:paraId="665F41FF" w14:textId="77777777" w:rsidR="00EC0696" w:rsidRPr="00A128D6" w:rsidRDefault="00EC0696" w:rsidP="00EC0696">
      <w:pPr>
        <w:spacing w:line="360" w:lineRule="auto"/>
        <w:jc w:val="both"/>
      </w:pPr>
    </w:p>
    <w:p w14:paraId="6F73B710" w14:textId="77777777" w:rsidR="00EC0696" w:rsidRPr="00A128D6" w:rsidRDefault="00EC0696" w:rsidP="00EC069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128D6">
        <w:rPr>
          <w:b/>
        </w:rPr>
        <w:t xml:space="preserve">Termin  i warunki składania ofert. </w:t>
      </w:r>
    </w:p>
    <w:p w14:paraId="4542E270" w14:textId="77777777" w:rsidR="00EC0696" w:rsidRPr="00A128D6" w:rsidRDefault="00EC0696" w:rsidP="00EC0696">
      <w:pPr>
        <w:spacing w:line="360" w:lineRule="auto"/>
        <w:jc w:val="both"/>
      </w:pPr>
      <w:r w:rsidRPr="00A128D6">
        <w:t>1.Oferty należy składać wyłącznie na druku, stanowiącym załącznik do uchwały XXV/130/2013 Rady Gminy Szydłowo z dnia 26 marca 2013r.  w sprawie warunków i trybu wspierania rozwoju sportu przez Gminę Szydłowo (Dz</w:t>
      </w:r>
      <w:r>
        <w:t xml:space="preserve">. Urz. Woj. </w:t>
      </w:r>
      <w:proofErr w:type="spellStart"/>
      <w:r>
        <w:t>Maz</w:t>
      </w:r>
      <w:proofErr w:type="spellEnd"/>
      <w:r>
        <w:t>. z 2013 r.  poz. 4912</w:t>
      </w:r>
      <w:r w:rsidRPr="00A128D6">
        <w:t>).</w:t>
      </w:r>
    </w:p>
    <w:p w14:paraId="31F5C5D2" w14:textId="082EFA19" w:rsidR="00EC0696" w:rsidRPr="00A128D6" w:rsidRDefault="00EC0696" w:rsidP="00EC0696">
      <w:pPr>
        <w:spacing w:line="360" w:lineRule="auto"/>
        <w:jc w:val="both"/>
      </w:pPr>
      <w:r w:rsidRPr="00A128D6">
        <w:t xml:space="preserve">2. Oferty należy składać w sekretariacie Urzędu Gminy w Szydłowie w nieprzekraczalnym terminie do </w:t>
      </w:r>
      <w:r w:rsidRPr="00ED2334">
        <w:rPr>
          <w:b/>
          <w:bCs/>
        </w:rPr>
        <w:t xml:space="preserve">dnia </w:t>
      </w:r>
      <w:r w:rsidR="003F7F59">
        <w:rPr>
          <w:b/>
          <w:bCs/>
        </w:rPr>
        <w:t>12</w:t>
      </w:r>
      <w:r w:rsidRPr="00ED2334">
        <w:rPr>
          <w:b/>
          <w:bCs/>
        </w:rPr>
        <w:t>.</w:t>
      </w:r>
      <w:r w:rsidR="003F7F59">
        <w:rPr>
          <w:b/>
          <w:bCs/>
        </w:rPr>
        <w:t>01</w:t>
      </w:r>
      <w:r w:rsidRPr="00ED2334">
        <w:rPr>
          <w:b/>
          <w:bCs/>
        </w:rPr>
        <w:t>.202</w:t>
      </w:r>
      <w:r w:rsidR="003F7F59">
        <w:rPr>
          <w:b/>
          <w:bCs/>
        </w:rPr>
        <w:t>3</w:t>
      </w:r>
      <w:r w:rsidRPr="00ED2334">
        <w:rPr>
          <w:b/>
          <w:bCs/>
        </w:rPr>
        <w:t xml:space="preserve"> r. do godz. 9:00</w:t>
      </w:r>
      <w:r w:rsidRPr="00A128D6">
        <w:t xml:space="preserve"> (decyduje data wpływu na pieczęci Urzędu) lub przesłać na adres Urzędu Gminy w Szydłowie ul. Mazowiecka 61 06- 516 Szydłowo. Oferta, która  wpłynie po upływie powyższego terminu, nie będzie rozpatrywana.</w:t>
      </w:r>
    </w:p>
    <w:p w14:paraId="3CB2C8AE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3. Oferty należy składać w zamkniętej kopercie, w miejscu i w czasie określonym w ogłoszeniu. Koperta powinna być opisana z oznaczeniem: nazwy i adresu podmiotu oraz nazwy zadania określonego w konkursie. </w:t>
      </w:r>
    </w:p>
    <w:p w14:paraId="31C98850" w14:textId="77777777" w:rsidR="00EC0696" w:rsidRPr="00A128D6" w:rsidRDefault="00EC0696" w:rsidP="00EC0696">
      <w:pPr>
        <w:spacing w:line="360" w:lineRule="auto"/>
        <w:jc w:val="both"/>
      </w:pPr>
    </w:p>
    <w:p w14:paraId="1B7F3B62" w14:textId="77777777" w:rsidR="00EC0696" w:rsidRPr="00A128D6" w:rsidRDefault="00EC0696" w:rsidP="00EC069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128D6">
        <w:rPr>
          <w:b/>
        </w:rPr>
        <w:lastRenderedPageBreak/>
        <w:t>Wymagana dokumentacja.</w:t>
      </w:r>
    </w:p>
    <w:p w14:paraId="7B15DBAA" w14:textId="77777777" w:rsidR="00EC0696" w:rsidRPr="00A128D6" w:rsidRDefault="00EC0696" w:rsidP="00EC0696">
      <w:pPr>
        <w:spacing w:line="360" w:lineRule="auto"/>
        <w:jc w:val="both"/>
      </w:pPr>
      <w:r w:rsidRPr="00A128D6">
        <w:t>Dokumenty podstawowe:</w:t>
      </w:r>
    </w:p>
    <w:p w14:paraId="10990A63" w14:textId="77777777" w:rsidR="00EC0696" w:rsidRPr="00A128D6" w:rsidRDefault="00EC0696" w:rsidP="00EC0696">
      <w:pPr>
        <w:spacing w:line="360" w:lineRule="auto"/>
        <w:jc w:val="both"/>
      </w:pPr>
      <w:r w:rsidRPr="00A128D6">
        <w:t>Prawidłowo i kompletnie wypełniony formularz oferty, podpisany przez osoby upoważnione do składania oświadczeń woli, zgodnie z odpowiednim rejestrem.</w:t>
      </w:r>
    </w:p>
    <w:p w14:paraId="5A3034BB" w14:textId="77777777" w:rsidR="00EC0696" w:rsidRPr="00A128D6" w:rsidRDefault="00EC0696" w:rsidP="00EC0696">
      <w:pPr>
        <w:spacing w:line="360" w:lineRule="auto"/>
        <w:jc w:val="both"/>
      </w:pPr>
      <w:r w:rsidRPr="00A128D6">
        <w:t>Oferta powinna zawierać w szczególności:</w:t>
      </w:r>
    </w:p>
    <w:p w14:paraId="0663CFB1" w14:textId="77777777" w:rsidR="00EC0696" w:rsidRPr="00A128D6" w:rsidRDefault="00EC0696" w:rsidP="00EC0696">
      <w:pPr>
        <w:spacing w:line="360" w:lineRule="auto"/>
        <w:jc w:val="both"/>
      </w:pPr>
      <w:r w:rsidRPr="00A128D6">
        <w:t>- szczegółowy zakres rzeczowy zadania publicznego proponowanego do realizacji</w:t>
      </w:r>
    </w:p>
    <w:p w14:paraId="3E23600A" w14:textId="77777777" w:rsidR="00EC0696" w:rsidRPr="00A128D6" w:rsidRDefault="00EC0696" w:rsidP="00EC0696">
      <w:pPr>
        <w:spacing w:line="360" w:lineRule="auto"/>
        <w:jc w:val="both"/>
      </w:pPr>
      <w:r w:rsidRPr="00A128D6">
        <w:t>- termin i miejsce realizacji zadania,</w:t>
      </w:r>
    </w:p>
    <w:p w14:paraId="6E2835F3" w14:textId="77777777" w:rsidR="00EC0696" w:rsidRPr="00A128D6" w:rsidRDefault="00EC0696" w:rsidP="00EC0696">
      <w:pPr>
        <w:spacing w:line="360" w:lineRule="auto"/>
        <w:jc w:val="both"/>
      </w:pPr>
      <w:r w:rsidRPr="00A128D6">
        <w:t>- kalkulacja przewidywanych kosztów realizacji zadania publicznego,</w:t>
      </w:r>
    </w:p>
    <w:p w14:paraId="17AA8EB6" w14:textId="77777777" w:rsidR="00EC0696" w:rsidRPr="00A128D6" w:rsidRDefault="00EC0696" w:rsidP="00EC0696">
      <w:pPr>
        <w:spacing w:line="360" w:lineRule="auto"/>
        <w:jc w:val="both"/>
      </w:pPr>
      <w:r w:rsidRPr="00A128D6">
        <w:t>- informacja o posiadanych zasobach rzeczowych i kadrowych zapewniających wykonanie zadania publicznego oraz o planowanej wysokości środków finansowych na realizację danego zadania pochodzących z innych źródeł,</w:t>
      </w:r>
    </w:p>
    <w:p w14:paraId="05319118" w14:textId="77777777" w:rsidR="00EC0696" w:rsidRPr="00A128D6" w:rsidRDefault="00EC0696" w:rsidP="00EC0696">
      <w:pPr>
        <w:spacing w:line="360" w:lineRule="auto"/>
        <w:jc w:val="both"/>
      </w:pPr>
      <w:r w:rsidRPr="00A128D6">
        <w:t>- deklarację o zamiarze odpłatnego lub nieodpłatnego wykonania zadania publicznego,</w:t>
      </w:r>
    </w:p>
    <w:p w14:paraId="5998094E" w14:textId="77777777" w:rsidR="00EC0696" w:rsidRPr="00A128D6" w:rsidRDefault="00EC0696" w:rsidP="00EC0696">
      <w:pPr>
        <w:spacing w:line="360" w:lineRule="auto"/>
        <w:jc w:val="both"/>
      </w:pPr>
      <w:r w:rsidRPr="00A128D6">
        <w:t>- sposób reprezentacji podmiotów wobec organów administracji publicznej,</w:t>
      </w:r>
    </w:p>
    <w:p w14:paraId="38A9C908" w14:textId="77777777" w:rsidR="00EC0696" w:rsidRPr="00A128D6" w:rsidRDefault="00EC0696" w:rsidP="00EC0696">
      <w:pPr>
        <w:spacing w:line="360" w:lineRule="auto"/>
        <w:jc w:val="both"/>
      </w:pPr>
    </w:p>
    <w:p w14:paraId="64920D9F" w14:textId="77777777" w:rsidR="00EC0696" w:rsidRPr="002F0814" w:rsidRDefault="00EC0696" w:rsidP="00EC0696">
      <w:pPr>
        <w:spacing w:line="360" w:lineRule="auto"/>
        <w:jc w:val="both"/>
        <w:rPr>
          <w:b/>
        </w:rPr>
      </w:pPr>
      <w:r w:rsidRPr="002F0814">
        <w:rPr>
          <w:b/>
        </w:rPr>
        <w:t xml:space="preserve">Pouczenie </w:t>
      </w:r>
    </w:p>
    <w:p w14:paraId="5221852C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Oferta oraz załączniki powinny być złożone w jednym egzemplarzu, wszystkie pola oferty muszą zostać </w:t>
      </w:r>
      <w:r>
        <w:t>czytelnie wypełnione</w:t>
      </w:r>
      <w:r w:rsidRPr="00A128D6">
        <w:t xml:space="preserve"> w miejsca</w:t>
      </w:r>
      <w:r>
        <w:t>,</w:t>
      </w:r>
      <w:r w:rsidRPr="00A128D6">
        <w:t xml:space="preserve"> które nie odnoszą  się do oferenta należy wpisać „nie dotyczy", w dokumencie nie wolno dokonywać skreśleń i poprawek, poza wyraźnie wskazanymi rubrykami, w przypadku opcji "niepotrzebne skreślić" należy dokonać właściwego wyboru, we wskazanych miejscach należy umieścić pieczęć podmiotu. </w:t>
      </w:r>
    </w:p>
    <w:p w14:paraId="6AFEBEDA" w14:textId="77777777" w:rsidR="00EC0696" w:rsidRPr="00A128D6" w:rsidRDefault="00EC0696" w:rsidP="00EC0696">
      <w:pPr>
        <w:spacing w:line="360" w:lineRule="auto"/>
        <w:jc w:val="both"/>
      </w:pPr>
      <w:r w:rsidRPr="00A128D6">
        <w:t>Aktualny odpis z rejestru lub odpowiednio wyciąg z ewidencji lub inne dokumenty potwierdzające status prawny podmiotu i umocowania osób go reprezentujących.</w:t>
      </w:r>
    </w:p>
    <w:p w14:paraId="49EC912E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Ofertę, wszystkie oświadczenia i inne dokumenty załączone do oferty powinny podpisać osoby uprawnione do reprezentowania danego podmiotu i składania oświadczeń woli w jego imieniu, ujęte w odpowiednim rejestrze. W przypadku wystawienia przez w/w osoby upoważnień do podpisywania dokumentów (lub określonych rodzajów dokumentów), upoważnienia powinny być dołączone do oferty. </w:t>
      </w:r>
    </w:p>
    <w:p w14:paraId="138A5F6A" w14:textId="77777777" w:rsidR="00EC0696" w:rsidRPr="00A128D6" w:rsidRDefault="00EC0696" w:rsidP="00EC0696">
      <w:pPr>
        <w:spacing w:line="360" w:lineRule="auto"/>
        <w:jc w:val="both"/>
      </w:pPr>
      <w:r w:rsidRPr="00A128D6">
        <w:lastRenderedPageBreak/>
        <w:t xml:space="preserve">W przypadku załączników składanych w formie kserokopii, każda strona załącznika powinna być potwierdzona za zgodność  z oryginałem przez osoby uprawnione.  Jeżeli osoby uprawnione nie dysponują pieczęcią  imienną, każda strona powinna być podpisana pełnym imieniem i nazwiskiem (czytelnie) z zaznaczeniem pełnionej funkcji. Każda strona winna być opatrzona również  datą potwierdzenia za zgodność z oryginałem. </w:t>
      </w:r>
    </w:p>
    <w:p w14:paraId="3E7B26D9" w14:textId="77777777" w:rsidR="00EC0696" w:rsidRDefault="00EC0696" w:rsidP="00EC0696">
      <w:pPr>
        <w:spacing w:line="360" w:lineRule="auto"/>
        <w:jc w:val="both"/>
      </w:pPr>
      <w:r w:rsidRPr="00A128D6">
        <w:t xml:space="preserve">Załączone kopie dokumentów na zasadach ogólnych ( art. 96 pkt 2 i art. 98 ustawy z dnia 14 lutego 1991 roku  o notariacie) mogą być  również poświadczone notarialnie. </w:t>
      </w:r>
    </w:p>
    <w:p w14:paraId="158E154C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Złożenie oferty nie jest równoznaczne z zapewnieniem przyznanej dotacji lub przyznaniem dotacji w oczekiwanej wysokości (niezależnie od oczekiwanej kwoty). </w:t>
      </w:r>
    </w:p>
    <w:p w14:paraId="06D3BC82" w14:textId="77777777" w:rsidR="00EC0696" w:rsidRPr="00A128D6" w:rsidRDefault="00EC0696" w:rsidP="00EC0696">
      <w:pPr>
        <w:spacing w:line="360" w:lineRule="auto"/>
        <w:jc w:val="both"/>
        <w:rPr>
          <w:b/>
        </w:rPr>
      </w:pPr>
    </w:p>
    <w:p w14:paraId="03F38E0A" w14:textId="77777777" w:rsidR="00EC0696" w:rsidRPr="00A128D6" w:rsidRDefault="00EC0696" w:rsidP="00EC0696">
      <w:pPr>
        <w:spacing w:line="360" w:lineRule="auto"/>
        <w:ind w:firstLine="708"/>
        <w:jc w:val="both"/>
        <w:rPr>
          <w:b/>
        </w:rPr>
      </w:pPr>
      <w:r w:rsidRPr="00A128D6">
        <w:rPr>
          <w:b/>
        </w:rPr>
        <w:t xml:space="preserve">VII. Tryb i kryteria stosowane przy wyborze ofert oraz termin dokonania wyboru ofert. </w:t>
      </w:r>
    </w:p>
    <w:p w14:paraId="319CBBB3" w14:textId="5C494E85" w:rsidR="00EC0696" w:rsidRDefault="00EC0696" w:rsidP="00EC0696">
      <w:pPr>
        <w:spacing w:line="360" w:lineRule="auto"/>
        <w:jc w:val="both"/>
      </w:pPr>
      <w:r w:rsidRPr="00A128D6">
        <w:t xml:space="preserve">Gmina Szydłowo dokona otwarcia ofert w dniu </w:t>
      </w:r>
      <w:r w:rsidR="003F7F59">
        <w:t>12.01</w:t>
      </w:r>
      <w:r>
        <w:t>.202</w:t>
      </w:r>
      <w:r w:rsidR="003F7F59">
        <w:t>3</w:t>
      </w:r>
      <w:r>
        <w:t xml:space="preserve"> r. </w:t>
      </w:r>
      <w:r w:rsidRPr="00A128D6">
        <w:t xml:space="preserve"> o godz. </w:t>
      </w:r>
      <w:r>
        <w:t>13:00</w:t>
      </w:r>
      <w:r w:rsidRPr="00A128D6">
        <w:t xml:space="preserve"> w siedzibie Urzędu </w:t>
      </w:r>
      <w:r>
        <w:t xml:space="preserve">w </w:t>
      </w:r>
      <w:r w:rsidRPr="00A128D6">
        <w:t xml:space="preserve">Szydłowie. Informujemy, ze przy otwarciu ofert mogą być obecne wszystkie podmioty biorące udział w konkursie. </w:t>
      </w:r>
    </w:p>
    <w:p w14:paraId="64D97FFE" w14:textId="1E678EBF" w:rsidR="00EC0696" w:rsidRPr="00A128D6" w:rsidRDefault="00EC0696" w:rsidP="00EC0696">
      <w:pPr>
        <w:spacing w:line="360" w:lineRule="auto"/>
        <w:jc w:val="both"/>
      </w:pPr>
      <w:r w:rsidRPr="00A128D6">
        <w:t xml:space="preserve">Komisja </w:t>
      </w:r>
      <w:r w:rsidR="00EF3730">
        <w:t>Konkursowa</w:t>
      </w:r>
      <w:r w:rsidRPr="00A128D6">
        <w:t xml:space="preserve"> powołana Zarządzeniem Wójta Gminy Szydłowo dokona oceny ofert. Komisja w pierwszej kolejności sprawdzi czy złożone oferty spełniają wymagania formalne określone w niniejszym ogłoszeniu. </w:t>
      </w:r>
    </w:p>
    <w:p w14:paraId="0710156F" w14:textId="77777777" w:rsidR="00EC0696" w:rsidRPr="00A128D6" w:rsidRDefault="00EC0696" w:rsidP="00EC0696">
      <w:pPr>
        <w:spacing w:line="360" w:lineRule="auto"/>
        <w:jc w:val="both"/>
      </w:pPr>
      <w:r w:rsidRPr="00A128D6">
        <w:t>Następnie</w:t>
      </w:r>
      <w:r>
        <w:t>,</w:t>
      </w:r>
      <w:r w:rsidRPr="00A128D6">
        <w:t xml:space="preserve"> Komisja dokona oceny punktowej prawidłowych ofert (według karty oceny punktowej). </w:t>
      </w:r>
    </w:p>
    <w:p w14:paraId="0F12F4DB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Przy dokonywaniu oceny oferty będą stosowane następujące kryteria: </w:t>
      </w:r>
    </w:p>
    <w:p w14:paraId="65482B81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- możliwość realizacji zadania publicznego (ocena w skali: 0-5) </w:t>
      </w:r>
    </w:p>
    <w:p w14:paraId="1CB9EBAD" w14:textId="77777777" w:rsidR="00EC0696" w:rsidRPr="00A128D6" w:rsidRDefault="00EC0696" w:rsidP="00EC0696">
      <w:pPr>
        <w:spacing w:line="360" w:lineRule="auto"/>
        <w:jc w:val="both"/>
      </w:pPr>
      <w:r>
        <w:t>- przedstawiona kalkulacja</w:t>
      </w:r>
      <w:r w:rsidRPr="00A128D6">
        <w:t xml:space="preserve"> kosztów realizacji zadania publicznego, w tym w odniesieniu do zakresu rzeczowego zadania (ocena w skali: 0-5) </w:t>
      </w:r>
    </w:p>
    <w:p w14:paraId="23931056" w14:textId="77777777" w:rsidR="00EC0696" w:rsidRPr="00A128D6" w:rsidRDefault="00EC0696" w:rsidP="00EC0696">
      <w:pPr>
        <w:spacing w:line="360" w:lineRule="auto"/>
        <w:jc w:val="both"/>
      </w:pPr>
      <w:r>
        <w:t>- proponowana</w:t>
      </w:r>
      <w:r w:rsidRPr="00A128D6">
        <w:t xml:space="preserve"> jakość wykonania zadania i kwalifikacje osób, przy udziale których organizacja pozarządowa będzie realizowała zadanie publiczne (ocena w skali: 0-5) </w:t>
      </w:r>
    </w:p>
    <w:p w14:paraId="5BE66777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- w przypadku wsparcia i dofinansowania realizacji zadania, planowany przez organizację pozarządową udział środków finansowych własnych lub środków pochodzących z innych źródeł na realizację zadania publicznego (ocena w skali: 0-5) </w:t>
      </w:r>
    </w:p>
    <w:p w14:paraId="311C3139" w14:textId="77777777" w:rsidR="00EC0696" w:rsidRPr="00A128D6" w:rsidRDefault="00EC0696" w:rsidP="00EC0696">
      <w:pPr>
        <w:spacing w:line="360" w:lineRule="auto"/>
        <w:jc w:val="both"/>
      </w:pPr>
      <w:r>
        <w:lastRenderedPageBreak/>
        <w:t>- uwzględnienie planowanego</w:t>
      </w:r>
      <w:r w:rsidRPr="00A128D6">
        <w:t xml:space="preserve"> przez organizację pozarządową wkład</w:t>
      </w:r>
      <w:r>
        <w:t>u rzeczowego, osobowego</w:t>
      </w:r>
      <w:r w:rsidRPr="00A128D6">
        <w:t>, w tym świadczenia wolonta</w:t>
      </w:r>
      <w:r>
        <w:t>riuszy i pracy</w:t>
      </w:r>
      <w:r w:rsidRPr="00A128D6">
        <w:t xml:space="preserve">  społe</w:t>
      </w:r>
      <w:r>
        <w:t>cznej</w:t>
      </w:r>
      <w:r w:rsidRPr="00A128D6">
        <w:t xml:space="preserve">  członków (ocena w skali: 0-5) </w:t>
      </w:r>
    </w:p>
    <w:p w14:paraId="21992E40" w14:textId="77777777" w:rsidR="00EC0696" w:rsidRPr="00A128D6" w:rsidRDefault="00EC0696" w:rsidP="00EC0696">
      <w:pPr>
        <w:spacing w:line="360" w:lineRule="auto"/>
        <w:jc w:val="both"/>
      </w:pPr>
      <w:r>
        <w:t>- uwzględnienie analizy i oceny</w:t>
      </w:r>
      <w:r w:rsidRPr="00A128D6">
        <w:t xml:space="preserve"> realizacji  zleconych zadań publicznych w przypadku organizacji pozarządowej lub podmiotów wymienionych art. 3 ust. 3 ustawy o pożytku publicznym i wolontariacie, które w latach poprzednich realizowały zlecone zadania publiczne, biorąc pod uwagę rzetelność i terminowość oraz sposób rozliczenia otrzymanych na ten cel środków (ocena w skali: 0-5) </w:t>
      </w:r>
    </w:p>
    <w:p w14:paraId="0C901F3A" w14:textId="38A7274E" w:rsidR="00EC0696" w:rsidRPr="00A128D6" w:rsidRDefault="00EC0696" w:rsidP="00EC0696">
      <w:pPr>
        <w:spacing w:line="360" w:lineRule="auto"/>
        <w:jc w:val="both"/>
      </w:pPr>
      <w:r w:rsidRPr="00A128D6">
        <w:t>Decyzję o  p</w:t>
      </w:r>
      <w:r>
        <w:t>rzyznaniu dotacji w formie Z</w:t>
      </w:r>
      <w:r w:rsidRPr="00A128D6">
        <w:t xml:space="preserve">arządzenia podejmuje Wójt Gminy Szydłowo, po zapoznaniu się  z opinią Komisji </w:t>
      </w:r>
      <w:r w:rsidR="00EF3730">
        <w:t>Konkursowej</w:t>
      </w:r>
      <w:r w:rsidRPr="00A128D6">
        <w:t xml:space="preserve">. </w:t>
      </w:r>
    </w:p>
    <w:p w14:paraId="100A9C9C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 0 podjętej decyzji składający ofertę zostaną powiadomieni pisemnie.</w:t>
      </w:r>
    </w:p>
    <w:p w14:paraId="0226CA6B" w14:textId="77777777" w:rsidR="00EC0696" w:rsidRPr="00A128D6" w:rsidRDefault="00EC0696" w:rsidP="00EC0696">
      <w:pPr>
        <w:spacing w:line="360" w:lineRule="auto"/>
        <w:jc w:val="both"/>
      </w:pPr>
      <w:r w:rsidRPr="00A128D6">
        <w:t>Ogłoszenie ponadto zostanie zamieszczone w Biuletynie informacji Publicznej Gminy Szydłowo oraz tablicy ogłoszeń w siedzibie Urzędu Gminy Szydłowo</w:t>
      </w:r>
      <w:r>
        <w:t>.</w:t>
      </w:r>
      <w:r w:rsidRPr="00A128D6">
        <w:t xml:space="preserve"> </w:t>
      </w:r>
    </w:p>
    <w:p w14:paraId="253011C3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Decyzja Wójta Gminy Szydłowo jest ostateczna, nie przysługuje od niej odwołanie. Warunkiem przekazania dotacji jest zawarcie przed datą rozpoczęcia realizacji zadania umowy z zachowaniem formy pisemnej. Umowa zostanie sporządzona po wyborze oferty bez zbędnej zwłoki, najpóźniej w ciągu jednego miesiąca po upływie terminu złożonej oferty. </w:t>
      </w:r>
    </w:p>
    <w:p w14:paraId="402623BC" w14:textId="77777777" w:rsidR="00EC0696" w:rsidRPr="00A128D6" w:rsidRDefault="00EC0696" w:rsidP="00EC0696">
      <w:pPr>
        <w:spacing w:line="360" w:lineRule="auto"/>
        <w:jc w:val="both"/>
      </w:pPr>
    </w:p>
    <w:p w14:paraId="1235AF21" w14:textId="77777777" w:rsidR="00EC0696" w:rsidRPr="00A128D6" w:rsidRDefault="00EC0696" w:rsidP="00EC0696">
      <w:pPr>
        <w:spacing w:line="360" w:lineRule="auto"/>
        <w:jc w:val="both"/>
      </w:pPr>
    </w:p>
    <w:p w14:paraId="308C3192" w14:textId="77777777" w:rsidR="00EC0696" w:rsidRPr="00A128D6" w:rsidRDefault="00EC0696" w:rsidP="00EC0696">
      <w:pPr>
        <w:spacing w:line="360" w:lineRule="auto"/>
        <w:jc w:val="both"/>
      </w:pPr>
    </w:p>
    <w:p w14:paraId="0D568ACE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Załączniki: </w:t>
      </w:r>
    </w:p>
    <w:p w14:paraId="4C17AF5E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1. Formularz oferty - wzór </w:t>
      </w:r>
    </w:p>
    <w:p w14:paraId="43AF7B45" w14:textId="77777777" w:rsidR="00EC0696" w:rsidRPr="00A128D6" w:rsidRDefault="00EC0696" w:rsidP="00EC0696">
      <w:pPr>
        <w:spacing w:line="360" w:lineRule="auto"/>
        <w:jc w:val="both"/>
      </w:pPr>
      <w:r w:rsidRPr="00A128D6">
        <w:t xml:space="preserve">2. Sprawozdanie z wykonania zadania wzór </w:t>
      </w:r>
    </w:p>
    <w:p w14:paraId="3E18E2E7" w14:textId="77777777" w:rsidR="00EC0696" w:rsidRPr="00A128D6" w:rsidRDefault="00EC0696" w:rsidP="00EC0696">
      <w:pPr>
        <w:spacing w:line="360" w:lineRule="auto"/>
        <w:jc w:val="both"/>
      </w:pPr>
      <w:r w:rsidRPr="00A128D6">
        <w:t>3. Oświadczenie - wzór</w:t>
      </w:r>
    </w:p>
    <w:p w14:paraId="64AD35B0" w14:textId="77777777" w:rsidR="00242A07" w:rsidRDefault="00242A07"/>
    <w:sectPr w:rsidR="00242A07" w:rsidSect="0053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781"/>
    <w:multiLevelType w:val="hybridMultilevel"/>
    <w:tmpl w:val="2182C5AE"/>
    <w:lvl w:ilvl="0" w:tplc="887ED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D77"/>
    <w:multiLevelType w:val="hybridMultilevel"/>
    <w:tmpl w:val="F9FC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1402"/>
    <w:multiLevelType w:val="hybridMultilevel"/>
    <w:tmpl w:val="43F22200"/>
    <w:lvl w:ilvl="0" w:tplc="C28C2A3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C8D1DBB"/>
    <w:multiLevelType w:val="hybridMultilevel"/>
    <w:tmpl w:val="C6982EB6"/>
    <w:lvl w:ilvl="0" w:tplc="C79E97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CE73BA7"/>
    <w:multiLevelType w:val="hybridMultilevel"/>
    <w:tmpl w:val="D9CE7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0DA1"/>
    <w:multiLevelType w:val="hybridMultilevel"/>
    <w:tmpl w:val="D3BC737E"/>
    <w:lvl w:ilvl="0" w:tplc="6EDED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790043"/>
    <w:multiLevelType w:val="hybridMultilevel"/>
    <w:tmpl w:val="B4B4DC06"/>
    <w:lvl w:ilvl="0" w:tplc="2884C8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9589570">
    <w:abstractNumId w:val="0"/>
  </w:num>
  <w:num w:numId="2" w16cid:durableId="1807355610">
    <w:abstractNumId w:val="1"/>
  </w:num>
  <w:num w:numId="3" w16cid:durableId="108814581">
    <w:abstractNumId w:val="5"/>
  </w:num>
  <w:num w:numId="4" w16cid:durableId="1674263059">
    <w:abstractNumId w:val="6"/>
  </w:num>
  <w:num w:numId="5" w16cid:durableId="455418764">
    <w:abstractNumId w:val="3"/>
  </w:num>
  <w:num w:numId="6" w16cid:durableId="1622494991">
    <w:abstractNumId w:val="2"/>
  </w:num>
  <w:num w:numId="7" w16cid:durableId="97787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96"/>
    <w:rsid w:val="00242A07"/>
    <w:rsid w:val="003F7F59"/>
    <w:rsid w:val="007A16BD"/>
    <w:rsid w:val="0088398A"/>
    <w:rsid w:val="0089460F"/>
    <w:rsid w:val="00C326C6"/>
    <w:rsid w:val="00EC0696"/>
    <w:rsid w:val="00E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CEF"/>
  <w15:chartTrackingRefBased/>
  <w15:docId w15:val="{D3381C1C-D8DC-4448-88DB-8F8D8D3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6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6</cp:revision>
  <dcterms:created xsi:type="dcterms:W3CDTF">2022-12-09T08:06:00Z</dcterms:created>
  <dcterms:modified xsi:type="dcterms:W3CDTF">2023-01-02T08:19:00Z</dcterms:modified>
</cp:coreProperties>
</file>