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533E" w14:textId="77777777" w:rsidR="00FD5DF3" w:rsidRPr="00A60D91" w:rsidRDefault="00FD5DF3" w:rsidP="00930E2F">
      <w:pPr>
        <w:ind w:right="-1"/>
        <w:rPr>
          <w:rFonts w:ascii="Arial" w:hAnsi="Arial" w:cs="Arial"/>
          <w:b/>
          <w:sz w:val="22"/>
          <w:szCs w:val="16"/>
        </w:rPr>
      </w:pPr>
      <w:r w:rsidRPr="00A60D91">
        <w:rPr>
          <w:rFonts w:ascii="Arial" w:hAnsi="Arial" w:cs="Arial"/>
          <w:b/>
          <w:sz w:val="22"/>
          <w:szCs w:val="16"/>
        </w:rPr>
        <w:t>Formularz zgłaszania uwag</w:t>
      </w:r>
    </w:p>
    <w:p w14:paraId="036B3D94" w14:textId="77777777"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14:paraId="44261841" w14:textId="49D26AD7" w:rsidR="00FD5DF3" w:rsidRPr="00AF53B8" w:rsidRDefault="00FD5DF3" w:rsidP="00930E2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F53B8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0" w:name="_Hlk78791516"/>
      <w:r w:rsidRPr="00AF53B8">
        <w:rPr>
          <w:rFonts w:ascii="Arial" w:hAnsi="Arial" w:cs="Arial"/>
          <w:color w:val="auto"/>
          <w:sz w:val="22"/>
          <w:szCs w:val="22"/>
        </w:rPr>
        <w:t xml:space="preserve">projektu uchwały Sejmiku Województwa Mazowieckiego </w:t>
      </w:r>
      <w:r w:rsidR="00E867A3" w:rsidRPr="00AF53B8">
        <w:rPr>
          <w:rFonts w:ascii="Arial" w:hAnsi="Arial" w:cs="Arial"/>
          <w:color w:val="auto"/>
          <w:sz w:val="22"/>
          <w:szCs w:val="22"/>
        </w:rPr>
        <w:t>w sprawie podziału województwa mazowieckiego na obwody łowieckie oraz zaliczenia obwodów łowieckich do kategorii, o których mowa w art. 26a ust. 1 ustawy Prawo łowieckie</w:t>
      </w:r>
      <w:bookmarkEnd w:id="0"/>
    </w:p>
    <w:p w14:paraId="047D4604" w14:textId="58CF26D5" w:rsidR="00FD5DF3" w:rsidRPr="00AF53B8" w:rsidRDefault="00FD5DF3" w:rsidP="00930E2F">
      <w:pPr>
        <w:spacing w:before="240"/>
        <w:ind w:right="-1"/>
        <w:rPr>
          <w:rFonts w:ascii="Arial" w:hAnsi="Arial" w:cs="Arial"/>
          <w:b/>
          <w:sz w:val="22"/>
          <w:szCs w:val="22"/>
        </w:rPr>
      </w:pPr>
      <w:r w:rsidRPr="00AF53B8">
        <w:rPr>
          <w:rFonts w:ascii="Arial" w:hAnsi="Arial" w:cs="Arial"/>
          <w:b/>
          <w:sz w:val="22"/>
          <w:szCs w:val="22"/>
        </w:rPr>
        <w:t xml:space="preserve">Uwagi bez podanego pełnego numeru księgi wieczystej, z podanym błędnym numerem księgi lub bez załączonego </w:t>
      </w:r>
      <w:r w:rsidR="00FE3D86" w:rsidRPr="00AF53B8">
        <w:rPr>
          <w:rFonts w:ascii="Arial" w:hAnsi="Arial" w:cs="Arial"/>
          <w:b/>
          <w:sz w:val="22"/>
          <w:szCs w:val="22"/>
        </w:rPr>
        <w:t xml:space="preserve">odpisu </w:t>
      </w:r>
      <w:r w:rsidRPr="00AF53B8">
        <w:rPr>
          <w:rFonts w:ascii="Arial" w:hAnsi="Arial" w:cs="Arial"/>
          <w:b/>
          <w:sz w:val="22"/>
          <w:szCs w:val="22"/>
        </w:rPr>
        <w:t xml:space="preserve">dokumentu </w:t>
      </w:r>
      <w:r w:rsidR="00E108B6" w:rsidRPr="00AF53B8">
        <w:rPr>
          <w:rFonts w:ascii="Arial" w:hAnsi="Arial" w:cs="Arial"/>
          <w:b/>
          <w:sz w:val="22"/>
          <w:szCs w:val="22"/>
        </w:rPr>
        <w:t>potwierdzając</w:t>
      </w:r>
      <w:r w:rsidR="008F4BF3" w:rsidRPr="00AF53B8">
        <w:rPr>
          <w:rFonts w:ascii="Arial" w:hAnsi="Arial" w:cs="Arial"/>
          <w:b/>
          <w:sz w:val="22"/>
          <w:szCs w:val="22"/>
        </w:rPr>
        <w:t>ego</w:t>
      </w:r>
      <w:r w:rsidR="00E108B6" w:rsidRPr="00AF53B8">
        <w:rPr>
          <w:rFonts w:ascii="Arial" w:hAnsi="Arial" w:cs="Arial"/>
          <w:b/>
          <w:sz w:val="22"/>
          <w:szCs w:val="22"/>
        </w:rPr>
        <w:t xml:space="preserve"> prawo własności lub prawo wieczystego użytkowania nieruchomości</w:t>
      </w:r>
      <w:r w:rsidRPr="00AF53B8">
        <w:rPr>
          <w:rFonts w:ascii="Arial" w:hAnsi="Arial" w:cs="Arial"/>
          <w:b/>
          <w:sz w:val="22"/>
          <w:szCs w:val="22"/>
        </w:rPr>
        <w:t xml:space="preserve"> </w:t>
      </w:r>
      <w:r w:rsidR="00005562" w:rsidRPr="00AF53B8">
        <w:rPr>
          <w:rFonts w:ascii="Arial" w:hAnsi="Arial" w:cs="Arial"/>
          <w:b/>
          <w:sz w:val="22"/>
          <w:szCs w:val="22"/>
        </w:rPr>
        <w:t xml:space="preserve">poświadczonego za zgodność z oryginałem przez notariusza </w:t>
      </w:r>
      <w:r w:rsidR="00983895" w:rsidRPr="00AF53B8">
        <w:rPr>
          <w:rFonts w:ascii="Arial" w:hAnsi="Arial" w:cs="Arial"/>
          <w:b/>
          <w:sz w:val="22"/>
          <w:szCs w:val="22"/>
        </w:rPr>
        <w:t xml:space="preserve">- </w:t>
      </w:r>
      <w:r w:rsidRPr="00AF53B8">
        <w:rPr>
          <w:rFonts w:ascii="Arial" w:hAnsi="Arial" w:cs="Arial"/>
          <w:b/>
          <w:sz w:val="22"/>
          <w:szCs w:val="22"/>
        </w:rPr>
        <w:t>pozostaną bez rozpatrzenia.</w:t>
      </w:r>
    </w:p>
    <w:p w14:paraId="4E1CE325" w14:textId="77777777"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14:paraId="54F3B71B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4C474BB" w14:textId="7C9152C9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Dane zgłaszającego</w:t>
      </w:r>
    </w:p>
    <w:p w14:paraId="0475D2C2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7CFFED0D" w14:textId="74F0D62D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 nazwa podmiotu:</w:t>
      </w:r>
      <w:r w:rsidR="00E450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E0CF6">
        <w:rPr>
          <w:rFonts w:ascii="Arial" w:hAnsi="Arial" w:cs="Arial"/>
          <w:sz w:val="22"/>
          <w:szCs w:val="22"/>
        </w:rPr>
        <w:t>….</w:t>
      </w:r>
    </w:p>
    <w:p w14:paraId="1076079C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3899712A" w14:textId="6D0D4B97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1606D6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E468096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50BD91CB" w14:textId="22993519" w:rsidR="001606D6" w:rsidRDefault="001606D6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B4ED2A3" w14:textId="77777777"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14:paraId="6D16AFAA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1A5E040C" w14:textId="6E21DF8E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Zgłaszan</w:t>
      </w:r>
      <w:r w:rsidR="00B41801">
        <w:rPr>
          <w:rFonts w:ascii="Arial" w:hAnsi="Arial" w:cs="Arial"/>
          <w:sz w:val="22"/>
          <w:szCs w:val="22"/>
        </w:rPr>
        <w:t>a</w:t>
      </w:r>
      <w:r w:rsidRPr="008F4BF3">
        <w:rPr>
          <w:rFonts w:ascii="Arial" w:hAnsi="Arial" w:cs="Arial"/>
          <w:sz w:val="22"/>
          <w:szCs w:val="22"/>
        </w:rPr>
        <w:t xml:space="preserve"> uwag</w:t>
      </w:r>
      <w:r w:rsidR="00B41801">
        <w:rPr>
          <w:rFonts w:ascii="Arial" w:hAnsi="Arial" w:cs="Arial"/>
          <w:sz w:val="22"/>
          <w:szCs w:val="22"/>
        </w:rPr>
        <w:t>a</w:t>
      </w:r>
    </w:p>
    <w:p w14:paraId="55A3C6C5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286715ED" w14:textId="62D3CCD3" w:rsidR="008469DC" w:rsidRDefault="008469DC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działki ewidencyjnej/</w:t>
      </w:r>
      <w:r w:rsidR="00CA4FC2"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obręb/</w:t>
      </w:r>
      <w:r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gmina</w:t>
      </w:r>
      <w:r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65AC77" w14:textId="77777777" w:rsidR="009F291D" w:rsidRDefault="009F291D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5AF4F03B" w14:textId="7321A90F" w:rsidR="008469DC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02454">
        <w:rPr>
          <w:rFonts w:ascii="Arial" w:hAnsi="Arial" w:cs="Arial"/>
          <w:sz w:val="22"/>
          <w:szCs w:val="22"/>
        </w:rPr>
        <w:t>umer</w:t>
      </w:r>
      <w:r w:rsidR="008469DC" w:rsidRPr="008469DC">
        <w:rPr>
          <w:rFonts w:ascii="Arial" w:hAnsi="Arial" w:cs="Arial"/>
          <w:sz w:val="22"/>
          <w:szCs w:val="22"/>
        </w:rPr>
        <w:t xml:space="preserve"> księgi wieczystej</w:t>
      </w:r>
      <w:r w:rsidR="008469DC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7D492AA2" w14:textId="77777777" w:rsidR="0003718F" w:rsidRDefault="0003718F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6DF3AFD5" w14:textId="1505441D" w:rsidR="00CA4FC2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</w:t>
      </w:r>
      <w:r w:rsidR="009F2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uwagi:</w:t>
      </w:r>
      <w:r w:rsidR="009F291D">
        <w:rPr>
          <w:rFonts w:ascii="Arial" w:hAnsi="Arial" w:cs="Arial"/>
          <w:sz w:val="22"/>
          <w:szCs w:val="22"/>
        </w:rPr>
        <w:t xml:space="preserve"> </w:t>
      </w:r>
      <w:r w:rsidR="00E450C8">
        <w:rPr>
          <w:rFonts w:ascii="Arial" w:hAnsi="Arial" w:cs="Arial"/>
          <w:sz w:val="22"/>
          <w:szCs w:val="22"/>
        </w:rPr>
        <w:t>…</w:t>
      </w:r>
      <w:r w:rsidR="009F291D">
        <w:rPr>
          <w:rFonts w:ascii="Arial" w:hAnsi="Arial" w:cs="Arial"/>
          <w:sz w:val="22"/>
          <w:szCs w:val="22"/>
        </w:rPr>
        <w:t>……………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F1C684" w14:textId="3C7A4368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63B0F8A" w14:textId="69C48F4B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ADA7528" w14:textId="634C5B31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3429BB1" w14:textId="2FE2F736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BB3CF8C" w14:textId="57EC083F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E734E4" w14:textId="582D351B" w:rsidR="0003718F" w:rsidRDefault="00CA4FC2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03718F">
        <w:rPr>
          <w:rFonts w:ascii="Arial" w:hAnsi="Arial" w:cs="Arial"/>
          <w:sz w:val="22"/>
          <w:szCs w:val="22"/>
        </w:rPr>
        <w:t>Uzasadnienie:</w:t>
      </w:r>
    </w:p>
    <w:p w14:paraId="107A9EA9" w14:textId="15B05A80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9F2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B256B72" w14:textId="7B57B10E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597DB23" w14:textId="6CCC455D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CDFA6E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2DA858A" w14:textId="069DE2DC" w:rsidR="00FD5DF3" w:rsidRPr="00B41801" w:rsidRDefault="00B41801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="00FD5DF3"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skopiować punkty </w:t>
      </w:r>
      <w:r w:rsidR="00F1266A">
        <w:rPr>
          <w:rFonts w:ascii="Arial" w:hAnsi="Arial" w:cs="Arial"/>
          <w:b/>
          <w:bCs/>
          <w:iCs/>
          <w:sz w:val="18"/>
          <w:szCs w:val="18"/>
        </w:rPr>
        <w:t>2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 w:rsidR="00DA145B"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4C0B1CC7" w14:textId="77777777"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3441B89B" w14:textId="02748B28" w:rsidR="00FD5DF3" w:rsidRPr="00F1266A" w:rsidRDefault="00FD5DF3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22AC0C9D" w14:textId="79FDF06B" w:rsidR="00FD5DF3" w:rsidRPr="00F1266A" w:rsidRDefault="00FD5DF3" w:rsidP="00930E2F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1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</w:t>
      </w:r>
      <w:r w:rsidR="00F6246F" w:rsidRPr="00F1266A">
        <w:rPr>
          <w:rFonts w:ascii="Arial" w:hAnsi="Arial" w:cs="Arial"/>
          <w:b/>
          <w:bCs/>
          <w:iCs/>
          <w:sz w:val="18"/>
          <w:szCs w:val="18"/>
        </w:rPr>
        <w:t xml:space="preserve">wątpliwości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co do ustaleń projektu ww. uchwały w odniesieniu do danej nieruchomości (przebiegu granicy obwodu łowieckiego lub/i przebiegu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graficznego na mapie  </w:t>
      </w:r>
      <w:proofErr w:type="spellStart"/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wyłączeń</w:t>
      </w:r>
      <w:proofErr w:type="spellEnd"/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, o których mowa w art. 26 Prawa łowieckiego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="00337DAF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skorzystać z pomocy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Por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talu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M</w:t>
      </w:r>
      <w:r w:rsidR="00E42C0A" w:rsidRPr="00F1266A">
        <w:rPr>
          <w:rFonts w:ascii="Arial" w:hAnsi="Arial" w:cs="Arial"/>
          <w:b/>
          <w:bCs/>
          <w:iCs/>
          <w:sz w:val="18"/>
          <w:szCs w:val="18"/>
        </w:rPr>
        <w:t xml:space="preserve">apowego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 xml:space="preserve">Województwa Mazowieckiego: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Wrota Mazowsza (</w:t>
      </w:r>
      <w:hyperlink r:id="rId7" w:history="1"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https:/</w:t>
        </w:r>
        <w:r w:rsidR="00C75885" w:rsidRPr="00F1266A">
          <w:rPr>
            <w:rFonts w:ascii="Arial" w:hAnsi="Arial" w:cs="Arial"/>
            <w:b/>
            <w:bCs/>
            <w:iCs/>
            <w:sz w:val="18"/>
            <w:szCs w:val="18"/>
          </w:rPr>
          <w:t>msip</w:t>
        </w:r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.wrotamazowsza.pl</w:t>
        </w:r>
      </w:hyperlink>
      <w:bookmarkEnd w:id="1"/>
      <w:r w:rsidR="00F9320E" w:rsidRPr="00F1266A">
        <w:rPr>
          <w:rFonts w:ascii="Arial" w:hAnsi="Arial" w:cs="Arial"/>
          <w:b/>
          <w:bCs/>
          <w:iCs/>
          <w:sz w:val="18"/>
          <w:szCs w:val="18"/>
        </w:rPr>
        <w:t xml:space="preserve">).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P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uruchomieniu strony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zakładce Kategorie – Mazowiecki system Informacji Przestrzennej – należy włączyć właściwą warstwę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– Łowiectwo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a następnie odnaleźć swoją nieruchomość i sprawdzić ustalenia</w:t>
      </w:r>
      <w:r w:rsidR="002C30CA" w:rsidRPr="00F1266A">
        <w:rPr>
          <w:rFonts w:ascii="Arial" w:hAnsi="Arial" w:cs="Arial"/>
          <w:b/>
          <w:bCs/>
          <w:iCs/>
          <w:sz w:val="18"/>
          <w:szCs w:val="18"/>
        </w:rPr>
        <w:t xml:space="preserve"> projektu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uchwały.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W przypadku dalszych pytań -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kontaktować się </w:t>
      </w:r>
      <w:bookmarkStart w:id="2" w:name="_Hlk78975537"/>
      <w:r w:rsidR="00951F5D">
        <w:rPr>
          <w:rFonts w:ascii="Arial" w:hAnsi="Arial" w:cs="Arial"/>
          <w:b/>
          <w:bCs/>
          <w:iCs/>
          <w:sz w:val="18"/>
          <w:szCs w:val="18"/>
        </w:rPr>
        <w:br/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 w Warsz</w:t>
      </w:r>
      <w:r w:rsidR="000469CF" w:rsidRPr="00F1266A">
        <w:rPr>
          <w:rFonts w:ascii="Arial" w:hAnsi="Arial" w:cs="Arial"/>
          <w:b/>
          <w:bCs/>
          <w:iCs/>
          <w:sz w:val="18"/>
          <w:szCs w:val="18"/>
        </w:rPr>
        <w:t>a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wie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(tel.: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0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5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 lub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052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, email: polityka.ekologiczna@mazovia.pl)</w:t>
      </w:r>
      <w:bookmarkEnd w:id="2"/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61548FE4" w14:textId="77777777"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5353885C" w14:textId="5A85E20B" w:rsidR="00FD5DF3" w:rsidRPr="00F1266A" w:rsidRDefault="001A61EF" w:rsidP="00930E2F">
      <w:pPr>
        <w:tabs>
          <w:tab w:val="left" w:pos="993"/>
        </w:tabs>
        <w:ind w:right="-32"/>
        <w:rPr>
          <w:rFonts w:ascii="Arial" w:hAnsi="Arial" w:cs="Arial"/>
          <w:sz w:val="22"/>
          <w:szCs w:val="22"/>
        </w:rPr>
      </w:pPr>
      <w:r w:rsidRPr="00F1266A">
        <w:rPr>
          <w:rFonts w:ascii="Arial" w:hAnsi="Arial" w:cs="Arial"/>
          <w:sz w:val="22"/>
          <w:szCs w:val="22"/>
        </w:rPr>
        <w:t xml:space="preserve">Załączam następujące </w:t>
      </w:r>
      <w:r w:rsidR="00171F8E" w:rsidRPr="00F1266A">
        <w:rPr>
          <w:rFonts w:ascii="Arial" w:hAnsi="Arial" w:cs="Arial"/>
          <w:sz w:val="22"/>
          <w:szCs w:val="22"/>
        </w:rPr>
        <w:t>odpisy dokumentów poświadczonych za zgodność z oryginałem przez notariusza,</w:t>
      </w:r>
      <w:r w:rsidRPr="00F1266A">
        <w:rPr>
          <w:rFonts w:ascii="Arial" w:hAnsi="Arial" w:cs="Arial"/>
          <w:sz w:val="22"/>
          <w:szCs w:val="22"/>
        </w:rPr>
        <w:t xml:space="preserve">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  <w:sz w:val="22"/>
          <w:szCs w:val="22"/>
        </w:rPr>
        <w:t xml:space="preserve">nie dotyczy </w:t>
      </w:r>
      <w:r w:rsidR="00983895" w:rsidRPr="00AF2B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F2B09">
        <w:rPr>
          <w:rFonts w:ascii="Arial" w:hAnsi="Arial" w:cs="Arial"/>
          <w:b/>
          <w:bCs/>
          <w:sz w:val="22"/>
          <w:szCs w:val="22"/>
        </w:rPr>
        <w:t>w przypadku podania pełnego numeru księgi wieczystej</w:t>
      </w:r>
      <w:r w:rsidRPr="00F1266A">
        <w:rPr>
          <w:rFonts w:ascii="Arial" w:hAnsi="Arial" w:cs="Arial"/>
          <w:sz w:val="22"/>
          <w:szCs w:val="22"/>
        </w:rPr>
        <w:t>):</w:t>
      </w:r>
    </w:p>
    <w:p w14:paraId="1ED09FF1" w14:textId="77777777" w:rsidR="00C75885" w:rsidRPr="00F1266A" w:rsidRDefault="00C75885" w:rsidP="00930E2F">
      <w:pPr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1BF1E2CF" w14:textId="2F10438B" w:rsidR="001A61EF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09D716" w14:textId="77777777" w:rsidR="001A61EF" w:rsidRPr="00F1266A" w:rsidRDefault="001A61EF" w:rsidP="00930E2F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65A54599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3DDAE24" w14:textId="77777777" w:rsidR="001A61EF" w:rsidRPr="00F1266A" w:rsidRDefault="001A61EF" w:rsidP="00930E2F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14:paraId="106BE430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9494C7" w14:textId="77777777"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73C0BAA8" w14:textId="0EB35CD5" w:rsidR="00F1266A" w:rsidRDefault="00F1266A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43C5C4EE" w14:textId="78CDF45C" w:rsidR="00F1266A" w:rsidRPr="00D2196C" w:rsidRDefault="00F1266A" w:rsidP="00930E2F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14:paraId="1520A8B8" w14:textId="7777777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20F54E8C" w14:textId="7470C4E9" w:rsidR="00F1266A" w:rsidRPr="006C2DAA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 xml:space="preserve">tel. (22) 5979-100, email: urzad_marszalkowski@mazovia.pl, </w:t>
      </w:r>
      <w:proofErr w:type="spellStart"/>
      <w:r w:rsidRPr="006C2DAA">
        <w:rPr>
          <w:rFonts w:ascii="Arial" w:hAnsi="Arial" w:cs="Arial"/>
          <w:sz w:val="18"/>
          <w:szCs w:val="18"/>
        </w:rPr>
        <w:t>ePUAP</w:t>
      </w:r>
      <w:proofErr w:type="spellEnd"/>
      <w:r w:rsidRPr="006C2DAA">
        <w:rPr>
          <w:rFonts w:ascii="Arial" w:hAnsi="Arial" w:cs="Arial"/>
          <w:sz w:val="18"/>
          <w:szCs w:val="18"/>
        </w:rPr>
        <w:t>: /</w:t>
      </w:r>
      <w:proofErr w:type="spellStart"/>
      <w:r w:rsidRPr="006C2DAA">
        <w:rPr>
          <w:rFonts w:ascii="Arial" w:hAnsi="Arial" w:cs="Arial"/>
          <w:sz w:val="18"/>
          <w:szCs w:val="18"/>
        </w:rPr>
        <w:t>umwm</w:t>
      </w:r>
      <w:proofErr w:type="spellEnd"/>
      <w:r w:rsidRPr="006C2DAA">
        <w:rPr>
          <w:rFonts w:ascii="Arial" w:hAnsi="Arial" w:cs="Arial"/>
          <w:sz w:val="18"/>
          <w:szCs w:val="18"/>
        </w:rPr>
        <w:t>/</w:t>
      </w:r>
      <w:proofErr w:type="spellStart"/>
      <w:r w:rsidRPr="006C2DAA">
        <w:rPr>
          <w:rFonts w:ascii="Arial" w:hAnsi="Arial" w:cs="Arial"/>
          <w:sz w:val="18"/>
          <w:szCs w:val="18"/>
        </w:rPr>
        <w:t>esp</w:t>
      </w:r>
      <w:proofErr w:type="spellEnd"/>
      <w:r w:rsidRPr="006C2DAA">
        <w:rPr>
          <w:rFonts w:ascii="Arial" w:hAnsi="Arial" w:cs="Arial"/>
          <w:sz w:val="18"/>
          <w:szCs w:val="18"/>
        </w:rPr>
        <w:t>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14:paraId="7DD31112" w14:textId="797D80F6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>pkt 2</w:t>
      </w:r>
      <w:r w:rsidR="007B2919">
        <w:rPr>
          <w:rFonts w:ascii="Arial" w:hAnsi="Arial" w:cs="Arial"/>
          <w:sz w:val="18"/>
          <w:szCs w:val="18"/>
        </w:rPr>
        <w:t xml:space="preserve">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8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color w:val="auto"/>
          <w:sz w:val="18"/>
          <w:szCs w:val="18"/>
        </w:rPr>
        <w:t>;</w:t>
      </w:r>
    </w:p>
    <w:p w14:paraId="2542D2EE" w14:textId="334C81CD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lastRenderedPageBreak/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eastAsia="Calibri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 w:rsidR="009D2C07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14:paraId="0FA2C3D0" w14:textId="02338506" w:rsidR="00F1266A" w:rsidRPr="00D2196C" w:rsidRDefault="00F1266A" w:rsidP="00930E2F">
      <w:pPr>
        <w:numPr>
          <w:ilvl w:val="0"/>
          <w:numId w:val="1"/>
        </w:numPr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14:paraId="723EC3BF" w14:textId="6D9ACD4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6CE877A3" w14:textId="6C756430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ma Pani/Pan prawo wnieść skargę do organu nadzorczego, </w:t>
      </w:r>
      <w:r w:rsidR="00F6265D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9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3AF2663B" w14:textId="7E0470D7"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0048AD98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7F38509E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2E79CAA4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15FC694" w14:textId="77777777"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14:paraId="73AD76DC" w14:textId="77777777"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14:paraId="451D1A5F" w14:textId="7A39C2D2" w:rsidR="00663E84" w:rsidRDefault="00FD5DF3" w:rsidP="00930E2F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 w:rsidR="008E2133"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14:paraId="1DD3A6C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AB56B9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1421735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74339DB0" w14:textId="77777777" w:rsidR="00533CFE" w:rsidRDefault="00533CFE" w:rsidP="00930E2F">
      <w:pPr>
        <w:ind w:right="-32"/>
        <w:rPr>
          <w:rFonts w:ascii="Arial" w:hAnsi="Arial" w:cs="Arial"/>
          <w:sz w:val="18"/>
          <w:szCs w:val="18"/>
        </w:rPr>
      </w:pPr>
    </w:p>
    <w:p w14:paraId="7B1BE8C3" w14:textId="1640D5E3" w:rsidR="00FD5DF3" w:rsidRPr="00663E84" w:rsidRDefault="00FD5DF3" w:rsidP="00930E2F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 w:rsidR="00114605"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 w:rsidR="00A0468D"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 w:rsidR="00A0468D"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 w:rsidR="00663E84">
        <w:rPr>
          <w:rFonts w:ascii="Arial" w:hAnsi="Arial" w:cs="Arial"/>
          <w:sz w:val="18"/>
          <w:szCs w:val="18"/>
        </w:rPr>
        <w:t>:</w:t>
      </w:r>
      <w:r w:rsidR="008E213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</w:p>
    <w:p w14:paraId="15F8B82E" w14:textId="77777777"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0"/>
      <w:footerReference w:type="default" r:id="rId11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1E2B" w14:textId="77777777" w:rsidR="00001C13" w:rsidRDefault="00001C13" w:rsidP="00FD5DF3">
      <w:r>
        <w:separator/>
      </w:r>
    </w:p>
  </w:endnote>
  <w:endnote w:type="continuationSeparator" w:id="0">
    <w:p w14:paraId="5D491070" w14:textId="77777777" w:rsidR="00001C13" w:rsidRDefault="00001C13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serif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17255555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E1BE44D" w14:textId="1F043D08" w:rsidR="001A61EF" w:rsidRPr="00275CA0" w:rsidRDefault="001A61EF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275CA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275CA0">
          <w:rPr>
            <w:rFonts w:ascii="Arial" w:hAnsi="Arial" w:cs="Arial"/>
            <w:sz w:val="22"/>
            <w:szCs w:val="22"/>
          </w:rPr>
          <w:instrText>PAGE    \* MERGEFORMAT</w:instrTex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FC7A71" w:rsidRPr="00FC7A71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275CA0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8FB0A34" w14:textId="77777777"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55FC" w14:textId="77777777" w:rsidR="00001C13" w:rsidRDefault="00001C13" w:rsidP="00FD5DF3">
      <w:r>
        <w:separator/>
      </w:r>
    </w:p>
  </w:footnote>
  <w:footnote w:type="continuationSeparator" w:id="0">
    <w:p w14:paraId="1D8ECBF5" w14:textId="77777777" w:rsidR="00001C13" w:rsidRDefault="00001C13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876B" w14:textId="391A29A3"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11"/>
    <w:rsid w:val="00001C13"/>
    <w:rsid w:val="00005562"/>
    <w:rsid w:val="0003718F"/>
    <w:rsid w:val="000469CF"/>
    <w:rsid w:val="0007753E"/>
    <w:rsid w:val="00095F11"/>
    <w:rsid w:val="000B68AD"/>
    <w:rsid w:val="000D1491"/>
    <w:rsid w:val="000E736E"/>
    <w:rsid w:val="001018DD"/>
    <w:rsid w:val="001101D7"/>
    <w:rsid w:val="00114605"/>
    <w:rsid w:val="001606D6"/>
    <w:rsid w:val="00171F8E"/>
    <w:rsid w:val="001A61EF"/>
    <w:rsid w:val="001E51E6"/>
    <w:rsid w:val="0020237D"/>
    <w:rsid w:val="0021684B"/>
    <w:rsid w:val="00275CA0"/>
    <w:rsid w:val="002C30CA"/>
    <w:rsid w:val="002C63FD"/>
    <w:rsid w:val="002D6096"/>
    <w:rsid w:val="002E0CF6"/>
    <w:rsid w:val="002F316D"/>
    <w:rsid w:val="00337DAF"/>
    <w:rsid w:val="003650C4"/>
    <w:rsid w:val="0037484F"/>
    <w:rsid w:val="0041511A"/>
    <w:rsid w:val="004935EF"/>
    <w:rsid w:val="004B5002"/>
    <w:rsid w:val="00523ECF"/>
    <w:rsid w:val="00533CFE"/>
    <w:rsid w:val="00540B82"/>
    <w:rsid w:val="005B747F"/>
    <w:rsid w:val="0065799D"/>
    <w:rsid w:val="00663E84"/>
    <w:rsid w:val="006C2DAA"/>
    <w:rsid w:val="006E5199"/>
    <w:rsid w:val="007B2919"/>
    <w:rsid w:val="007B3DC4"/>
    <w:rsid w:val="00823150"/>
    <w:rsid w:val="008469DC"/>
    <w:rsid w:val="008D077D"/>
    <w:rsid w:val="008D409B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985"/>
    <w:rsid w:val="009D2C07"/>
    <w:rsid w:val="009F291D"/>
    <w:rsid w:val="00A0468D"/>
    <w:rsid w:val="00A46C1E"/>
    <w:rsid w:val="00A60D91"/>
    <w:rsid w:val="00A86FF5"/>
    <w:rsid w:val="00AF2B09"/>
    <w:rsid w:val="00AF53B8"/>
    <w:rsid w:val="00B41801"/>
    <w:rsid w:val="00B41F3E"/>
    <w:rsid w:val="00B5609A"/>
    <w:rsid w:val="00BE53A6"/>
    <w:rsid w:val="00C02454"/>
    <w:rsid w:val="00C50AB3"/>
    <w:rsid w:val="00C75885"/>
    <w:rsid w:val="00CA4FC2"/>
    <w:rsid w:val="00D30F67"/>
    <w:rsid w:val="00DA145B"/>
    <w:rsid w:val="00DF085E"/>
    <w:rsid w:val="00E108B6"/>
    <w:rsid w:val="00E42C0A"/>
    <w:rsid w:val="00E450C8"/>
    <w:rsid w:val="00E867A3"/>
    <w:rsid w:val="00E952BD"/>
    <w:rsid w:val="00EB3940"/>
    <w:rsid w:val="00F1266A"/>
    <w:rsid w:val="00F6246F"/>
    <w:rsid w:val="00F6265D"/>
    <w:rsid w:val="00F9320E"/>
    <w:rsid w:val="00FC7A71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78A1"/>
  <w15:chartTrackingRefBased/>
  <w15:docId w15:val="{9A95D615-CFE7-406C-9B0C-5FBE23E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0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ta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Krzysztof</dc:creator>
  <cp:keywords/>
  <dc:description/>
  <cp:lastModifiedBy>ktatarka</cp:lastModifiedBy>
  <cp:revision>2</cp:revision>
  <cp:lastPrinted>2021-11-23T08:53:00Z</cp:lastPrinted>
  <dcterms:created xsi:type="dcterms:W3CDTF">2021-11-24T13:54:00Z</dcterms:created>
  <dcterms:modified xsi:type="dcterms:W3CDTF">2021-11-24T13:54:00Z</dcterms:modified>
</cp:coreProperties>
</file>