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5B955" w14:textId="77777777" w:rsidR="00DA7B8D" w:rsidRDefault="00CE7FFA">
      <w:pPr>
        <w:jc w:val="center"/>
      </w:pPr>
      <w:r>
        <w:rPr>
          <w:b/>
        </w:rPr>
        <w:t>WYKAZ NIERUCHOMO</w:t>
      </w:r>
      <w:r>
        <w:rPr>
          <w:rFonts w:ascii="Times New Roman" w:hAnsi="Times New Roman"/>
          <w:b/>
        </w:rPr>
        <w:t>Ś</w:t>
      </w:r>
      <w:r>
        <w:rPr>
          <w:b/>
        </w:rPr>
        <w:t>CI</w:t>
      </w:r>
    </w:p>
    <w:p w14:paraId="5843B40A" w14:textId="77777777" w:rsidR="00DA7B8D" w:rsidRDefault="00DA7B8D"/>
    <w:p w14:paraId="385ECC62" w14:textId="77777777" w:rsidR="00DA7B8D" w:rsidRDefault="00CE7FFA">
      <w:pPr>
        <w:rPr>
          <w:b/>
        </w:rPr>
      </w:pPr>
      <w:r>
        <w:rPr>
          <w:b/>
        </w:rPr>
        <w:t>Przeznaczonej do  dzierżawy w trybie bezprzetargowym na rzecz dotychczasowego dzierżawcy</w:t>
      </w:r>
    </w:p>
    <w:p w14:paraId="27D3A2E5" w14:textId="77777777" w:rsidR="00DA7B8D" w:rsidRDefault="00CE7FFA">
      <w:r>
        <w:t xml:space="preserve">Wójt Gminy Szydłowo działając na podstawie art. 35 ust. 1 i 2 ustawy z dnia 21 sierpnia 1997 o gospodarce </w:t>
      </w:r>
      <w:r>
        <w:t>nieruchomościami ( Dz.U. z 2020 r., poz. 1990 ze zm.</w:t>
      </w:r>
    </w:p>
    <w:p w14:paraId="7D1CF61E" w14:textId="77777777" w:rsidR="00DA7B8D" w:rsidRDefault="00CE7FFA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>Oznaczenie i powierzchnia nieruchomościami,</w:t>
      </w:r>
    </w:p>
    <w:p w14:paraId="5B1ACF50" w14:textId="77777777" w:rsidR="00DA7B8D" w:rsidRDefault="00CE7FFA">
      <w:pPr>
        <w:pStyle w:val="Akapitzlist"/>
      </w:pPr>
      <w:r>
        <w:t>a/ działka nr 118 obręb Marianowo o pow. 0,78 ha, KW PL1M/00033305/8</w:t>
      </w:r>
    </w:p>
    <w:p w14:paraId="2E9017FD" w14:textId="77777777" w:rsidR="00DA7B8D" w:rsidRDefault="00CE7FFA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>Przeznaczenie nieruchomości i sposób jej zagospodarowania</w:t>
      </w:r>
    </w:p>
    <w:p w14:paraId="68F51C46" w14:textId="77777777" w:rsidR="00DA7B8D" w:rsidRDefault="00CE7FFA">
      <w:pPr>
        <w:pStyle w:val="Akapitzlist"/>
      </w:pPr>
      <w:r>
        <w:t>a/ tereny pod uprawy rolne</w:t>
      </w:r>
    </w:p>
    <w:p w14:paraId="1E4AA1B1" w14:textId="77777777" w:rsidR="00DA7B8D" w:rsidRDefault="00CE7FFA">
      <w:pPr>
        <w:pStyle w:val="Akapitzlist"/>
        <w:numPr>
          <w:ilvl w:val="0"/>
          <w:numId w:val="1"/>
        </w:numPr>
      </w:pPr>
      <w:r>
        <w:t xml:space="preserve"> </w:t>
      </w:r>
      <w:r>
        <w:rPr>
          <w:b/>
        </w:rPr>
        <w:t>Opis</w:t>
      </w:r>
      <w:r>
        <w:rPr>
          <w:b/>
        </w:rPr>
        <w:t xml:space="preserve"> nieruchomości</w:t>
      </w:r>
    </w:p>
    <w:p w14:paraId="3029CB3C" w14:textId="77777777" w:rsidR="00DA7B8D" w:rsidRDefault="00CE7FFA">
      <w:pPr>
        <w:pStyle w:val="Akapitzlist"/>
      </w:pPr>
      <w:r>
        <w:t>Nieruchomość rolna z dostępem do drogi</w:t>
      </w:r>
    </w:p>
    <w:p w14:paraId="4E667EA9" w14:textId="77777777" w:rsidR="00DA7B8D" w:rsidRDefault="00CE7FFA">
      <w:pPr>
        <w:pStyle w:val="Akapitzlist"/>
        <w:numPr>
          <w:ilvl w:val="0"/>
          <w:numId w:val="1"/>
        </w:numPr>
      </w:pPr>
      <w:r>
        <w:rPr>
          <w:b/>
        </w:rPr>
        <w:t>Wysokość opłaty z tytułu dzierżawy</w:t>
      </w:r>
    </w:p>
    <w:p w14:paraId="4D15E645" w14:textId="77777777" w:rsidR="00DA7B8D" w:rsidRDefault="00CE7FFA">
      <w:pPr>
        <w:pStyle w:val="Akapitzlist"/>
      </w:pPr>
      <w:r>
        <w:t>Czynsz dzierżawy ustala się zgodnie z Zarządzeniem Wójta Gminy Nr 46/2019 z dnia 31 lipca 2019 roku w sprawie : ustalenia stawek czynszu dzierżawnego gruntów i najem b</w:t>
      </w:r>
      <w:r>
        <w:t>udynków stanowiące mienie komunalne Gminy Szydłowo.</w:t>
      </w:r>
    </w:p>
    <w:p w14:paraId="5C2FCCD7" w14:textId="77777777" w:rsidR="00DA7B8D" w:rsidRDefault="00CE7FFA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>Termin wnoszenia opłaty</w:t>
      </w:r>
    </w:p>
    <w:p w14:paraId="30D243E6" w14:textId="77777777" w:rsidR="00DA7B8D" w:rsidRDefault="00CE7FFA">
      <w:pPr>
        <w:pStyle w:val="Akapitzlist"/>
      </w:pPr>
      <w:r>
        <w:t>Do 30 czerwca każdego roku.</w:t>
      </w:r>
    </w:p>
    <w:p w14:paraId="0D83A8B2" w14:textId="77777777" w:rsidR="00DA7B8D" w:rsidRDefault="00CE7FFA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>Okres dzierżawy</w:t>
      </w:r>
    </w:p>
    <w:p w14:paraId="0EEB7BD9" w14:textId="77777777" w:rsidR="00DA7B8D" w:rsidRDefault="00CE7FFA">
      <w:pPr>
        <w:pStyle w:val="Akapitzlist"/>
      </w:pPr>
      <w:r>
        <w:t>Do 3 lat</w:t>
      </w:r>
    </w:p>
    <w:p w14:paraId="7AFAFCBC" w14:textId="77777777" w:rsidR="00DA7B8D" w:rsidRDefault="00CE7FFA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>Informacja o przeznaczeniu  do dzierżawy</w:t>
      </w:r>
    </w:p>
    <w:p w14:paraId="09BEAE63" w14:textId="77777777" w:rsidR="00DA7B8D" w:rsidRDefault="00CE7FFA">
      <w:pPr>
        <w:pStyle w:val="Akapitzlist"/>
      </w:pPr>
      <w:r>
        <w:t>Nieruchomość zostanie przeznaczona w ramach kontynuacji umowy</w:t>
      </w:r>
    </w:p>
    <w:p w14:paraId="7334C9A1" w14:textId="77777777" w:rsidR="00DA7B8D" w:rsidRDefault="00CE7FFA">
      <w:pPr>
        <w:pStyle w:val="Akapitzlist"/>
      </w:pPr>
      <w:r>
        <w:t xml:space="preserve">Wykaz </w:t>
      </w:r>
      <w:r>
        <w:t>wywieszono na tablicy ogłoszeń Urzędu Gminy, zamieszczono w Biuletynie Informacji Publicznej</w:t>
      </w:r>
    </w:p>
    <w:p w14:paraId="4B281222" w14:textId="77777777" w:rsidR="00DA7B8D" w:rsidRDefault="00CE7FFA">
      <w:pPr>
        <w:pStyle w:val="Akapitzlist"/>
      </w:pPr>
      <w:r>
        <w:t xml:space="preserve">                                        </w:t>
      </w:r>
    </w:p>
    <w:p w14:paraId="5B4C8AE0" w14:textId="77777777" w:rsidR="00DA7B8D" w:rsidRDefault="00CE7FFA">
      <w:pPr>
        <w:pStyle w:val="Akapitzlist"/>
      </w:pPr>
      <w:r>
        <w:t xml:space="preserve"> </w:t>
      </w:r>
    </w:p>
    <w:p w14:paraId="22789C20" w14:textId="77777777" w:rsidR="00DA7B8D" w:rsidRDefault="00CE7FFA">
      <w:pPr>
        <w:pStyle w:val="Akapitzlist"/>
        <w:jc w:val="center"/>
      </w:pPr>
      <w:r>
        <w:t>Wójt Gminy</w:t>
      </w:r>
    </w:p>
    <w:p w14:paraId="080A4EEC" w14:textId="77777777" w:rsidR="00DA7B8D" w:rsidRDefault="00CE7FFA">
      <w:pPr>
        <w:pStyle w:val="Akapitzlist"/>
        <w:jc w:val="center"/>
      </w:pPr>
      <w:r>
        <w:t xml:space="preserve">/- Grzegorz </w:t>
      </w:r>
      <w:proofErr w:type="spellStart"/>
      <w:r>
        <w:t>Rochna</w:t>
      </w:r>
      <w:proofErr w:type="spellEnd"/>
      <w:r>
        <w:t>/</w:t>
      </w:r>
    </w:p>
    <w:p w14:paraId="0E82584D" w14:textId="77777777" w:rsidR="00DA7B8D" w:rsidRDefault="00DA7B8D">
      <w:pPr>
        <w:pStyle w:val="Akapitzlist"/>
      </w:pPr>
    </w:p>
    <w:sectPr w:rsidR="00DA7B8D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E807BB" w14:textId="77777777" w:rsidR="00CE7FFA" w:rsidRDefault="00CE7FFA">
      <w:pPr>
        <w:spacing w:after="0" w:line="240" w:lineRule="auto"/>
      </w:pPr>
      <w:r>
        <w:separator/>
      </w:r>
    </w:p>
  </w:endnote>
  <w:endnote w:type="continuationSeparator" w:id="0">
    <w:p w14:paraId="5DC8D965" w14:textId="77777777" w:rsidR="00CE7FFA" w:rsidRDefault="00CE7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D6DBF1" w14:textId="77777777" w:rsidR="00CE7FFA" w:rsidRDefault="00CE7FFA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55FBD7A" w14:textId="77777777" w:rsidR="00CE7FFA" w:rsidRDefault="00CE7F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F2328"/>
    <w:multiLevelType w:val="multilevel"/>
    <w:tmpl w:val="FF9A67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DA7B8D"/>
    <w:rsid w:val="001924EB"/>
    <w:rsid w:val="00CE7FFA"/>
    <w:rsid w:val="00DA7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96A05"/>
  <w15:docId w15:val="{711264FD-06A6-4406-8390-3070AE792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972</Characters>
  <Application>Microsoft Office Word</Application>
  <DocSecurity>0</DocSecurity>
  <Lines>8</Lines>
  <Paragraphs>2</Paragraphs>
  <ScaleCrop>false</ScaleCrop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wwrobel</dc:creator>
  <cp:lastModifiedBy>ktatarka</cp:lastModifiedBy>
  <cp:revision>2</cp:revision>
  <dcterms:created xsi:type="dcterms:W3CDTF">2021-10-21T12:26:00Z</dcterms:created>
  <dcterms:modified xsi:type="dcterms:W3CDTF">2021-10-21T12:26:00Z</dcterms:modified>
</cp:coreProperties>
</file>