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58" w:rsidRPr="00AE6558" w:rsidRDefault="00AE6558" w:rsidP="00AE6558">
      <w:pPr>
        <w:spacing w:after="0" w:line="240" w:lineRule="auto"/>
        <w:jc w:val="center"/>
        <w:rPr>
          <w:rFonts w:ascii="Arial" w:eastAsia="Calibri" w:hAnsi="Arial" w:cs="Arial"/>
          <w:b/>
          <w:sz w:val="20"/>
          <w:szCs w:val="20"/>
          <w:lang w:eastAsia="pl-PL"/>
        </w:rPr>
      </w:pPr>
      <w:r w:rsidRPr="00AE6558">
        <w:rPr>
          <w:rFonts w:ascii="Arial" w:eastAsia="Calibri" w:hAnsi="Arial" w:cs="Arial"/>
          <w:b/>
          <w:sz w:val="20"/>
          <w:szCs w:val="20"/>
          <w:lang w:eastAsia="pl-PL"/>
        </w:rPr>
        <w:t>UMOWA</w:t>
      </w:r>
    </w:p>
    <w:p w:rsidR="00AE6558" w:rsidRPr="00AE6558" w:rsidRDefault="00AE6558" w:rsidP="00AE6558">
      <w:pPr>
        <w:spacing w:after="0" w:line="240" w:lineRule="auto"/>
        <w:jc w:val="center"/>
        <w:rPr>
          <w:rFonts w:ascii="Arial" w:eastAsia="Calibri" w:hAnsi="Arial" w:cs="Arial"/>
          <w:b/>
          <w:sz w:val="20"/>
          <w:szCs w:val="20"/>
          <w:lang w:eastAsia="pl-PL"/>
        </w:rPr>
      </w:pPr>
      <w:r w:rsidRPr="00AE6558">
        <w:rPr>
          <w:rFonts w:ascii="Arial" w:eastAsia="Calibri" w:hAnsi="Arial" w:cs="Arial"/>
          <w:b/>
          <w:sz w:val="20"/>
          <w:szCs w:val="20"/>
          <w:lang w:eastAsia="pl-PL"/>
        </w:rPr>
        <w:t>POWIERZENIA PRZETWARZANIA DANYCH OSOBOWYCH</w:t>
      </w:r>
    </w:p>
    <w:p w:rsidR="00AE6558" w:rsidRPr="00AE6558" w:rsidRDefault="00AE6558" w:rsidP="00AE6558">
      <w:pPr>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(zwana dalej „umową”)</w:t>
      </w:r>
    </w:p>
    <w:p w:rsidR="00AE6558" w:rsidRPr="00AE6558" w:rsidRDefault="003D7D5D" w:rsidP="003D7D5D">
      <w:pPr>
        <w:tabs>
          <w:tab w:val="left" w:pos="6150"/>
        </w:tabs>
        <w:spacing w:after="0" w:line="240" w:lineRule="auto"/>
        <w:rPr>
          <w:rFonts w:ascii="Arial" w:eastAsia="Calibri" w:hAnsi="Arial" w:cs="Arial"/>
          <w:sz w:val="20"/>
          <w:szCs w:val="20"/>
          <w:lang w:eastAsia="pl-PL"/>
        </w:rPr>
      </w:pPr>
      <w:r>
        <w:rPr>
          <w:rFonts w:ascii="Arial" w:eastAsia="Calibri" w:hAnsi="Arial" w:cs="Arial"/>
          <w:sz w:val="20"/>
          <w:szCs w:val="20"/>
          <w:lang w:eastAsia="pl-PL"/>
        </w:rPr>
        <w:tab/>
      </w: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zawarta dnia ………………… r. pomiędzy:</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072D9A">
      <w:pPr>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Urzędem Gminy </w:t>
      </w:r>
      <w:r w:rsidR="003D7D5D">
        <w:rPr>
          <w:rFonts w:ascii="Arial" w:eastAsia="Calibri" w:hAnsi="Arial" w:cs="Arial"/>
          <w:sz w:val="20"/>
          <w:szCs w:val="20"/>
          <w:lang w:eastAsia="pl-PL"/>
        </w:rPr>
        <w:t>Szydłowo</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 xml:space="preserve"> z</w:t>
      </w:r>
      <w:r w:rsidR="003D7D5D">
        <w:rPr>
          <w:rFonts w:ascii="Arial" w:eastAsia="Calibri" w:hAnsi="Arial" w:cs="Arial"/>
          <w:sz w:val="20"/>
          <w:szCs w:val="20"/>
          <w:lang w:eastAsia="pl-PL"/>
        </w:rPr>
        <w:t xml:space="preserve"> </w:t>
      </w:r>
      <w:r w:rsidRPr="00AE6558">
        <w:rPr>
          <w:rFonts w:ascii="Arial" w:eastAsia="Calibri" w:hAnsi="Arial" w:cs="Arial"/>
          <w:sz w:val="20"/>
          <w:szCs w:val="20"/>
          <w:lang w:eastAsia="pl-PL"/>
        </w:rPr>
        <w:t xml:space="preserve">siedzibą </w:t>
      </w:r>
      <w:r w:rsidR="003D7D5D">
        <w:rPr>
          <w:rFonts w:ascii="Arial" w:eastAsia="Calibri" w:hAnsi="Arial" w:cs="Arial"/>
          <w:sz w:val="20"/>
          <w:szCs w:val="20"/>
          <w:lang w:eastAsia="pl-PL"/>
        </w:rPr>
        <w:t>w Szydłowie, ul. Mazowiecka 61</w:t>
      </w:r>
      <w:r w:rsidRPr="00AE6558">
        <w:rPr>
          <w:rFonts w:ascii="Arial" w:eastAsia="Calibri" w:hAnsi="Arial" w:cs="Arial"/>
          <w:sz w:val="20"/>
          <w:szCs w:val="20"/>
          <w:lang w:eastAsia="pl-PL"/>
        </w:rPr>
        <w:t xml:space="preserve">, </w:t>
      </w:r>
      <w:r w:rsidR="00072D9A">
        <w:rPr>
          <w:rFonts w:ascii="Arial" w:eastAsia="Calibri" w:hAnsi="Arial" w:cs="Arial"/>
          <w:sz w:val="20"/>
          <w:szCs w:val="20"/>
          <w:lang w:eastAsia="pl-PL"/>
        </w:rPr>
        <w:t>06</w:t>
      </w:r>
      <w:r w:rsidRPr="00AE6558">
        <w:rPr>
          <w:rFonts w:ascii="Arial" w:eastAsia="Calibri" w:hAnsi="Arial" w:cs="Arial"/>
          <w:sz w:val="20"/>
          <w:szCs w:val="20"/>
          <w:lang w:eastAsia="pl-PL"/>
        </w:rPr>
        <w:t>-</w:t>
      </w:r>
      <w:r w:rsidR="00072D9A">
        <w:rPr>
          <w:rFonts w:ascii="Arial" w:eastAsia="Calibri" w:hAnsi="Arial" w:cs="Arial"/>
          <w:sz w:val="20"/>
          <w:szCs w:val="20"/>
          <w:lang w:eastAsia="pl-PL"/>
        </w:rPr>
        <w:t>5</w:t>
      </w:r>
      <w:r w:rsidR="003D7D5D">
        <w:rPr>
          <w:rFonts w:ascii="Arial" w:eastAsia="Calibri" w:hAnsi="Arial" w:cs="Arial"/>
          <w:sz w:val="20"/>
          <w:szCs w:val="20"/>
          <w:lang w:eastAsia="pl-PL"/>
        </w:rPr>
        <w:t xml:space="preserve">16 Szydłowo </w:t>
      </w:r>
      <w:r w:rsidRPr="00AE6558">
        <w:rPr>
          <w:rFonts w:ascii="Arial" w:eastAsia="Calibri" w:hAnsi="Arial" w:cs="Arial"/>
          <w:sz w:val="20"/>
          <w:szCs w:val="20"/>
          <w:lang w:eastAsia="pl-PL"/>
        </w:rPr>
        <w:t xml:space="preserve">reprezentowanym przez Wójta Gminy </w:t>
      </w:r>
      <w:r w:rsidR="003D7D5D">
        <w:rPr>
          <w:rFonts w:ascii="Arial" w:eastAsia="Calibri" w:hAnsi="Arial" w:cs="Arial"/>
          <w:sz w:val="20"/>
          <w:szCs w:val="20"/>
          <w:lang w:eastAsia="pl-PL"/>
        </w:rPr>
        <w:t>Szydłowo</w:t>
      </w:r>
      <w:r w:rsidRPr="00AE6558">
        <w:rPr>
          <w:rFonts w:ascii="Arial" w:eastAsia="Calibri" w:hAnsi="Arial" w:cs="Arial"/>
          <w:sz w:val="20"/>
          <w:szCs w:val="20"/>
          <w:lang w:eastAsia="pl-PL"/>
        </w:rPr>
        <w:t xml:space="preserve"> – </w:t>
      </w:r>
      <w:r w:rsidR="00072D9A">
        <w:rPr>
          <w:rFonts w:ascii="Arial" w:eastAsia="Calibri" w:hAnsi="Arial" w:cs="Arial"/>
          <w:sz w:val="20"/>
          <w:szCs w:val="20"/>
          <w:lang w:eastAsia="pl-PL"/>
        </w:rPr>
        <w:t xml:space="preserve">Pana </w:t>
      </w:r>
      <w:r w:rsidR="003D7D5D">
        <w:rPr>
          <w:rFonts w:ascii="Arial" w:eastAsia="Calibri" w:hAnsi="Arial" w:cs="Arial"/>
          <w:sz w:val="20"/>
          <w:szCs w:val="20"/>
          <w:lang w:eastAsia="pl-PL"/>
        </w:rPr>
        <w:t xml:space="preserve">Wiesława Boczkowskiego </w:t>
      </w:r>
      <w:r w:rsidRPr="00AE6558">
        <w:rPr>
          <w:rFonts w:ascii="Arial" w:eastAsia="Calibri" w:hAnsi="Arial" w:cs="Arial"/>
          <w:sz w:val="20"/>
          <w:szCs w:val="20"/>
          <w:lang w:eastAsia="pl-PL"/>
        </w:rPr>
        <w:t xml:space="preserve">, zwanym dalej </w:t>
      </w:r>
      <w:r w:rsidR="003D7D5D">
        <w:rPr>
          <w:rFonts w:ascii="Arial" w:eastAsia="Calibri" w:hAnsi="Arial" w:cs="Arial"/>
          <w:sz w:val="20"/>
          <w:szCs w:val="20"/>
          <w:lang w:eastAsia="pl-PL"/>
        </w:rPr>
        <w:br/>
      </w:r>
      <w:r w:rsidRPr="00AE6558">
        <w:rPr>
          <w:rFonts w:ascii="Arial" w:eastAsia="Calibri" w:hAnsi="Arial" w:cs="Arial"/>
          <w:sz w:val="20"/>
          <w:szCs w:val="20"/>
          <w:lang w:eastAsia="pl-PL"/>
        </w:rPr>
        <w:t>w treści umowy Zleceniodawcą lub Administratorem danych</w:t>
      </w:r>
    </w:p>
    <w:p w:rsidR="00AE6558" w:rsidRPr="00AE6558" w:rsidRDefault="00AE6558" w:rsidP="00072D9A">
      <w:pPr>
        <w:spacing w:after="0" w:line="240" w:lineRule="auto"/>
        <w:jc w:val="both"/>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a</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 z siedzibą …………………..………..…………., </w:t>
      </w: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reprezentowanym przez………………………………………………… , zwanym w dalszej części umowy Wykonawcą lub Podmiotem przetwarzającym o następującej treści:</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1</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Administrator danych powierza Podmiotowi przetwarzającemu w trybie art. 28 ogólnego rozporządzenia o ochronie danych z dnia 27 kwietnia 2016 r. (zwanego w dalszej części „Rozporządzeniem”) przetwarzanie danych osobowych niezbędnych przy wykonywaniu </w:t>
      </w:r>
      <w:bookmarkStart w:id="0" w:name="_Hlk529398146"/>
      <w:r w:rsidRPr="00AE6558">
        <w:rPr>
          <w:rFonts w:ascii="Arial" w:eastAsia="Calibri" w:hAnsi="Arial" w:cs="Arial"/>
          <w:sz w:val="20"/>
          <w:szCs w:val="20"/>
          <w:lang w:eastAsia="pl-PL"/>
        </w:rPr>
        <w:t>usługi odbi</w:t>
      </w:r>
      <w:r w:rsidR="00072D9A">
        <w:rPr>
          <w:rFonts w:ascii="Arial" w:eastAsia="Calibri" w:hAnsi="Arial" w:cs="Arial"/>
          <w:sz w:val="20"/>
          <w:szCs w:val="20"/>
          <w:lang w:eastAsia="pl-PL"/>
        </w:rPr>
        <w:t xml:space="preserve">erania </w:t>
      </w:r>
      <w:r w:rsidRPr="00AE6558">
        <w:rPr>
          <w:rFonts w:ascii="Arial" w:eastAsia="Calibri" w:hAnsi="Arial" w:cs="Arial"/>
          <w:sz w:val="20"/>
          <w:szCs w:val="20"/>
          <w:lang w:eastAsia="pl-PL"/>
        </w:rPr>
        <w:t xml:space="preserve">i zagospodarowania odpadów komunalnych </w:t>
      </w:r>
      <w:r w:rsidR="00072D9A">
        <w:rPr>
          <w:rFonts w:ascii="Arial" w:eastAsia="Calibri" w:hAnsi="Arial" w:cs="Arial"/>
          <w:sz w:val="20"/>
          <w:szCs w:val="20"/>
          <w:lang w:eastAsia="pl-PL"/>
        </w:rPr>
        <w:t xml:space="preserve">pochodzących z </w:t>
      </w:r>
      <w:r w:rsidRPr="00AE6558">
        <w:rPr>
          <w:rFonts w:ascii="Arial" w:eastAsia="Calibri" w:hAnsi="Arial" w:cs="Arial"/>
          <w:sz w:val="20"/>
          <w:szCs w:val="20"/>
          <w:lang w:eastAsia="pl-PL"/>
        </w:rPr>
        <w:t xml:space="preserve">nieruchomości </w:t>
      </w:r>
      <w:r w:rsidR="00072D9A">
        <w:rPr>
          <w:rFonts w:ascii="Arial" w:eastAsia="Calibri" w:hAnsi="Arial" w:cs="Arial"/>
          <w:sz w:val="20"/>
          <w:szCs w:val="20"/>
          <w:lang w:eastAsia="pl-PL"/>
        </w:rPr>
        <w:t xml:space="preserve">zamieszkałych z </w:t>
      </w:r>
      <w:r w:rsidRPr="00AE6558">
        <w:rPr>
          <w:rFonts w:ascii="Arial" w:eastAsia="Calibri" w:hAnsi="Arial" w:cs="Arial"/>
          <w:sz w:val="20"/>
          <w:szCs w:val="20"/>
          <w:lang w:eastAsia="pl-PL"/>
        </w:rPr>
        <w:t>teren</w:t>
      </w:r>
      <w:r w:rsidR="00072D9A">
        <w:rPr>
          <w:rFonts w:ascii="Arial" w:eastAsia="Calibri" w:hAnsi="Arial" w:cs="Arial"/>
          <w:sz w:val="20"/>
          <w:szCs w:val="20"/>
          <w:lang w:eastAsia="pl-PL"/>
        </w:rPr>
        <w:t>u</w:t>
      </w:r>
      <w:r w:rsidRPr="00AE6558">
        <w:rPr>
          <w:rFonts w:ascii="Arial" w:eastAsia="Calibri" w:hAnsi="Arial" w:cs="Arial"/>
          <w:sz w:val="20"/>
          <w:szCs w:val="20"/>
          <w:lang w:eastAsia="pl-PL"/>
        </w:rPr>
        <w:t xml:space="preserve"> Gminy </w:t>
      </w:r>
      <w:r w:rsidR="003D7D5D">
        <w:rPr>
          <w:rFonts w:ascii="Arial" w:eastAsia="Calibri" w:hAnsi="Arial" w:cs="Arial"/>
          <w:sz w:val="20"/>
          <w:szCs w:val="20"/>
          <w:lang w:eastAsia="pl-PL"/>
        </w:rPr>
        <w:t xml:space="preserve">Szydłowo </w:t>
      </w:r>
      <w:r w:rsidRPr="00AE6558">
        <w:rPr>
          <w:rFonts w:ascii="Arial" w:eastAsia="Calibri" w:hAnsi="Arial" w:cs="Arial"/>
          <w:sz w:val="20"/>
          <w:szCs w:val="20"/>
          <w:lang w:eastAsia="pl-PL"/>
        </w:rPr>
        <w:t xml:space="preserve"> w</w:t>
      </w:r>
      <w:r w:rsidR="00072D9A">
        <w:rPr>
          <w:rFonts w:ascii="Arial" w:eastAsia="Calibri" w:hAnsi="Arial" w:cs="Arial"/>
          <w:sz w:val="20"/>
          <w:szCs w:val="20"/>
          <w:lang w:eastAsia="pl-PL"/>
        </w:rPr>
        <w:t xml:space="preserve"> okresie od 01.0</w:t>
      </w:r>
      <w:r w:rsidR="00C376C3">
        <w:rPr>
          <w:rFonts w:ascii="Arial" w:eastAsia="Calibri" w:hAnsi="Arial" w:cs="Arial"/>
          <w:sz w:val="20"/>
          <w:szCs w:val="20"/>
          <w:lang w:eastAsia="pl-PL"/>
        </w:rPr>
        <w:t>4</w:t>
      </w:r>
      <w:r w:rsidR="00072D9A">
        <w:rPr>
          <w:rFonts w:ascii="Arial" w:eastAsia="Calibri" w:hAnsi="Arial" w:cs="Arial"/>
          <w:sz w:val="20"/>
          <w:szCs w:val="20"/>
          <w:lang w:eastAsia="pl-PL"/>
        </w:rPr>
        <w:t>.2019r. do 31.12.</w:t>
      </w:r>
      <w:r w:rsidRPr="00AE6558">
        <w:rPr>
          <w:rFonts w:ascii="Arial" w:eastAsia="Calibri" w:hAnsi="Arial" w:cs="Arial"/>
          <w:sz w:val="20"/>
          <w:szCs w:val="20"/>
          <w:lang w:eastAsia="pl-PL"/>
        </w:rPr>
        <w:t>20</w:t>
      </w:r>
      <w:r w:rsidR="002B5104">
        <w:rPr>
          <w:rFonts w:ascii="Arial" w:eastAsia="Calibri" w:hAnsi="Arial" w:cs="Arial"/>
          <w:sz w:val="20"/>
          <w:szCs w:val="20"/>
          <w:lang w:eastAsia="pl-PL"/>
        </w:rPr>
        <w:t>19</w:t>
      </w:r>
      <w:r w:rsidRPr="00AE6558">
        <w:rPr>
          <w:rFonts w:ascii="Arial" w:eastAsia="Calibri" w:hAnsi="Arial" w:cs="Arial"/>
          <w:sz w:val="20"/>
          <w:szCs w:val="20"/>
          <w:lang w:eastAsia="pl-PL"/>
        </w:rPr>
        <w:t xml:space="preserve"> roku</w:t>
      </w:r>
      <w:bookmarkEnd w:id="0"/>
      <w:r w:rsidRPr="00AE6558">
        <w:rPr>
          <w:rFonts w:ascii="Arial" w:eastAsia="Calibri" w:hAnsi="Arial" w:cs="Arial"/>
          <w:sz w:val="20"/>
          <w:szCs w:val="20"/>
          <w:lang w:eastAsia="pl-PL"/>
        </w:rPr>
        <w:t>.</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zobowiązują się przetwarzać powierzone im w formie pisemnej i elektronicznej dane osobowe zgodnie z niniejszą umową oraz umową wskazaną w ust. 1, Rozporządzeniem oraz z innymi przepisami prawa powszechnie obowiązującego, które chronią prawa osób, których dane dotyczą.</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iż stosują środki bezpieczeństwa spełniające wymogi Rozporządzenia.</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2</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Zakres i cel przetwarzania danych przez Wykonawcę</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Wykonawca będzie przetwarzał, powierzone na podstawie niniejszej umowy dane osobowe (zbiory danych osobowych) w zakresie: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imię i nazwisko właściciela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adres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liczba osób zadeklarowanych na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sposobu zbierania odpadów komunalnych na nieruchomości (selektywne zbieranie lub nieselektywne zbieranie);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rodzaju deklaracji o wysokości opłaty za gospodarowanie odpadami komunalnymi (nowa deklaracja lub zmiana danych zawartych w deklaracji).</w:t>
      </w: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Powierzone przez Zleceniodawcę dane osobowe będą przetwarzane przez Wykonawcę wyłącznie do realizacji celów opisanych w § 1 i zgodnie z niniejsza umową.</w:t>
      </w:r>
    </w:p>
    <w:p w:rsidR="00AE6558" w:rsidRPr="00AE6558" w:rsidRDefault="00AE6558" w:rsidP="00AE6558">
      <w:pPr>
        <w:autoSpaceDE w:val="0"/>
        <w:autoSpaceDN w:val="0"/>
        <w:adjustRightInd w:val="0"/>
        <w:spacing w:after="0" w:line="240" w:lineRule="auto"/>
        <w:jc w:val="both"/>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3</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Sposób wykonania umowy w zakresie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dołożyć należytej staranności przy przetwarzaniu powierzonych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nadania upoważnień do przetwarzania danych osobowych wszystkim osobom, które będą przetwarzały powierzone dane w celu realizacji umowy.</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lastRenderedPageBreak/>
        <w:t>Podmiot przetwarzający zobowiązuje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stwierdzeniu naruszenia ochrony danych osobowych bez zbędnej zwłoki zgłasza je administratorowi w ciągu 48 godzin.</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4</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Prawo kontroli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zgodnie z art. 28 ust. 3 pkt h) Rozporządzenia ma prawo kontroli, czy środki zastosowane przez Podmiot przetwarzający przy przetwarzaniu i zabezpieczeniu powierzonych danych osobowych spełniają postanowienia umowy.</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danych wszelkie informacje niezbędne do wykazania spełnienia obowiązków określonych w art. 28 Rozporządzenia.</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usunięcia uchybień stwierdzonych podczas kontroli w terminie wskazanym przez Administratora danych nie dłuższym niż 7 dni.</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wszelkie informacje niezbędne do wykazania spełnienia obowiązków określonych w art. 28 Rozporządzenia.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5</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danych osobowych do dalszego przetwarzania podwykonawcom</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może powierzyć dane osobowe objęte umową do dalszego przetwarzania podwykonawcom po uzyskaniu uprzedniej pisemnej zgody Administratora danych z zastrzeżeniem ust. 2.</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udziela na podstawie niniejszej umowy zgody na powierzenie danych osobowych do dalszego przetwarzania podwykonawcom (zbiorów danych osobowych) przez Podmiot przetwarzający:</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pracownikom Podmiotu przetwarzającego.</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Podwykonawcy, o którym mowa w niniejszej Umowie winni spełniać te same gwarancje i obowiązki jakie zostały nałożone na Podmiot przetwarzający w niniejszej umowie.</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ponosi pełną odpowiedzialność wobec Administratora danych za niewywiązanie się ze spoczywających na podwykonawcy obowiązków ochrony danych.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6</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Odpowiedzialność Podmiotu przetwarzającego</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w:t>
      </w:r>
      <w:r w:rsidRPr="00AE6558">
        <w:rPr>
          <w:rFonts w:ascii="Arial" w:eastAsia="Calibri" w:hAnsi="Arial" w:cs="Arial"/>
          <w:sz w:val="20"/>
          <w:szCs w:val="20"/>
          <w:lang w:eastAsia="pl-PL"/>
        </w:rPr>
        <w:lastRenderedPageBreak/>
        <w:t>inspekcjach dotyczących przetwarzania w Podmiocie przetwarzającym tych danych osobowych. Niniejszy ustęp dotyczy wyłącznie danych osobowych powierzonych przez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7</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Czas obowiązywania umowy i jej rozwiązanie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Umowa została zawarta na czas realizacji usługi odbi</w:t>
      </w:r>
      <w:r w:rsidR="00792251">
        <w:rPr>
          <w:rFonts w:ascii="Arial" w:eastAsia="Calibri" w:hAnsi="Arial" w:cs="Arial"/>
          <w:sz w:val="20"/>
          <w:szCs w:val="20"/>
          <w:lang w:eastAsia="pl-PL"/>
        </w:rPr>
        <w:t xml:space="preserve">eranie </w:t>
      </w:r>
      <w:r w:rsidRPr="00AE6558">
        <w:rPr>
          <w:rFonts w:ascii="Arial" w:eastAsia="Calibri" w:hAnsi="Arial" w:cs="Arial"/>
          <w:sz w:val="20"/>
          <w:szCs w:val="20"/>
          <w:lang w:eastAsia="pl-PL"/>
        </w:rPr>
        <w:t>i zagospodarowani</w:t>
      </w:r>
      <w:r w:rsidR="00792251">
        <w:rPr>
          <w:rFonts w:ascii="Arial" w:eastAsia="Calibri" w:hAnsi="Arial" w:cs="Arial"/>
          <w:sz w:val="20"/>
          <w:szCs w:val="20"/>
          <w:lang w:eastAsia="pl-PL"/>
        </w:rPr>
        <w:t xml:space="preserve">e </w:t>
      </w:r>
      <w:r w:rsidRPr="00AE6558">
        <w:rPr>
          <w:rFonts w:ascii="Arial" w:eastAsia="Calibri" w:hAnsi="Arial" w:cs="Arial"/>
          <w:sz w:val="20"/>
          <w:szCs w:val="20"/>
          <w:lang w:eastAsia="pl-PL"/>
        </w:rPr>
        <w:t xml:space="preserve">odpadów komunalnych </w:t>
      </w:r>
      <w:r w:rsidR="00792251">
        <w:rPr>
          <w:rFonts w:ascii="Arial" w:eastAsia="Calibri" w:hAnsi="Arial" w:cs="Arial"/>
          <w:sz w:val="20"/>
          <w:szCs w:val="20"/>
          <w:lang w:eastAsia="pl-PL"/>
        </w:rPr>
        <w:t xml:space="preserve">pochodzących z nieruchomości zamieszkałych z terenu </w:t>
      </w:r>
      <w:r w:rsidRPr="00AE6558">
        <w:rPr>
          <w:rFonts w:ascii="Arial" w:eastAsia="Calibri" w:hAnsi="Arial" w:cs="Arial"/>
          <w:sz w:val="20"/>
          <w:szCs w:val="20"/>
          <w:lang w:eastAsia="pl-PL"/>
        </w:rPr>
        <w:t xml:space="preserve">Gminy </w:t>
      </w:r>
      <w:r w:rsidR="003D7D5D">
        <w:rPr>
          <w:rFonts w:ascii="Arial" w:eastAsia="Calibri" w:hAnsi="Arial" w:cs="Arial"/>
          <w:sz w:val="20"/>
          <w:szCs w:val="20"/>
          <w:lang w:eastAsia="pl-PL"/>
        </w:rPr>
        <w:t>Szydłowo</w:t>
      </w:r>
      <w:r w:rsidRPr="00AE6558">
        <w:rPr>
          <w:rFonts w:ascii="Arial" w:eastAsia="Calibri" w:hAnsi="Arial" w:cs="Arial"/>
          <w:sz w:val="20"/>
          <w:szCs w:val="20"/>
          <w:lang w:eastAsia="pl-PL"/>
        </w:rPr>
        <w:t xml:space="preserve"> w </w:t>
      </w:r>
      <w:r w:rsidR="00C61F92">
        <w:rPr>
          <w:rFonts w:ascii="Arial" w:eastAsia="Calibri" w:hAnsi="Arial" w:cs="Arial"/>
          <w:sz w:val="20"/>
          <w:szCs w:val="20"/>
          <w:lang w:eastAsia="pl-PL"/>
        </w:rPr>
        <w:t>okresie od 01.0</w:t>
      </w:r>
      <w:r w:rsidR="0047507F">
        <w:rPr>
          <w:rFonts w:ascii="Arial" w:eastAsia="Calibri" w:hAnsi="Arial" w:cs="Arial"/>
          <w:sz w:val="20"/>
          <w:szCs w:val="20"/>
          <w:lang w:eastAsia="pl-PL"/>
        </w:rPr>
        <w:t>4</w:t>
      </w:r>
      <w:r w:rsidR="00C61F92">
        <w:rPr>
          <w:rFonts w:ascii="Arial" w:eastAsia="Calibri" w:hAnsi="Arial" w:cs="Arial"/>
          <w:sz w:val="20"/>
          <w:szCs w:val="20"/>
          <w:lang w:eastAsia="pl-PL"/>
        </w:rPr>
        <w:t>.2019r. do 31.12.</w:t>
      </w:r>
      <w:r w:rsidRPr="00AE6558">
        <w:rPr>
          <w:rFonts w:ascii="Arial" w:eastAsia="Calibri" w:hAnsi="Arial" w:cs="Arial"/>
          <w:sz w:val="20"/>
          <w:szCs w:val="20"/>
          <w:lang w:eastAsia="pl-PL"/>
        </w:rPr>
        <w:t>20</w:t>
      </w:r>
      <w:r w:rsidR="002B5104">
        <w:rPr>
          <w:rFonts w:ascii="Arial" w:eastAsia="Calibri" w:hAnsi="Arial" w:cs="Arial"/>
          <w:sz w:val="20"/>
          <w:szCs w:val="20"/>
          <w:lang w:eastAsia="pl-PL"/>
        </w:rPr>
        <w:t>19</w:t>
      </w:r>
      <w:bookmarkStart w:id="1" w:name="_GoBack"/>
      <w:bookmarkEnd w:id="1"/>
      <w:r w:rsidRPr="00AE6558">
        <w:rPr>
          <w:rFonts w:ascii="Arial" w:eastAsia="Calibri" w:hAnsi="Arial" w:cs="Arial"/>
          <w:sz w:val="20"/>
          <w:szCs w:val="20"/>
          <w:lang w:eastAsia="pl-PL"/>
        </w:rPr>
        <w:t xml:space="preserve"> roku.</w:t>
      </w: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może rozwiązać niniejszą umowę ze skutkiem natychmiastowym gdy Podmiot przetwarzający:</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pomimo zobowiązania go do usunięcia uchybień stwierdzonych podczas kontroli nie usunie ich w wyznaczonym terminie;</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przetwarza dane osobowe w sposób niezgodny z umową;</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powierzył przetwarzanie danych osobowych innemu podmiotowi bez zgody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8</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Zasady zachowania poufności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9</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Postanowienia końcowe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Umowę sporządzono w trzech jednobrzmiących egzemplarzach – dwa dla Zamawiającego i jeden dla Wykonawcy.</w:t>
      </w: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W sprawach nieuregulowanych zastosowanie będą miały przepisy Kodeksu cywilnego oraz Rozporządzenia.</w:t>
      </w:r>
    </w:p>
    <w:p w:rsid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Sądem właściwym dla rozpatrzenia sporów wynikających z niniejszej umowy będzie sąd właściwy Administratora danych.</w:t>
      </w:r>
    </w:p>
    <w:p w:rsidR="00C61F92" w:rsidRPr="00AE6558" w:rsidRDefault="00C61F92" w:rsidP="00C61F92">
      <w:pPr>
        <w:autoSpaceDE w:val="0"/>
        <w:autoSpaceDN w:val="0"/>
        <w:adjustRightInd w:val="0"/>
        <w:spacing w:after="0" w:line="240" w:lineRule="auto"/>
        <w:ind w:left="357"/>
        <w:jc w:val="both"/>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                                            …………………………………………….</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w:t>
      </w:r>
      <w:r w:rsidR="003D7D5D">
        <w:rPr>
          <w:rFonts w:ascii="Arial" w:eastAsia="Calibri" w:hAnsi="Arial" w:cs="Arial"/>
          <w:sz w:val="20"/>
          <w:szCs w:val="20"/>
          <w:lang w:eastAsia="pl-PL"/>
        </w:rPr>
        <w:tab/>
      </w:r>
      <w:r w:rsidR="003D7D5D">
        <w:rPr>
          <w:rFonts w:ascii="Arial" w:eastAsia="Calibri" w:hAnsi="Arial" w:cs="Arial"/>
          <w:sz w:val="20"/>
          <w:szCs w:val="20"/>
          <w:lang w:eastAsia="pl-PL"/>
        </w:rPr>
        <w:tab/>
      </w:r>
      <w:r w:rsidRPr="00AE6558">
        <w:rPr>
          <w:rFonts w:ascii="Arial" w:eastAsia="Calibri" w:hAnsi="Arial" w:cs="Arial"/>
          <w:sz w:val="20"/>
          <w:szCs w:val="20"/>
          <w:lang w:eastAsia="pl-PL"/>
        </w:rPr>
        <w:t>Zleceniodawca                                                                                   Wykonawca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r w:rsidRPr="00AE6558">
        <w:rPr>
          <w:rFonts w:ascii="Arial" w:eastAsia="Calibri" w:hAnsi="Arial" w:cs="Arial"/>
          <w:sz w:val="20"/>
          <w:szCs w:val="20"/>
          <w:lang w:eastAsia="pl-PL"/>
        </w:rPr>
        <w:t xml:space="preserve"> </w:t>
      </w:r>
      <w:r w:rsidR="003D7D5D">
        <w:rPr>
          <w:rFonts w:ascii="Arial" w:eastAsia="Calibri" w:hAnsi="Arial" w:cs="Arial"/>
          <w:sz w:val="20"/>
          <w:szCs w:val="20"/>
          <w:lang w:eastAsia="pl-PL"/>
        </w:rPr>
        <w:tab/>
        <w:t xml:space="preserve">       </w:t>
      </w:r>
      <w:r w:rsidRPr="00AE6558">
        <w:rPr>
          <w:rFonts w:ascii="Arial" w:eastAsia="Calibri" w:hAnsi="Arial" w:cs="Arial"/>
          <w:sz w:val="20"/>
          <w:szCs w:val="20"/>
          <w:lang w:eastAsia="pl-PL"/>
        </w:rPr>
        <w:t xml:space="preserve"> Administrator danych                                                                      </w:t>
      </w:r>
      <w:r w:rsidR="00C61F92">
        <w:rPr>
          <w:rFonts w:ascii="Arial" w:eastAsia="Calibri" w:hAnsi="Arial" w:cs="Arial"/>
          <w:sz w:val="20"/>
          <w:szCs w:val="20"/>
          <w:lang w:eastAsia="pl-PL"/>
        </w:rPr>
        <w:t>Po</w:t>
      </w:r>
      <w:r w:rsidRPr="00AE6558">
        <w:rPr>
          <w:rFonts w:ascii="Arial" w:eastAsia="Calibri" w:hAnsi="Arial" w:cs="Arial"/>
          <w:sz w:val="20"/>
          <w:szCs w:val="20"/>
          <w:lang w:eastAsia="pl-PL"/>
        </w:rPr>
        <w:t>dmiot przetwarzający</w:t>
      </w:r>
    </w:p>
    <w:p w:rsidR="00C5765D" w:rsidRDefault="00C5765D"/>
    <w:sectPr w:rsidR="00C5765D" w:rsidSect="003D7D5D">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D8" w:rsidRDefault="00C642D8">
      <w:pPr>
        <w:spacing w:after="0" w:line="240" w:lineRule="auto"/>
      </w:pPr>
      <w:r>
        <w:separator/>
      </w:r>
    </w:p>
  </w:endnote>
  <w:endnote w:type="continuationSeparator" w:id="1">
    <w:p w:rsidR="00C642D8" w:rsidRDefault="00C6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C6" w:rsidRPr="00870CC3" w:rsidRDefault="00F5475A">
    <w:pPr>
      <w:pStyle w:val="Stopka"/>
      <w:jc w:val="right"/>
      <w:rPr>
        <w:rFonts w:ascii="Arial" w:hAnsi="Arial" w:cs="Arial"/>
        <w:sz w:val="20"/>
        <w:szCs w:val="20"/>
      </w:rPr>
    </w:pPr>
    <w:r w:rsidRPr="00870CC3">
      <w:rPr>
        <w:rFonts w:ascii="Arial" w:hAnsi="Arial" w:cs="Arial"/>
        <w:sz w:val="20"/>
        <w:szCs w:val="20"/>
      </w:rPr>
      <w:fldChar w:fldCharType="begin"/>
    </w:r>
    <w:r w:rsidR="00AE6558" w:rsidRPr="00870CC3">
      <w:rPr>
        <w:rFonts w:ascii="Arial" w:hAnsi="Arial" w:cs="Arial"/>
        <w:sz w:val="20"/>
        <w:szCs w:val="20"/>
      </w:rPr>
      <w:instrText>PAGE   \* MERGEFORMAT</w:instrText>
    </w:r>
    <w:r w:rsidRPr="00870CC3">
      <w:rPr>
        <w:rFonts w:ascii="Arial" w:hAnsi="Arial" w:cs="Arial"/>
        <w:sz w:val="20"/>
        <w:szCs w:val="20"/>
      </w:rPr>
      <w:fldChar w:fldCharType="separate"/>
    </w:r>
    <w:r w:rsidR="003D7D5D">
      <w:rPr>
        <w:rFonts w:ascii="Arial" w:hAnsi="Arial" w:cs="Arial"/>
        <w:noProof/>
        <w:sz w:val="20"/>
        <w:szCs w:val="20"/>
      </w:rPr>
      <w:t>1</w:t>
    </w:r>
    <w:r w:rsidRPr="00870CC3">
      <w:rPr>
        <w:rFonts w:ascii="Arial" w:hAnsi="Arial" w:cs="Arial"/>
        <w:sz w:val="20"/>
        <w:szCs w:val="20"/>
      </w:rPr>
      <w:fldChar w:fldCharType="end"/>
    </w:r>
  </w:p>
  <w:p w:rsidR="002A44C6" w:rsidRPr="00221D02" w:rsidRDefault="00AE6558" w:rsidP="00221D02">
    <w:pPr>
      <w:tabs>
        <w:tab w:val="center" w:pos="4536"/>
        <w:tab w:val="right" w:pos="9072"/>
      </w:tabs>
      <w:ind w:right="360" w:firstLine="360"/>
      <w:jc w:val="center"/>
      <w:rPr>
        <w:rFonts w:eastAsia="Times New Roman"/>
        <w:b/>
        <w:i/>
        <w:sz w:val="16"/>
        <w:szCs w:val="16"/>
      </w:rPr>
    </w:pPr>
    <w:r>
      <w:rPr>
        <w:rFonts w:ascii="Arial" w:eastAsia="Times New Roman" w:hAnsi="Arial" w:cs="Arial"/>
        <w:b/>
        <w:bCs/>
        <w:i/>
        <w:sz w:val="16"/>
        <w:szCs w:val="16"/>
      </w:rPr>
      <w:t xml:space="preserve">Umowa: </w:t>
    </w:r>
    <w:r w:rsidRPr="00221D02">
      <w:rPr>
        <w:rFonts w:ascii="Arial" w:eastAsia="Times New Roman" w:hAnsi="Arial" w:cs="Arial"/>
        <w:b/>
        <w:bCs/>
        <w:i/>
        <w:sz w:val="16"/>
        <w:szCs w:val="16"/>
      </w:rPr>
      <w:t>Odbi</w:t>
    </w:r>
    <w:r w:rsidR="00C61F92">
      <w:rPr>
        <w:rFonts w:ascii="Arial" w:eastAsia="Times New Roman" w:hAnsi="Arial" w:cs="Arial"/>
        <w:b/>
        <w:bCs/>
        <w:i/>
        <w:sz w:val="16"/>
        <w:szCs w:val="16"/>
      </w:rPr>
      <w:t xml:space="preserve">eranie </w:t>
    </w:r>
    <w:r w:rsidRPr="00221D02">
      <w:rPr>
        <w:rFonts w:ascii="Arial" w:eastAsia="Times New Roman" w:hAnsi="Arial" w:cs="Arial"/>
        <w:b/>
        <w:bCs/>
        <w:i/>
        <w:sz w:val="16"/>
        <w:szCs w:val="16"/>
      </w:rPr>
      <w:t>i zagospodarowanie odpadów komunalnych</w:t>
    </w:r>
    <w:r w:rsidR="003D7D5D">
      <w:rPr>
        <w:rFonts w:ascii="Arial" w:eastAsia="Times New Roman" w:hAnsi="Arial" w:cs="Arial"/>
        <w:b/>
        <w:bCs/>
        <w:i/>
        <w:sz w:val="16"/>
        <w:szCs w:val="16"/>
      </w:rPr>
      <w:t xml:space="preserve"> </w:t>
    </w:r>
    <w:r w:rsidR="00C61F92">
      <w:rPr>
        <w:rFonts w:ascii="Arial" w:eastAsia="Times New Roman" w:hAnsi="Arial" w:cs="Arial"/>
        <w:b/>
        <w:i/>
        <w:sz w:val="16"/>
        <w:szCs w:val="16"/>
      </w:rPr>
      <w:t xml:space="preserve">pochodzących z </w:t>
    </w:r>
    <w:r w:rsidRPr="00221D02">
      <w:rPr>
        <w:rFonts w:ascii="Arial" w:eastAsia="Times New Roman" w:hAnsi="Arial" w:cs="Arial"/>
        <w:b/>
        <w:i/>
        <w:sz w:val="16"/>
        <w:szCs w:val="16"/>
      </w:rPr>
      <w:t xml:space="preserve"> nieruchomości </w:t>
    </w:r>
    <w:r w:rsidR="00C61F92">
      <w:rPr>
        <w:rFonts w:ascii="Arial" w:eastAsia="Times New Roman" w:hAnsi="Arial" w:cs="Arial"/>
        <w:b/>
        <w:i/>
        <w:sz w:val="16"/>
        <w:szCs w:val="16"/>
      </w:rPr>
      <w:t xml:space="preserve">zamieszkałych z </w:t>
    </w:r>
    <w:r w:rsidRPr="00221D02">
      <w:rPr>
        <w:rFonts w:ascii="Arial" w:eastAsia="Times New Roman" w:hAnsi="Arial" w:cs="Arial"/>
        <w:b/>
        <w:i/>
        <w:sz w:val="16"/>
        <w:szCs w:val="16"/>
      </w:rPr>
      <w:t>teren</w:t>
    </w:r>
    <w:r w:rsidR="00C61F92">
      <w:rPr>
        <w:rFonts w:ascii="Arial" w:eastAsia="Times New Roman" w:hAnsi="Arial" w:cs="Arial"/>
        <w:b/>
        <w:i/>
        <w:sz w:val="16"/>
        <w:szCs w:val="16"/>
      </w:rPr>
      <w:t>u</w:t>
    </w:r>
    <w:r w:rsidRPr="00221D02">
      <w:rPr>
        <w:rFonts w:ascii="Arial" w:eastAsia="Times New Roman" w:hAnsi="Arial" w:cs="Arial"/>
        <w:b/>
        <w:i/>
        <w:sz w:val="16"/>
        <w:szCs w:val="16"/>
      </w:rPr>
      <w:t xml:space="preserve"> Gminy </w:t>
    </w:r>
    <w:r w:rsidR="003D7D5D">
      <w:rPr>
        <w:rFonts w:ascii="Arial" w:eastAsia="Times New Roman" w:hAnsi="Arial" w:cs="Arial"/>
        <w:b/>
        <w:i/>
        <w:sz w:val="16"/>
        <w:szCs w:val="16"/>
      </w:rPr>
      <w:t>Szydłowo</w:t>
    </w:r>
  </w:p>
  <w:p w:rsidR="002A44C6" w:rsidRPr="00221D02" w:rsidRDefault="00C642D8" w:rsidP="00221D02">
    <w:pPr>
      <w:pStyle w:val="Stopka"/>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D8" w:rsidRDefault="00C642D8">
      <w:pPr>
        <w:spacing w:after="0" w:line="240" w:lineRule="auto"/>
      </w:pPr>
      <w:r>
        <w:separator/>
      </w:r>
    </w:p>
  </w:footnote>
  <w:footnote w:type="continuationSeparator" w:id="1">
    <w:p w:rsidR="00C642D8" w:rsidRDefault="00C64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B8C"/>
    <w:multiLevelType w:val="hybridMultilevel"/>
    <w:tmpl w:val="A726D8B0"/>
    <w:lvl w:ilvl="0" w:tplc="9698C38A">
      <w:start w:val="1"/>
      <w:numFmt w:val="lowerLetter"/>
      <w:lvlText w:val="%1)"/>
      <w:lvlJc w:val="left"/>
      <w:pPr>
        <w:ind w:left="720" w:hanging="360"/>
      </w:pPr>
      <w:rPr>
        <w:rFonts w:cs="Times New Roman" w:hint="default"/>
      </w:rPr>
    </w:lvl>
    <w:lvl w:ilvl="1" w:tplc="8F02D5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303371"/>
    <w:multiLevelType w:val="hybridMultilevel"/>
    <w:tmpl w:val="CB563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BD95DF2"/>
    <w:multiLevelType w:val="hybridMultilevel"/>
    <w:tmpl w:val="01264DA0"/>
    <w:lvl w:ilvl="0" w:tplc="7F66CD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3685D6E"/>
    <w:multiLevelType w:val="hybridMultilevel"/>
    <w:tmpl w:val="0FFA2880"/>
    <w:lvl w:ilvl="0" w:tplc="147296E6">
      <w:start w:val="1"/>
      <w:numFmt w:val="decimal"/>
      <w:lvlText w:val="%1)"/>
      <w:lvlJc w:val="left"/>
      <w:pPr>
        <w:ind w:left="720" w:hanging="360"/>
      </w:pPr>
      <w:rPr>
        <w:rFonts w:hint="default"/>
      </w:rPr>
    </w:lvl>
    <w:lvl w:ilvl="1" w:tplc="24B483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2F6E72"/>
    <w:multiLevelType w:val="hybridMultilevel"/>
    <w:tmpl w:val="4140A58C"/>
    <w:lvl w:ilvl="0" w:tplc="033C87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4970935"/>
    <w:multiLevelType w:val="hybridMultilevel"/>
    <w:tmpl w:val="D38A0DBC"/>
    <w:lvl w:ilvl="0" w:tplc="A31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10041F8"/>
    <w:multiLevelType w:val="hybridMultilevel"/>
    <w:tmpl w:val="B4D4A572"/>
    <w:lvl w:ilvl="0" w:tplc="F03235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44B14FA"/>
    <w:multiLevelType w:val="hybridMultilevel"/>
    <w:tmpl w:val="22E652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38071FD"/>
    <w:multiLevelType w:val="hybridMultilevel"/>
    <w:tmpl w:val="7E74AB4E"/>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0E1FFF"/>
    <w:multiLevelType w:val="hybridMultilevel"/>
    <w:tmpl w:val="EFFE903E"/>
    <w:lvl w:ilvl="0" w:tplc="9E4419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DB42CF9"/>
    <w:multiLevelType w:val="hybridMultilevel"/>
    <w:tmpl w:val="CAD25B7A"/>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6"/>
  </w:num>
  <w:num w:numId="6">
    <w:abstractNumId w:val="5"/>
  </w:num>
  <w:num w:numId="7">
    <w:abstractNumId w:val="0"/>
  </w:num>
  <w:num w:numId="8">
    <w:abstractNumId w:val="4"/>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6558"/>
    <w:rsid w:val="00072D9A"/>
    <w:rsid w:val="002B5104"/>
    <w:rsid w:val="003D7D5D"/>
    <w:rsid w:val="0047507F"/>
    <w:rsid w:val="00792251"/>
    <w:rsid w:val="00AB7158"/>
    <w:rsid w:val="00AE6558"/>
    <w:rsid w:val="00C376C3"/>
    <w:rsid w:val="00C5765D"/>
    <w:rsid w:val="00C61F92"/>
    <w:rsid w:val="00C642D8"/>
    <w:rsid w:val="00F5475A"/>
    <w:rsid w:val="00F64D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7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6558"/>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AE655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61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F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1315</Words>
  <Characters>7891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Cichowski</dc:creator>
  <cp:lastModifiedBy>Admin</cp:lastModifiedBy>
  <cp:revision>2</cp:revision>
  <dcterms:created xsi:type="dcterms:W3CDTF">2019-02-24T18:39:00Z</dcterms:created>
  <dcterms:modified xsi:type="dcterms:W3CDTF">2019-02-24T18:39:00Z</dcterms:modified>
</cp:coreProperties>
</file>