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56" w:rsidRDefault="005A6F56" w:rsidP="005A6F56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5A6F56" w:rsidRDefault="005A6F56" w:rsidP="005A6F56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Nr </w:t>
      </w:r>
      <w:r w:rsidR="00D56A29">
        <w:rPr>
          <w:sz w:val="18"/>
          <w:szCs w:val="18"/>
        </w:rPr>
        <w:t xml:space="preserve"> </w:t>
      </w:r>
      <w:r w:rsidR="00904A8E">
        <w:rPr>
          <w:sz w:val="18"/>
          <w:szCs w:val="18"/>
        </w:rPr>
        <w:t>41</w:t>
      </w:r>
      <w:r w:rsidR="00D56A29">
        <w:rPr>
          <w:sz w:val="18"/>
          <w:szCs w:val="18"/>
        </w:rPr>
        <w:t xml:space="preserve"> </w:t>
      </w:r>
      <w:r>
        <w:rPr>
          <w:sz w:val="18"/>
          <w:szCs w:val="18"/>
        </w:rPr>
        <w:t>/201</w:t>
      </w:r>
      <w:r w:rsidR="00D56A29">
        <w:rPr>
          <w:sz w:val="18"/>
          <w:szCs w:val="18"/>
        </w:rPr>
        <w:t>8</w:t>
      </w:r>
    </w:p>
    <w:p w:rsidR="005A6F56" w:rsidRDefault="005A6F56" w:rsidP="005A6F56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Wójta Gminy Szydłowo</w:t>
      </w:r>
    </w:p>
    <w:p w:rsidR="005A6F56" w:rsidRDefault="005A6F56" w:rsidP="005A6F56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904A8E">
        <w:rPr>
          <w:sz w:val="18"/>
          <w:szCs w:val="18"/>
        </w:rPr>
        <w:t>20 sie</w:t>
      </w:r>
      <w:r w:rsidR="00D56A29">
        <w:rPr>
          <w:sz w:val="18"/>
          <w:szCs w:val="18"/>
        </w:rPr>
        <w:t>rpnia</w:t>
      </w:r>
      <w:r>
        <w:rPr>
          <w:sz w:val="18"/>
          <w:szCs w:val="18"/>
        </w:rPr>
        <w:t xml:space="preserve"> 201</w:t>
      </w:r>
      <w:r w:rsidR="00D56A29">
        <w:rPr>
          <w:sz w:val="18"/>
          <w:szCs w:val="18"/>
        </w:rPr>
        <w:t>8</w:t>
      </w:r>
      <w:r>
        <w:rPr>
          <w:sz w:val="18"/>
          <w:szCs w:val="18"/>
        </w:rPr>
        <w:t xml:space="preserve"> roku</w:t>
      </w:r>
    </w:p>
    <w:p w:rsidR="005A6F56" w:rsidRDefault="005A6F56" w:rsidP="005A6F56">
      <w:pPr>
        <w:jc w:val="right"/>
        <w:rPr>
          <w:rFonts w:ascii="Arial" w:hAnsi="Arial" w:cs="Arial"/>
          <w:b/>
          <w:sz w:val="28"/>
          <w:szCs w:val="28"/>
        </w:rPr>
      </w:pPr>
    </w:p>
    <w:p w:rsidR="005A6F56" w:rsidRDefault="00D56A29" w:rsidP="005A6F5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Uchwała Nr ………………../2018</w:t>
      </w:r>
    </w:p>
    <w:p w:rsidR="005A6F56" w:rsidRDefault="005A6F56" w:rsidP="005A6F5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Rady Gminy Szydłowo</w:t>
      </w:r>
    </w:p>
    <w:p w:rsidR="005A6F56" w:rsidRDefault="005A6F56" w:rsidP="005A6F56">
      <w:pPr>
        <w:jc w:val="center"/>
      </w:pPr>
      <w:r>
        <w:rPr>
          <w:rFonts w:cs="Arial"/>
          <w:b/>
          <w:sz w:val="28"/>
          <w:szCs w:val="28"/>
        </w:rPr>
        <w:t>z dnia …………………… 201</w:t>
      </w:r>
      <w:r w:rsidR="00D56A29">
        <w:rPr>
          <w:rFonts w:cs="Arial"/>
          <w:b/>
          <w:sz w:val="28"/>
          <w:szCs w:val="28"/>
        </w:rPr>
        <w:t>8</w:t>
      </w:r>
      <w:r>
        <w:rPr>
          <w:rFonts w:cs="Arial"/>
          <w:b/>
          <w:sz w:val="28"/>
          <w:szCs w:val="28"/>
        </w:rPr>
        <w:t xml:space="preserve"> roku</w:t>
      </w:r>
      <w:bookmarkStart w:id="0" w:name="_GoBack"/>
      <w:bookmarkEnd w:id="0"/>
    </w:p>
    <w:p w:rsidR="005A6F56" w:rsidRDefault="005A6F56" w:rsidP="005A6F56">
      <w:pPr>
        <w:jc w:val="center"/>
        <w:rPr>
          <w:rFonts w:cs="Arial"/>
          <w:sz w:val="24"/>
          <w:szCs w:val="24"/>
        </w:rPr>
      </w:pPr>
    </w:p>
    <w:p w:rsidR="005A6F56" w:rsidRDefault="005A6F56" w:rsidP="005A6F5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 sprawie przyjęcia Programu Współpracy Gminy Szydłowo z organizacjami pozarządowymi oraz pozostałymi podmiotami prowadzącymi działalność pożytku publicznego na rok 201</w:t>
      </w:r>
      <w:r w:rsidR="00D56A29">
        <w:rPr>
          <w:rFonts w:cs="Arial"/>
          <w:b/>
          <w:sz w:val="28"/>
          <w:szCs w:val="28"/>
        </w:rPr>
        <w:t>9</w:t>
      </w:r>
      <w:r>
        <w:rPr>
          <w:rFonts w:cs="Arial"/>
          <w:b/>
          <w:sz w:val="28"/>
          <w:szCs w:val="28"/>
        </w:rPr>
        <w:t>.</w:t>
      </w:r>
    </w:p>
    <w:p w:rsidR="005A6F56" w:rsidRDefault="005A6F56" w:rsidP="005A6F56">
      <w:pPr>
        <w:ind w:firstLine="708"/>
        <w:jc w:val="both"/>
        <w:rPr>
          <w:rFonts w:cs="Arial"/>
          <w:sz w:val="24"/>
          <w:szCs w:val="24"/>
        </w:rPr>
      </w:pPr>
    </w:p>
    <w:p w:rsidR="005A6F56" w:rsidRDefault="005A6F56" w:rsidP="005A6F56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 podstawie art.18 ust.2 pkt 15 ustawy z dnia 8 marca 1990 roku o samorządzie gminnym ( Dz.U. z 201</w:t>
      </w:r>
      <w:r w:rsidR="00D56A29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r., poz. </w:t>
      </w:r>
      <w:r w:rsidR="00D56A29">
        <w:rPr>
          <w:rFonts w:cs="Arial"/>
          <w:sz w:val="24"/>
          <w:szCs w:val="24"/>
        </w:rPr>
        <w:t>99</w:t>
      </w:r>
      <w:r>
        <w:rPr>
          <w:rFonts w:cs="Arial"/>
          <w:sz w:val="24"/>
          <w:szCs w:val="24"/>
        </w:rPr>
        <w:t>4</w:t>
      </w:r>
      <w:r w:rsidR="00D56A2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ze zm.) oraz art.5a ust. 1 ustawy z dnia </w:t>
      </w:r>
      <w:r>
        <w:rPr>
          <w:rFonts w:cs="Arial"/>
          <w:sz w:val="24"/>
          <w:szCs w:val="24"/>
        </w:rPr>
        <w:br/>
        <w:t>24 kwietnia 2003 roku o działalności pożytku publicznego i o wolontariacie ( Dz.U. z 201</w:t>
      </w:r>
      <w:r w:rsidR="00D56A29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r., poz. </w:t>
      </w:r>
      <w:r w:rsidR="00D56A29">
        <w:rPr>
          <w:rFonts w:cs="Arial"/>
          <w:sz w:val="24"/>
          <w:szCs w:val="24"/>
        </w:rPr>
        <w:t>450</w:t>
      </w:r>
      <w:r>
        <w:rPr>
          <w:rFonts w:cs="Arial"/>
          <w:sz w:val="24"/>
          <w:szCs w:val="24"/>
        </w:rPr>
        <w:t xml:space="preserve"> ze zm.). Rada Gminy Szydłowo uchwala:</w:t>
      </w:r>
    </w:p>
    <w:p w:rsidR="005A6F56" w:rsidRDefault="005A6F56" w:rsidP="005A6F5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Program Współpracy Gminy Szydłowo z organizacjami pozarządowymi oraz pozostałymi podmiotami prowadzącymi działalność pożytku publicznego </w:t>
      </w:r>
      <w:r>
        <w:rPr>
          <w:rFonts w:cs="Arial"/>
          <w:b/>
          <w:sz w:val="28"/>
          <w:szCs w:val="28"/>
        </w:rPr>
        <w:br/>
      </w:r>
      <w:r w:rsidR="00D56A29">
        <w:rPr>
          <w:rFonts w:cs="Arial"/>
          <w:b/>
          <w:sz w:val="28"/>
          <w:szCs w:val="28"/>
        </w:rPr>
        <w:t>na rok 2019</w:t>
      </w:r>
    </w:p>
    <w:p w:rsidR="005A6F56" w:rsidRDefault="005A6F56" w:rsidP="005A6F56">
      <w:pPr>
        <w:jc w:val="center"/>
        <w:rPr>
          <w:rFonts w:cs="Arial"/>
          <w:b/>
          <w:sz w:val="28"/>
          <w:szCs w:val="28"/>
        </w:rPr>
      </w:pPr>
    </w:p>
    <w:p w:rsidR="005A6F56" w:rsidRDefault="005A6F56" w:rsidP="005A6F5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Rozdział I</w:t>
      </w:r>
    </w:p>
    <w:p w:rsidR="005A6F56" w:rsidRDefault="005A6F56" w:rsidP="005A6F5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Postanowienie ogólne</w:t>
      </w:r>
    </w:p>
    <w:p w:rsidR="005A6F56" w:rsidRDefault="005A6F56" w:rsidP="005A6F5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§ I</w:t>
      </w:r>
    </w:p>
    <w:p w:rsidR="005A6F56" w:rsidRDefault="005A6F56" w:rsidP="005A6F56">
      <w:pPr>
        <w:pStyle w:val="Akapitzlist"/>
        <w:numPr>
          <w:ilvl w:val="0"/>
          <w:numId w:val="1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 stanowi element lokalnej, szeroko rozumianej polityki społecznej i ma na celu objęcie możliwie jak najszerszych obszarów aktywności obywatelskiej w społeczności lokalnej Gminy Szydłowo.</w:t>
      </w:r>
    </w:p>
    <w:p w:rsidR="005A6F56" w:rsidRDefault="005A6F56" w:rsidP="005A6F56">
      <w:pPr>
        <w:pStyle w:val="Akapitzlist"/>
        <w:numPr>
          <w:ilvl w:val="0"/>
          <w:numId w:val="1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Współpraca z organizacjami dotyczy realizacji zadań publicznych ujętych w ustawie </w:t>
      </w:r>
      <w:r>
        <w:rPr>
          <w:rFonts w:cs="Arial"/>
          <w:sz w:val="24"/>
          <w:szCs w:val="24"/>
        </w:rPr>
        <w:br/>
        <w:t>o działalności pożytku publicznego i o wolontariacie, zgodnych z zadaniami gminy, określonych w ustawie o samorządzie gminnym.</w:t>
      </w:r>
    </w:p>
    <w:p w:rsidR="005A6F56" w:rsidRDefault="005A6F56" w:rsidP="005A6F56">
      <w:pPr>
        <w:pStyle w:val="Akapitzlist"/>
        <w:numPr>
          <w:ilvl w:val="0"/>
          <w:numId w:val="1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Ilekroć w niniejszym Programie Współpracy Gminy Szydłowo z organizacjami pozarządowymi oraz pozostałymi podmiotami prowadzącymi działalność pożytku jest mowa o:</w:t>
      </w:r>
    </w:p>
    <w:p w:rsidR="005A6F56" w:rsidRDefault="005A6F56" w:rsidP="005A6F56">
      <w:pPr>
        <w:pStyle w:val="Akapitzlist"/>
        <w:numPr>
          <w:ilvl w:val="0"/>
          <w:numId w:val="2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Ustawie - należy przez to rozumieć ustawę z dnia 24 kwietnia 2003 roku o działalności pożytku publicznego i o wolontariacie (Dz.U. z 201</w:t>
      </w:r>
      <w:r w:rsidR="00D56A29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r., poz.</w:t>
      </w:r>
      <w:r w:rsidR="00D56A29">
        <w:rPr>
          <w:rFonts w:cs="Arial"/>
          <w:sz w:val="24"/>
          <w:szCs w:val="24"/>
        </w:rPr>
        <w:t xml:space="preserve"> 450</w:t>
      </w:r>
      <w:r>
        <w:rPr>
          <w:rFonts w:cs="Arial"/>
          <w:sz w:val="24"/>
          <w:szCs w:val="24"/>
        </w:rPr>
        <w:t xml:space="preserve"> ze zm.),</w:t>
      </w:r>
    </w:p>
    <w:p w:rsidR="005A6F56" w:rsidRDefault="005A6F56" w:rsidP="005A6F56">
      <w:pPr>
        <w:pStyle w:val="Akapitzlist"/>
        <w:numPr>
          <w:ilvl w:val="0"/>
          <w:numId w:val="2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działalności pożytku publicznego - należy przez to rozumieć działalność społecznie użyteczną, prowadzoną przez organizacje pozarządowe w sferze zadań publicznych określonych w art. 4 ustawy z dnia 24 kwietnia 2003 r . o działalności pożytku publicznego i o wolontariacie,</w:t>
      </w:r>
    </w:p>
    <w:p w:rsidR="005A6F56" w:rsidRDefault="005A6F56" w:rsidP="005A6F56">
      <w:pPr>
        <w:pStyle w:val="Akapitzlist"/>
        <w:numPr>
          <w:ilvl w:val="0"/>
          <w:numId w:val="2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organizacji - należy przez to rozumieć organizacje pozarządowe, osoby prawne </w:t>
      </w:r>
      <w:r>
        <w:rPr>
          <w:rFonts w:cs="Arial"/>
          <w:sz w:val="24"/>
          <w:szCs w:val="24"/>
        </w:rPr>
        <w:br/>
        <w:t>i jednostki organizacyjne, o których mowa w art. 3 ust.2 i 3 ustawy z dnia 24 kwietnia 2003 r. o działalności pożytku publicznego i o wolontariacie,</w:t>
      </w:r>
    </w:p>
    <w:p w:rsidR="005A6F56" w:rsidRDefault="005A6F56" w:rsidP="005A6F56">
      <w:pPr>
        <w:pStyle w:val="Akapitzlist"/>
        <w:numPr>
          <w:ilvl w:val="0"/>
          <w:numId w:val="2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dotacji - rozumie się przez to dotację w rozumieniu art. 127 ust. 1 pkt 1 lit. e oraz 221 ustawy z dnia 27 sierpnia 2009 roku o finansach publicznych (Dz. U. z 20</w:t>
      </w:r>
      <w:r w:rsidR="00D56A29">
        <w:rPr>
          <w:rFonts w:cs="Arial"/>
          <w:sz w:val="24"/>
          <w:szCs w:val="24"/>
        </w:rPr>
        <w:t>18</w:t>
      </w:r>
      <w:r>
        <w:rPr>
          <w:rFonts w:cs="Arial"/>
          <w:sz w:val="24"/>
          <w:szCs w:val="24"/>
        </w:rPr>
        <w:t xml:space="preserve"> r ., poz. </w:t>
      </w:r>
      <w:r w:rsidR="00D56A29">
        <w:rPr>
          <w:rFonts w:cs="Arial"/>
          <w:sz w:val="24"/>
          <w:szCs w:val="24"/>
        </w:rPr>
        <w:t>62</w:t>
      </w:r>
      <w:r>
        <w:rPr>
          <w:rFonts w:cs="Arial"/>
          <w:sz w:val="24"/>
          <w:szCs w:val="24"/>
        </w:rPr>
        <w:t xml:space="preserve"> ze zm.).</w:t>
      </w:r>
    </w:p>
    <w:p w:rsidR="005A6F56" w:rsidRDefault="005A6F56" w:rsidP="005A6F56">
      <w:pPr>
        <w:pStyle w:val="Akapitzlist"/>
        <w:ind w:left="567" w:hanging="993"/>
        <w:jc w:val="center"/>
        <w:rPr>
          <w:rFonts w:cs="Arial"/>
          <w:b/>
          <w:sz w:val="24"/>
          <w:szCs w:val="24"/>
        </w:rPr>
      </w:pPr>
    </w:p>
    <w:p w:rsidR="005A6F56" w:rsidRDefault="005A6F56" w:rsidP="005A6F56">
      <w:pPr>
        <w:pStyle w:val="Akapitzlist"/>
        <w:ind w:left="567" w:hanging="993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Rozdział 2</w:t>
      </w:r>
    </w:p>
    <w:p w:rsidR="005A6F56" w:rsidRDefault="005A6F56" w:rsidP="005A6F56">
      <w:pPr>
        <w:pStyle w:val="Akapitzlist"/>
        <w:ind w:left="567" w:hanging="993"/>
        <w:jc w:val="center"/>
      </w:pPr>
      <w:r>
        <w:rPr>
          <w:rFonts w:cs="Arial"/>
          <w:b/>
          <w:sz w:val="24"/>
          <w:szCs w:val="24"/>
        </w:rPr>
        <w:t>Cele główne i szczegółowe współpracy</w:t>
      </w:r>
    </w:p>
    <w:p w:rsidR="005A6F56" w:rsidRDefault="005A6F56" w:rsidP="005A6F56">
      <w:pPr>
        <w:pStyle w:val="Akapitzlist"/>
        <w:ind w:left="5103" w:hanging="5812"/>
        <w:jc w:val="center"/>
      </w:pPr>
      <w:r>
        <w:rPr>
          <w:rFonts w:cs="Arial"/>
          <w:b/>
          <w:sz w:val="24"/>
          <w:szCs w:val="24"/>
        </w:rPr>
        <w:t>§ 2</w:t>
      </w:r>
    </w:p>
    <w:p w:rsidR="005A6F56" w:rsidRDefault="005A6F56" w:rsidP="005A6F56">
      <w:pPr>
        <w:pStyle w:val="Akapitzlist"/>
        <w:numPr>
          <w:ilvl w:val="0"/>
          <w:numId w:val="3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Celem współpracy Gminy Szydłowo z organizacjami pozarządowymi jest wzrost aktywności społeczności lokalnych.</w:t>
      </w:r>
    </w:p>
    <w:p w:rsidR="005A6F56" w:rsidRDefault="005A6F56" w:rsidP="005A6F56">
      <w:pPr>
        <w:pStyle w:val="Akapitzlist"/>
        <w:numPr>
          <w:ilvl w:val="0"/>
          <w:numId w:val="3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Cele szczegółowe programu to: </w:t>
      </w:r>
    </w:p>
    <w:p w:rsidR="005A6F56" w:rsidRDefault="005A6F56" w:rsidP="005A6F56">
      <w:pPr>
        <w:pStyle w:val="Akapitzlist"/>
        <w:numPr>
          <w:ilvl w:val="0"/>
          <w:numId w:val="4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budowanie społeczeństwa obywatelskiego, poprzez umacnianie poczucia odpowiedzialności za wspólnotę lokalną, swoje otoczenie oraz tradycję;</w:t>
      </w:r>
    </w:p>
    <w:p w:rsidR="005A6F56" w:rsidRDefault="005A6F56" w:rsidP="005A6F56">
      <w:pPr>
        <w:pStyle w:val="Akapitzlist"/>
        <w:numPr>
          <w:ilvl w:val="0"/>
          <w:numId w:val="4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zwiększanie udziału mieszkańców w rozwiązywaniu lokalnych problemów;</w:t>
      </w:r>
    </w:p>
    <w:p w:rsidR="005A6F56" w:rsidRDefault="005A6F56" w:rsidP="005A6F56">
      <w:pPr>
        <w:pStyle w:val="Akapitzlist"/>
        <w:numPr>
          <w:ilvl w:val="0"/>
          <w:numId w:val="4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wzmacnianie merytoryczne i instytucjonalne organizacji;</w:t>
      </w:r>
    </w:p>
    <w:p w:rsidR="005A6F56" w:rsidRDefault="005A6F56" w:rsidP="005A6F56">
      <w:pPr>
        <w:pStyle w:val="Akapitzlist"/>
        <w:numPr>
          <w:ilvl w:val="0"/>
          <w:numId w:val="4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poprawa jakości i efektywności świadczenia usług publicznych oraz pełniejsze zaspokajanie potrzeb społecznych;</w:t>
      </w:r>
    </w:p>
    <w:p w:rsidR="005A6F56" w:rsidRDefault="005A6F56" w:rsidP="005A6F56">
      <w:pPr>
        <w:pStyle w:val="Akapitzlist"/>
        <w:numPr>
          <w:ilvl w:val="0"/>
          <w:numId w:val="4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poprawa jakości i efektywności świadczenia usług publicznych oraz pełniejsze zaspokajanie potrzeb społecznych.</w:t>
      </w:r>
    </w:p>
    <w:p w:rsidR="005A6F56" w:rsidRDefault="005A6F56" w:rsidP="005A6F56">
      <w:pPr>
        <w:pStyle w:val="Akapitzlist"/>
        <w:ind w:left="1800"/>
        <w:rPr>
          <w:rFonts w:cs="Arial"/>
          <w:sz w:val="24"/>
          <w:szCs w:val="24"/>
        </w:rPr>
      </w:pPr>
    </w:p>
    <w:p w:rsidR="005A6F56" w:rsidRDefault="005A6F56" w:rsidP="005A6F56">
      <w:pPr>
        <w:pStyle w:val="Akapitzlist"/>
        <w:tabs>
          <w:tab w:val="left" w:pos="2694"/>
          <w:tab w:val="left" w:pos="4253"/>
          <w:tab w:val="left" w:pos="4395"/>
        </w:tabs>
        <w:ind w:left="2268" w:hanging="18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Rozdział 3</w:t>
      </w:r>
    </w:p>
    <w:p w:rsidR="005A6F56" w:rsidRDefault="005A6F56" w:rsidP="005A6F56">
      <w:pPr>
        <w:pStyle w:val="Akapitzlist"/>
        <w:ind w:left="3119" w:hanging="297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Zasady współpracy</w:t>
      </w:r>
    </w:p>
    <w:p w:rsidR="005A6F56" w:rsidRDefault="005A6F56" w:rsidP="005A6F56">
      <w:pPr>
        <w:pStyle w:val="Akapitzlist"/>
        <w:ind w:left="1800" w:hanging="1800"/>
        <w:jc w:val="center"/>
      </w:pPr>
      <w:r>
        <w:rPr>
          <w:rFonts w:cs="Arial"/>
          <w:b/>
          <w:sz w:val="24"/>
          <w:szCs w:val="24"/>
        </w:rPr>
        <w:t>§ 3</w:t>
      </w:r>
    </w:p>
    <w:p w:rsidR="005A6F56" w:rsidRDefault="005A6F56" w:rsidP="005A6F56">
      <w:pPr>
        <w:pStyle w:val="Akapitzlist"/>
        <w:numPr>
          <w:ilvl w:val="0"/>
          <w:numId w:val="5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Współpraca Gminy Szydłowo z organizacjami opierać się będzie na zasadach zapisanych </w:t>
      </w:r>
      <w:r>
        <w:rPr>
          <w:rFonts w:cs="Arial"/>
          <w:sz w:val="24"/>
          <w:szCs w:val="24"/>
        </w:rPr>
        <w:br/>
        <w:t xml:space="preserve">w art. 5 ust. 3 ustawy z dnia 24 kwietnia 2003 r . o działalności pożytku publicznego </w:t>
      </w:r>
      <w:r>
        <w:rPr>
          <w:rFonts w:cs="Arial"/>
          <w:sz w:val="24"/>
          <w:szCs w:val="24"/>
        </w:rPr>
        <w:br/>
        <w:t>i o wolontariacie. tj.,:</w:t>
      </w:r>
    </w:p>
    <w:p w:rsidR="005A6F56" w:rsidRDefault="005A6F56" w:rsidP="005A6F56">
      <w:pPr>
        <w:pStyle w:val="Akapitzlist"/>
        <w:numPr>
          <w:ilvl w:val="0"/>
          <w:numId w:val="6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pomocniczości - Gmina wspiera działania organizacji pozarządowych oraz umożliwia im realizację zadań publicznych na zasadach i formie określonej w ustawie;</w:t>
      </w:r>
    </w:p>
    <w:p w:rsidR="005A6F56" w:rsidRDefault="005A6F56" w:rsidP="005A6F56">
      <w:pPr>
        <w:pStyle w:val="Akapitzlist"/>
        <w:numPr>
          <w:ilvl w:val="0"/>
          <w:numId w:val="6"/>
        </w:numPr>
        <w:tabs>
          <w:tab w:val="left" w:pos="851"/>
        </w:tabs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suwerenności stron - zgodnie z którą samorząd respektuje odrębność zorganizowanych wspólnot obywatelskich, uznając ich prawo do samodzielnego definiowania </w:t>
      </w:r>
      <w:r>
        <w:rPr>
          <w:rFonts w:cs="Arial"/>
          <w:sz w:val="24"/>
          <w:szCs w:val="24"/>
        </w:rPr>
        <w:br/>
        <w:t>i rozwiązywania problemów w tym należących do strefy zadań publicznych;</w:t>
      </w:r>
    </w:p>
    <w:p w:rsidR="005A6F56" w:rsidRDefault="005A6F56" w:rsidP="005A6F56">
      <w:pPr>
        <w:pStyle w:val="Akapitzlist"/>
        <w:numPr>
          <w:ilvl w:val="0"/>
          <w:numId w:val="6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partnerstwa - organizacje pozarządowe na zasadach i w formie określonej w ustawie oraz zgodnie z trybem wynikającym z odrębnych przepisów uczestniczą </w:t>
      </w:r>
      <w:r>
        <w:rPr>
          <w:rFonts w:cs="Arial"/>
          <w:sz w:val="24"/>
          <w:szCs w:val="24"/>
        </w:rPr>
        <w:br/>
        <w:t>w identyfikowaniu i definiowaniu problemów społecznych, wypracowywaniu sposobu ich rozwiązywania oraz wykonywaniu zadań publicznych;</w:t>
      </w:r>
    </w:p>
    <w:p w:rsidR="005A6F56" w:rsidRDefault="005A6F56" w:rsidP="005A6F56">
      <w:pPr>
        <w:pStyle w:val="Akapitzlist"/>
        <w:numPr>
          <w:ilvl w:val="0"/>
          <w:numId w:val="6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efektywności - w myśl której gmina wykonuje współpracę z organizacjami pozarządowymi do efektywnej realizacji zadań </w:t>
      </w:r>
      <w:proofErr w:type="spellStart"/>
      <w:r>
        <w:rPr>
          <w:rFonts w:cs="Arial"/>
          <w:sz w:val="24"/>
          <w:szCs w:val="24"/>
        </w:rPr>
        <w:t>społeczno</w:t>
      </w:r>
      <w:proofErr w:type="spellEnd"/>
      <w:r>
        <w:rPr>
          <w:rFonts w:cs="Arial"/>
          <w:sz w:val="24"/>
          <w:szCs w:val="24"/>
        </w:rPr>
        <w:t xml:space="preserve"> - ekonomicznych;</w:t>
      </w:r>
    </w:p>
    <w:p w:rsidR="005A6F56" w:rsidRDefault="005A6F56" w:rsidP="005A6F56">
      <w:pPr>
        <w:pStyle w:val="Akapitzlist"/>
        <w:numPr>
          <w:ilvl w:val="0"/>
          <w:numId w:val="6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uczciwej konkurencji - która oznacza, że organy samorządu udzielają wszystkim podmiotom tych samych informacji odnośnie wykonywanych działań, a także stosują jednakowe kryteria wspierania wszystkich organizacji pozarządowych;</w:t>
      </w:r>
    </w:p>
    <w:p w:rsidR="005A6F56" w:rsidRDefault="005A6F56" w:rsidP="005A6F56">
      <w:pPr>
        <w:pStyle w:val="Akapitzlist"/>
        <w:numPr>
          <w:ilvl w:val="0"/>
          <w:numId w:val="6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jawności, zgodnie z którą organy samorządowe udostępniają współpracującym z nimi organizacjom pozarządowych informacje o zmianach i celach realizowanych zadań publicznych, w których możliwa jest współpraca z tymi organizacjami.</w:t>
      </w:r>
    </w:p>
    <w:p w:rsidR="005A6F56" w:rsidRDefault="005A6F56" w:rsidP="005A6F56">
      <w:pPr>
        <w:pStyle w:val="Akapitzlist"/>
        <w:ind w:left="567" w:hanging="1560"/>
        <w:jc w:val="center"/>
        <w:rPr>
          <w:rFonts w:cs="Arial"/>
          <w:b/>
          <w:sz w:val="24"/>
          <w:szCs w:val="24"/>
        </w:rPr>
      </w:pPr>
    </w:p>
    <w:p w:rsidR="005A6F56" w:rsidRDefault="005A6F56" w:rsidP="005A6F56">
      <w:pPr>
        <w:pStyle w:val="Akapitzlist"/>
        <w:ind w:left="567" w:hanging="1560"/>
        <w:jc w:val="center"/>
      </w:pPr>
      <w:r>
        <w:rPr>
          <w:rFonts w:cs="Arial"/>
          <w:b/>
          <w:sz w:val="24"/>
          <w:szCs w:val="24"/>
        </w:rPr>
        <w:t>Rozdział 4</w:t>
      </w:r>
    </w:p>
    <w:p w:rsidR="005A6F56" w:rsidRDefault="005A6F56" w:rsidP="005A6F56">
      <w:pPr>
        <w:pStyle w:val="Akapitzlist"/>
        <w:ind w:left="993" w:hanging="19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Formy współpracy</w:t>
      </w:r>
    </w:p>
    <w:p w:rsidR="005A6F56" w:rsidRDefault="005A6F56" w:rsidP="005A6F56">
      <w:pPr>
        <w:pStyle w:val="Akapitzlist"/>
        <w:numPr>
          <w:ilvl w:val="0"/>
          <w:numId w:val="7"/>
        </w:numPr>
        <w:tabs>
          <w:tab w:val="left" w:pos="284"/>
        </w:tabs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Udział podmiotów w wykonywanie zadań publicznych przez Gminę zapewnia się poprzez zlecenie realizacji tych zadań organizacjom, których działalność statutowa jest zgoda </w:t>
      </w:r>
      <w:r>
        <w:rPr>
          <w:rFonts w:cs="Arial"/>
          <w:sz w:val="24"/>
          <w:szCs w:val="24"/>
        </w:rPr>
        <w:br/>
        <w:t>z dziedziną zleconego zadania.</w:t>
      </w:r>
    </w:p>
    <w:p w:rsidR="005A6F56" w:rsidRDefault="005A6F56" w:rsidP="005A6F56">
      <w:pPr>
        <w:pStyle w:val="Akapitzlist"/>
        <w:numPr>
          <w:ilvl w:val="0"/>
          <w:numId w:val="7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Współpraca z organizacjami może mieć charakter finansowy i pozafinansowy.</w:t>
      </w:r>
    </w:p>
    <w:p w:rsidR="005A6F56" w:rsidRDefault="005A6F56" w:rsidP="005A6F56">
      <w:pPr>
        <w:pStyle w:val="Akapitzlist"/>
        <w:numPr>
          <w:ilvl w:val="0"/>
          <w:numId w:val="7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Współpraca finansowa polega na zlecaniu zadań publicznych poprzez:</w:t>
      </w:r>
    </w:p>
    <w:p w:rsidR="005A6F56" w:rsidRDefault="005A6F56" w:rsidP="005A6F56">
      <w:pPr>
        <w:pStyle w:val="Akapitzlist"/>
        <w:numPr>
          <w:ilvl w:val="0"/>
          <w:numId w:val="8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powierzenie wykonania zadania wraz z udzieleniem dotacji na finansowanie jego realizacji;</w:t>
      </w:r>
    </w:p>
    <w:p w:rsidR="005A6F56" w:rsidRDefault="005A6F56" w:rsidP="005A6F56">
      <w:pPr>
        <w:pStyle w:val="Akapitzlist"/>
        <w:numPr>
          <w:ilvl w:val="0"/>
          <w:numId w:val="8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wsparcie wykonywania zadania wraz z udzieleniem dotacji na dofinansowanie jego realizacji.</w:t>
      </w:r>
    </w:p>
    <w:p w:rsidR="005A6F56" w:rsidRDefault="005A6F56" w:rsidP="005A6F56">
      <w:pPr>
        <w:pStyle w:val="Akapitzlist"/>
        <w:numPr>
          <w:ilvl w:val="0"/>
          <w:numId w:val="7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Środki finansowe w formie dotacji są przyzwane w trybie konkursów ofert, powierzenie wykonania zadania może nastąpić  także  w innym trybie, a w szczególności poprzez zakup potrzebnych usług w trybie i na zasadach przewidzianych w ustawie o zamówieniach publicznych .</w:t>
      </w:r>
    </w:p>
    <w:p w:rsidR="005A6F56" w:rsidRDefault="005A6F56" w:rsidP="005A6F56">
      <w:pPr>
        <w:pStyle w:val="Akapitzlist"/>
        <w:numPr>
          <w:ilvl w:val="0"/>
          <w:numId w:val="7"/>
        </w:numPr>
        <w:tabs>
          <w:tab w:val="left" w:pos="567"/>
        </w:tabs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Dotacje, o których mowa w ust.3 nie mogą być wykorzystane na:</w:t>
      </w:r>
    </w:p>
    <w:p w:rsidR="005A6F56" w:rsidRDefault="005A6F56" w:rsidP="005A6F56">
      <w:pPr>
        <w:pStyle w:val="Akapitzlist"/>
        <w:numPr>
          <w:ilvl w:val="0"/>
          <w:numId w:val="9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zadania i zakupy inwestycyjne;</w:t>
      </w:r>
    </w:p>
    <w:p w:rsidR="005A6F56" w:rsidRDefault="005A6F56" w:rsidP="005A6F56">
      <w:pPr>
        <w:pStyle w:val="Akapitzlist"/>
        <w:numPr>
          <w:ilvl w:val="0"/>
          <w:numId w:val="9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zakup gruntów;</w:t>
      </w:r>
    </w:p>
    <w:p w:rsidR="005A6F56" w:rsidRDefault="005A6F56" w:rsidP="005A6F56">
      <w:pPr>
        <w:pStyle w:val="Akapitzlist"/>
        <w:numPr>
          <w:ilvl w:val="0"/>
          <w:numId w:val="9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pokrycie kosztów utrzymania biura organizacji;</w:t>
      </w:r>
    </w:p>
    <w:p w:rsidR="005A6F56" w:rsidRDefault="005A6F56" w:rsidP="005A6F56">
      <w:pPr>
        <w:pStyle w:val="Akapitzlist"/>
        <w:numPr>
          <w:ilvl w:val="0"/>
          <w:numId w:val="9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działalność gospodarczą organizacji.</w:t>
      </w:r>
    </w:p>
    <w:p w:rsidR="005A6F56" w:rsidRDefault="005A6F56" w:rsidP="005A6F56">
      <w:pPr>
        <w:pStyle w:val="Akapitzlist"/>
        <w:numPr>
          <w:ilvl w:val="0"/>
          <w:numId w:val="7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Gmina może udzielać pożyczek, poręczeń i gwarancji organizacjom pozarządowym oraz podmiotom wymienionym w art. 3 ust. 3 na realizację zadań współfinansowanych ze środków Unii Europejskiej oraz innych środków pomocowych o charakterze refundacji.</w:t>
      </w:r>
    </w:p>
    <w:p w:rsidR="005A6F56" w:rsidRDefault="005A6F56" w:rsidP="005A6F56">
      <w:pPr>
        <w:pStyle w:val="Akapitzlist"/>
        <w:numPr>
          <w:ilvl w:val="0"/>
          <w:numId w:val="7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Organizacje pozarządowe i inne podmioty, które przygotowują wnioski o dofinansowanie projektów z funduszy unijnych, mogą ubiegać się o dofinansowanie z budżetu gminy wymaganego wkładu własnego.</w:t>
      </w:r>
    </w:p>
    <w:p w:rsidR="005A6F56" w:rsidRDefault="005A6F56" w:rsidP="005A6F56">
      <w:pPr>
        <w:pStyle w:val="Akapitzlist"/>
        <w:numPr>
          <w:ilvl w:val="0"/>
          <w:numId w:val="7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Współpraca pozafinansowa polega na : </w:t>
      </w:r>
    </w:p>
    <w:p w:rsidR="005A6F56" w:rsidRDefault="005A6F56" w:rsidP="005A6F56">
      <w:pPr>
        <w:pStyle w:val="Akapitzlist"/>
        <w:numPr>
          <w:ilvl w:val="0"/>
          <w:numId w:val="10"/>
        </w:numPr>
        <w:ind w:left="567" w:hanging="20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wzajemnym informowaniu się o planowanych kierunkach działalności;</w:t>
      </w:r>
    </w:p>
    <w:p w:rsidR="005A6F56" w:rsidRDefault="005A6F56" w:rsidP="005A6F56">
      <w:pPr>
        <w:pStyle w:val="Akapitzlist"/>
        <w:numPr>
          <w:ilvl w:val="0"/>
          <w:numId w:val="10"/>
        </w:numPr>
        <w:ind w:left="567" w:hanging="20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konsultowaniu z organizacjami , odpowiednio do zakresu ich działania, projektów aktów prawnych w dziadzinach dotyczących ich działalności statutowej;</w:t>
      </w:r>
    </w:p>
    <w:p w:rsidR="005A6F56" w:rsidRDefault="005A6F56" w:rsidP="005A6F56">
      <w:pPr>
        <w:pStyle w:val="Akapitzlist"/>
        <w:numPr>
          <w:ilvl w:val="0"/>
          <w:numId w:val="10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prowadzeniu działalności promocyjnej i informacyjnej, dotyczącej wspólnych działań Gminy i organizacji;</w:t>
      </w:r>
    </w:p>
    <w:p w:rsidR="005A6F56" w:rsidRDefault="005A6F56" w:rsidP="005A6F56">
      <w:pPr>
        <w:pStyle w:val="Akapitzlist"/>
        <w:numPr>
          <w:ilvl w:val="0"/>
          <w:numId w:val="10"/>
        </w:numPr>
        <w:ind w:left="567" w:hanging="20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wspieraniu organizacji starających się o środki z innych źródeł niż budżet Gminy, m.in. poprzez informowanie o potencjalnych źródłach finansowania oraz udzielanie rekomendacji;</w:t>
      </w:r>
    </w:p>
    <w:p w:rsidR="005A6F56" w:rsidRDefault="005A6F56" w:rsidP="005A6F56">
      <w:pPr>
        <w:pStyle w:val="Akapitzlist"/>
        <w:numPr>
          <w:ilvl w:val="0"/>
          <w:numId w:val="10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umożliwieniu umieszczania przez organizacje pozarządowe w Biuletynie  Informacji Publicznej oraz na stronie internetowej gminy, informacji dotyczących realizowanych przez te organizacje zadań;</w:t>
      </w:r>
    </w:p>
    <w:p w:rsidR="005A6F56" w:rsidRDefault="005A6F56" w:rsidP="005A6F56">
      <w:pPr>
        <w:pStyle w:val="Akapitzlist"/>
        <w:numPr>
          <w:ilvl w:val="0"/>
          <w:numId w:val="10"/>
        </w:numPr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nieodpłatnym udostępnianiu organizacjom pozarządowym pomieszczeń w budynkach stanowiących własność gminy, w celu realizacji zadań statutowych.</w:t>
      </w:r>
    </w:p>
    <w:p w:rsidR="005A6F56" w:rsidRDefault="005A6F56" w:rsidP="005A6F56">
      <w:pPr>
        <w:pStyle w:val="Akapitzlist"/>
        <w:ind w:left="-142" w:hanging="284"/>
        <w:jc w:val="center"/>
        <w:rPr>
          <w:rFonts w:cs="Arial"/>
          <w:b/>
          <w:sz w:val="24"/>
          <w:szCs w:val="24"/>
        </w:rPr>
      </w:pPr>
    </w:p>
    <w:p w:rsidR="005A6F56" w:rsidRDefault="005A6F56" w:rsidP="005A6F56">
      <w:pPr>
        <w:pStyle w:val="Akapitzlist"/>
        <w:ind w:left="-142" w:hanging="2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Rozdział 5</w:t>
      </w:r>
    </w:p>
    <w:p w:rsidR="005A6F56" w:rsidRDefault="005A6F56" w:rsidP="005A6F56">
      <w:pPr>
        <w:pStyle w:val="Akapitzlist"/>
        <w:ind w:left="-426" w:firstLine="142"/>
        <w:jc w:val="center"/>
      </w:pPr>
      <w:r>
        <w:rPr>
          <w:rFonts w:cs="Arial"/>
          <w:b/>
          <w:sz w:val="24"/>
          <w:szCs w:val="24"/>
        </w:rPr>
        <w:t>Zakres współpracy</w:t>
      </w:r>
    </w:p>
    <w:p w:rsidR="005A6F56" w:rsidRDefault="005A6F56" w:rsidP="005A6F56">
      <w:pPr>
        <w:ind w:left="-284" w:hanging="142"/>
        <w:jc w:val="center"/>
      </w:pPr>
      <w:r>
        <w:rPr>
          <w:rFonts w:cs="Arial"/>
          <w:b/>
          <w:sz w:val="24"/>
          <w:szCs w:val="24"/>
        </w:rPr>
        <w:t>§ 5</w:t>
      </w:r>
    </w:p>
    <w:p w:rsidR="005A6F56" w:rsidRDefault="005A6F56" w:rsidP="005A6F56">
      <w:pPr>
        <w:pStyle w:val="Akapitzlist"/>
        <w:numPr>
          <w:ilvl w:val="3"/>
          <w:numId w:val="10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Przedmiotowy zakres współpracy Gminy z organizacjami pozarządowymi oraz innymi podmiotami wynika z art. 4 ustawy oraz z art. 7 ustawy z dnia 8 marca 1990 roku </w:t>
      </w:r>
      <w:r>
        <w:rPr>
          <w:rFonts w:cs="Arial"/>
          <w:sz w:val="24"/>
          <w:szCs w:val="24"/>
        </w:rPr>
        <w:br/>
        <w:t>o samorządzie gminnym.</w:t>
      </w:r>
    </w:p>
    <w:p w:rsidR="005A6F56" w:rsidRDefault="005A6F56" w:rsidP="005A6F56">
      <w:pPr>
        <w:pStyle w:val="Akapitzlist"/>
        <w:numPr>
          <w:ilvl w:val="3"/>
          <w:numId w:val="10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Gmina współpracuje z organizacjami pozarządowymi oraz innymi podmiotami  prowadzącymi działalność statutową w dziedzinach obejmujących określony w ust. 1 przedmiotowy zakres współpracy.</w:t>
      </w:r>
    </w:p>
    <w:p w:rsidR="005A6F56" w:rsidRDefault="005A6F56" w:rsidP="005A6F56">
      <w:pPr>
        <w:pStyle w:val="Akapitzlist"/>
        <w:numPr>
          <w:ilvl w:val="3"/>
          <w:numId w:val="10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Przedmiotem Programu jest realizacja części zadań publicznych o charakterze lokalnym realizowanych przez Gminę, niezastrzeżonych ustawami na rzecz innych organów administracji.</w:t>
      </w:r>
    </w:p>
    <w:p w:rsidR="005A6F56" w:rsidRDefault="005A6F56" w:rsidP="005A6F56">
      <w:pPr>
        <w:pStyle w:val="Akapitzlist"/>
        <w:numPr>
          <w:ilvl w:val="3"/>
          <w:numId w:val="10"/>
        </w:num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Przedmiotem  współpracy Gminy z podmiotami prowadzącymi działalność pożytku publicznego są:</w:t>
      </w:r>
    </w:p>
    <w:p w:rsidR="005A6F56" w:rsidRDefault="005A6F56" w:rsidP="005A6F56">
      <w:pPr>
        <w:pStyle w:val="Akapitzlist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zadania z zakresu wspierania i upowszechniania kultury, kultury fizycznej oraz sportu;</w:t>
      </w:r>
    </w:p>
    <w:p w:rsidR="005A6F56" w:rsidRDefault="005A6F56" w:rsidP="005A6F56">
      <w:pPr>
        <w:pStyle w:val="Akapitzlist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zadania z zakresu działania na rzecz osób niepełnosprawnych;</w:t>
      </w:r>
    </w:p>
    <w:p w:rsidR="005A6F56" w:rsidRDefault="005A6F56" w:rsidP="005A6F56">
      <w:pPr>
        <w:pStyle w:val="Akapitzlist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zadania z zakresu wypoczynku dzieci i młodzieży oraz organizacji czasu wolnego;</w:t>
      </w:r>
    </w:p>
    <w:p w:rsidR="005A6F56" w:rsidRDefault="005A6F56" w:rsidP="005A6F56">
      <w:pPr>
        <w:pStyle w:val="Akapitzlist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zadania wspomagające rozwój wspólnot i społeczności lokalnych;</w:t>
      </w:r>
    </w:p>
    <w:p w:rsidR="005A6F56" w:rsidRDefault="005A6F56" w:rsidP="005A6F56">
      <w:pPr>
        <w:pStyle w:val="Akapitzlist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zadania z zakresu pomocy społecznej;</w:t>
      </w:r>
    </w:p>
    <w:p w:rsidR="005A6F56" w:rsidRDefault="005A6F56" w:rsidP="005A6F56">
      <w:pPr>
        <w:pStyle w:val="Akapitzlist"/>
        <w:numPr>
          <w:ilvl w:val="3"/>
          <w:numId w:val="10"/>
        </w:numPr>
        <w:ind w:left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Ustalone priorytety  nie wyłączają możliwości wykonywania innych zadań zgłoszonych </w:t>
      </w:r>
      <w:r>
        <w:rPr>
          <w:rFonts w:cs="Arial"/>
          <w:sz w:val="24"/>
          <w:szCs w:val="24"/>
        </w:rPr>
        <w:br/>
        <w:t xml:space="preserve">w trybie art. 12 ust. 1 ustawy z dnia 24 kwietnia 2003 r. o działalności pożytku publicznego </w:t>
      </w:r>
      <w:r>
        <w:rPr>
          <w:rFonts w:cs="Arial"/>
          <w:sz w:val="24"/>
          <w:szCs w:val="24"/>
        </w:rPr>
        <w:br/>
        <w:t>i o wolontariacie.</w:t>
      </w:r>
    </w:p>
    <w:p w:rsidR="005A6F56" w:rsidRDefault="005A6F56" w:rsidP="005A6F56">
      <w:pPr>
        <w:pStyle w:val="Akapitzlist"/>
        <w:ind w:left="142" w:hanging="851"/>
        <w:jc w:val="center"/>
        <w:rPr>
          <w:rFonts w:cs="Arial"/>
          <w:b/>
          <w:sz w:val="24"/>
          <w:szCs w:val="24"/>
        </w:rPr>
      </w:pPr>
    </w:p>
    <w:p w:rsidR="005A6F56" w:rsidRDefault="005A6F56" w:rsidP="005A6F56">
      <w:pPr>
        <w:pStyle w:val="Akapitzlist"/>
        <w:ind w:left="142" w:hanging="85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Rozdział 6</w:t>
      </w:r>
    </w:p>
    <w:p w:rsidR="005A6F56" w:rsidRDefault="005A6F56" w:rsidP="005A6F56">
      <w:pPr>
        <w:pStyle w:val="Akapitzlist"/>
        <w:ind w:left="142" w:hanging="568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Priorytetowe zadania publiczne i obszary współpracy</w:t>
      </w:r>
    </w:p>
    <w:p w:rsidR="005A6F56" w:rsidRDefault="005A6F56" w:rsidP="005A6F56">
      <w:pPr>
        <w:pStyle w:val="Akapitzlist"/>
        <w:ind w:left="142" w:hanging="993"/>
        <w:jc w:val="center"/>
      </w:pPr>
      <w:r>
        <w:rPr>
          <w:rFonts w:cs="Arial"/>
          <w:b/>
          <w:sz w:val="24"/>
          <w:szCs w:val="24"/>
        </w:rPr>
        <w:t>§ 6</w:t>
      </w:r>
    </w:p>
    <w:p w:rsidR="005A6F56" w:rsidRDefault="005A6F56" w:rsidP="005A6F56">
      <w:pPr>
        <w:pStyle w:val="Akapitzlist"/>
        <w:ind w:left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roku 2018 priorytetowe obszary współpracy obejmują sferę zadań publicznych z zakresu:</w:t>
      </w:r>
    </w:p>
    <w:p w:rsidR="005A6F56" w:rsidRDefault="005A6F56" w:rsidP="005A6F56">
      <w:pPr>
        <w:pStyle w:val="Akapitzlist"/>
        <w:numPr>
          <w:ilvl w:val="6"/>
          <w:numId w:val="10"/>
        </w:numPr>
        <w:ind w:left="284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Wspierania i upowszechniania kultury fizycznej, sportu, turystyki i rekreacji poprzez: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krzewienie kultury fizycznej wśród dzieci i młodzieży;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upowszechnianie kultury fizycznej i promocja sportu wśród emerytów i rencistów  </w:t>
      </w:r>
      <w:r>
        <w:rPr>
          <w:rFonts w:cs="Arial"/>
          <w:sz w:val="24"/>
          <w:szCs w:val="24"/>
        </w:rPr>
        <w:br/>
        <w:t xml:space="preserve">      oraz zapewnienie im aktywnych form spędzenia wolnego czasu;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organizowanie imprez rekreacyjnych.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Ochrony i promocji zdrowia oraz propagowanie zdrowego i  aktywnego stylu życia: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prowadzenie edukacji zdrowotnej i profilaktycznej 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działalność na rzecz osób niepełnosprawnych w tym działania integracyjne.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Porządku i bezpieczeństwa publicznego: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wspieranie Ochotniczych Straży Pożarnych: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szkolenie młodzieżowych drużyn pożarniczych;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zapewnienie bezpieczeństwa podczas imprez masowych.</w:t>
      </w:r>
    </w:p>
    <w:p w:rsidR="005A6F56" w:rsidRDefault="005A6F56" w:rsidP="005A6F56">
      <w:pPr>
        <w:pStyle w:val="Akapitzlist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Upowszechnianie i podtrzymywanie tradycji narodowej i lokalnej, pielęgnowanie </w:t>
      </w:r>
      <w:r>
        <w:rPr>
          <w:rFonts w:cs="Arial"/>
          <w:sz w:val="24"/>
          <w:szCs w:val="24"/>
        </w:rPr>
        <w:br/>
        <w:t xml:space="preserve">       i rozwój świadomości narodowej i kulturowej: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a) upamiętnianie miejsc pamięci narodowej; 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organizowanie imprez lokalnych mających na celu przekazywanie miejscowych obyczajów;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dbałość o zachowanie i wzbogacanie miejscowych zbiorów kulturalnych;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d) organizowanie festynów gminnych; 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e) upowszechnianie wiedzy o dziejach i kulturze naszego regionu.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 Ekologii, ochrony przyrody i środowiska: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edukacja ekologiczna wśród dzieci i młodzieży;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upowszechnianie zagadnień kształtowania i ochrony środowiska.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Wypoczynku i zagospodarowania czasu wolnego dzieci i młodzieży: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 organizowanie zajęć dzieciom i młodzieży w czasie, po zajęciach szkolnych i wolnym od szkoły, głównie w okresie ferii i wakacji.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Pomocy społecznej, w tym działalność na rzecz osób niepełnosprawnych  i w wieku </w:t>
      </w:r>
      <w:r>
        <w:rPr>
          <w:rFonts w:cs="Arial"/>
          <w:sz w:val="24"/>
          <w:szCs w:val="24"/>
        </w:rPr>
        <w:br/>
        <w:t xml:space="preserve">     emerytalnym: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a) pomoc osobom starszym i samotnym.</w:t>
      </w:r>
    </w:p>
    <w:p w:rsidR="005A6F56" w:rsidRDefault="005A6F56" w:rsidP="005A6F56">
      <w:pPr>
        <w:pStyle w:val="Akapitzlist"/>
        <w:ind w:left="786"/>
        <w:jc w:val="center"/>
      </w:pPr>
      <w:r>
        <w:rPr>
          <w:rFonts w:cs="Arial"/>
          <w:b/>
          <w:sz w:val="24"/>
          <w:szCs w:val="24"/>
        </w:rPr>
        <w:t>§ 7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Zlecanie realizacji zadań publicznych organizacjom pozarządowym lub innym podmiotom odbywać się będzie na zasadach określonych w ustawie w trybie otwartego konkursu ofert, chyba że przepisy odrębne przewidują inny tryb zlecania zadania lub można je wykonać efektywniej w inny sposób.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Organizacje pozarządowe lub inne podmioty mogą z własnej inicjatywy złożyć gminie ofertę realizacji zadań publicznych.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Jeżeli dane zadanie można realizować efektywniej, powierzenie może nastąpić w innym trybie niż udzielenie dotacji w drodze otwartego konkursu ofert, w szczególności poprzez zakup usług na zasadach i w trybie określonym w przepisach o zamówieniach publicznych.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Na wniosek organizacji pozarządowej lub innego podmiotu Gmina może zlecić realizację zadania publicznego o charakterze lokalnym w trybie małych dotacji.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Zadanie publiczne może być realizowane w ramach inicjatywy lokalnej, zgodnie </w:t>
      </w:r>
      <w:r>
        <w:rPr>
          <w:rFonts w:cs="Arial"/>
          <w:sz w:val="24"/>
          <w:szCs w:val="24"/>
        </w:rPr>
        <w:br/>
        <w:t>z zasadami wynikającymi z ustawy.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</w:p>
    <w:p w:rsidR="005A6F56" w:rsidRDefault="005A6F56" w:rsidP="005A6F56">
      <w:pPr>
        <w:pStyle w:val="Akapitzlist"/>
        <w:ind w:left="2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Rozdział 7</w:t>
      </w:r>
    </w:p>
    <w:p w:rsidR="005A6F56" w:rsidRDefault="005A6F56" w:rsidP="005A6F56">
      <w:pPr>
        <w:pStyle w:val="Akapitzlist"/>
        <w:ind w:left="284"/>
        <w:jc w:val="center"/>
      </w:pPr>
      <w:r>
        <w:rPr>
          <w:rFonts w:cs="Arial"/>
          <w:b/>
          <w:sz w:val="24"/>
          <w:szCs w:val="24"/>
        </w:rPr>
        <w:t>Okres realizacji programu</w:t>
      </w:r>
    </w:p>
    <w:p w:rsidR="005A6F56" w:rsidRDefault="005A6F56" w:rsidP="005A6F56">
      <w:pPr>
        <w:pStyle w:val="Akapitzlist"/>
        <w:ind w:left="284"/>
        <w:jc w:val="center"/>
      </w:pPr>
      <w:r>
        <w:rPr>
          <w:rFonts w:cs="Arial"/>
          <w:b/>
          <w:sz w:val="24"/>
          <w:szCs w:val="24"/>
        </w:rPr>
        <w:t>§ 8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 realizowany będzie od 1 stycznia 201</w:t>
      </w:r>
      <w:r w:rsidR="00D56A29">
        <w:rPr>
          <w:rFonts w:cs="Arial"/>
          <w:sz w:val="24"/>
          <w:szCs w:val="24"/>
        </w:rPr>
        <w:t>9 do 31 grudnia 2019</w:t>
      </w:r>
      <w:r>
        <w:rPr>
          <w:rFonts w:cs="Arial"/>
          <w:sz w:val="24"/>
          <w:szCs w:val="24"/>
        </w:rPr>
        <w:t xml:space="preserve"> roku.</w:t>
      </w:r>
    </w:p>
    <w:p w:rsidR="005A6F56" w:rsidRDefault="005A6F56" w:rsidP="005A6F56">
      <w:pPr>
        <w:pStyle w:val="Akapitzlist"/>
        <w:ind w:left="786" w:hanging="786"/>
        <w:jc w:val="center"/>
        <w:rPr>
          <w:rFonts w:cs="Arial"/>
          <w:b/>
          <w:sz w:val="24"/>
          <w:szCs w:val="24"/>
        </w:rPr>
      </w:pPr>
    </w:p>
    <w:p w:rsidR="005A6F56" w:rsidRDefault="005A6F56" w:rsidP="005A6F56">
      <w:pPr>
        <w:pStyle w:val="Akapitzlist"/>
        <w:ind w:left="786" w:hanging="78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Rozdział 8</w:t>
      </w:r>
    </w:p>
    <w:p w:rsidR="005A6F56" w:rsidRDefault="005A6F56" w:rsidP="005A6F56">
      <w:pPr>
        <w:pStyle w:val="Akapitzlist"/>
        <w:ind w:left="786" w:hanging="21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Sposób realizacji programu</w:t>
      </w:r>
    </w:p>
    <w:p w:rsidR="005A6F56" w:rsidRDefault="005A6F56" w:rsidP="005A6F56">
      <w:pPr>
        <w:jc w:val="center"/>
      </w:pPr>
      <w:r>
        <w:rPr>
          <w:rFonts w:cs="Arial"/>
          <w:b/>
          <w:sz w:val="24"/>
          <w:szCs w:val="24"/>
        </w:rPr>
        <w:t>§ 9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Organizacjom pozarządowym oraz innym podmiotom można zlecić realizowanie zadań publicznych w trybie małych dotacji.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Organizacja pozarządowa lub inny podmiot może złożyć wniosek dotyczący realizacji zadania publicznego w trybie małej dotacji z własnej inicjatywy.</w:t>
      </w:r>
    </w:p>
    <w:p w:rsidR="005A6F56" w:rsidRDefault="005A6F56" w:rsidP="005A6F56">
      <w:pPr>
        <w:jc w:val="center"/>
        <w:rPr>
          <w:rFonts w:cs="Arial"/>
          <w:b/>
          <w:sz w:val="24"/>
          <w:szCs w:val="24"/>
        </w:rPr>
      </w:pPr>
    </w:p>
    <w:p w:rsidR="005A6F56" w:rsidRDefault="005A6F56" w:rsidP="005A6F56">
      <w:pPr>
        <w:jc w:val="center"/>
        <w:rPr>
          <w:rFonts w:cs="Arial"/>
          <w:b/>
          <w:sz w:val="24"/>
          <w:szCs w:val="24"/>
        </w:rPr>
      </w:pPr>
    </w:p>
    <w:p w:rsidR="005A6F56" w:rsidRDefault="005A6F56" w:rsidP="005A6F56">
      <w:pPr>
        <w:jc w:val="center"/>
      </w:pPr>
      <w:r>
        <w:rPr>
          <w:rFonts w:cs="Arial"/>
          <w:b/>
          <w:sz w:val="24"/>
          <w:szCs w:val="24"/>
        </w:rPr>
        <w:lastRenderedPageBreak/>
        <w:t>§ 10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Powierzenie realizacji zadań organizacjom pozarządowym i innym podmiotom odbywa się w drodze otwartych konkursów ofert.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. Ogłoszenie o konkursie zamieszcza się w Biuletynie Informacji Publicznej Urzędu Gminy, na tablicy ogłoszeń w terminie nie krótszym niż 21 dni od dnia wyznaczonego terminu składnia ofert.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3.Warunkiem przystąpienia do konkursu jest złożenie oferty, zgodnie z wzorem określonym w przepisach.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Ofertę należy przygotować według zasad określonych w regulaminie konkursu oraz załączyć wymagane załączniki.</w:t>
      </w:r>
    </w:p>
    <w:p w:rsidR="005A6F56" w:rsidRDefault="005A6F56" w:rsidP="005A6F56">
      <w:pPr>
        <w:pStyle w:val="Akapitzlist"/>
        <w:ind w:left="284" w:hanging="568"/>
        <w:jc w:val="center"/>
      </w:pPr>
      <w:r>
        <w:rPr>
          <w:rFonts w:cs="Arial"/>
          <w:b/>
          <w:sz w:val="24"/>
          <w:szCs w:val="24"/>
        </w:rPr>
        <w:t>§ 11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Konkurs odbywa się dwuetapowo;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I etap - wstępna ocena pod względem formalnym: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II etap - ostateczna ocena formalna oraz ocena merytoryczna dokonana przez komisję konkursową.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Przy rozpatrywaniu ofert komisja konkursowa kieruje się następującymi kryteriami: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możliwością realizacji zadania publicznego przez organizację pozarządową lub inny podmiot;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kalkulacją kosztów realizacji zadania; 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kwalifikacjami osób, które będą wykonywały zadanie;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d) wkładem rzeczowym i finansowym;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e) dotychczasową współpracą oferenta z samorządem.</w:t>
      </w:r>
    </w:p>
    <w:p w:rsidR="005A6F56" w:rsidRDefault="005A6F56" w:rsidP="005A6F56">
      <w:pPr>
        <w:pStyle w:val="Akapitzlist"/>
        <w:ind w:left="786" w:hanging="928"/>
        <w:jc w:val="center"/>
      </w:pPr>
      <w:r>
        <w:rPr>
          <w:rFonts w:cs="Arial"/>
          <w:b/>
          <w:sz w:val="24"/>
          <w:szCs w:val="24"/>
        </w:rPr>
        <w:t>§ 12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Konkurs ofert przeprowadza się w sytuacji, gdy zgłoszona została tylko jedna oferta.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Informację o rozstrzygnięciu konkursu wraz z wykazem ofert podaje się do wiadomości publicznej w sposób określony w § 10 ust. 2.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Każdy z oferentów może żądać  uzasadnienia wyboru lub odrzucenia oferty.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Z oferentem, który wygrał konkurs Wójt Gminy podpisuje umowę na powierzenie </w:t>
      </w:r>
      <w:r>
        <w:rPr>
          <w:rFonts w:cs="Arial"/>
          <w:sz w:val="24"/>
          <w:szCs w:val="24"/>
        </w:rPr>
        <w:br/>
        <w:t xml:space="preserve">lub wsparcie realizacji zadania publicznego </w:t>
      </w:r>
    </w:p>
    <w:p w:rsidR="005A6F56" w:rsidRDefault="005A6F56" w:rsidP="005A6F56">
      <w:pPr>
        <w:pStyle w:val="Akapitzlist"/>
        <w:ind w:left="786" w:hanging="928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Rozdział 9</w:t>
      </w:r>
    </w:p>
    <w:p w:rsidR="005A6F56" w:rsidRDefault="005A6F56" w:rsidP="005A6F56">
      <w:pPr>
        <w:pStyle w:val="Akapitzlist"/>
        <w:ind w:left="786" w:hanging="1353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Zasady i tryb organizacji konkursów ofert</w:t>
      </w:r>
    </w:p>
    <w:p w:rsidR="005A6F56" w:rsidRDefault="005A6F56" w:rsidP="005A6F56">
      <w:pPr>
        <w:pStyle w:val="Akapitzlist"/>
        <w:ind w:left="786" w:hanging="1070"/>
        <w:jc w:val="center"/>
      </w:pPr>
      <w:r>
        <w:rPr>
          <w:rFonts w:cs="Arial"/>
          <w:b/>
          <w:sz w:val="24"/>
          <w:szCs w:val="24"/>
        </w:rPr>
        <w:t>§ 13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 W celu realizacji zadań, o których mowa w § 5 Wójt wskazuje komórki organizacyjne </w:t>
      </w:r>
      <w:r>
        <w:rPr>
          <w:rFonts w:cs="Arial"/>
          <w:sz w:val="24"/>
          <w:szCs w:val="24"/>
        </w:rPr>
        <w:br/>
        <w:t>i jednostki organizujące konkursy oraz powołuje Komisje Konkursowe i określa warunki konkursów w drodze zarządzenia.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W skład poszczególnych Komisji Konkursowych wchodzą min. 3 osoby: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przedstawiciele Wójta;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przedstawiciele organizacji pozarządowych.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Przewodniczącego Komisji Konkursowej wskazuje Wójt.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Do członków Komisji Konkursowej biorących udział w opiniowaniu ofert stosuje się przepisy Kodeksu Postępowania Administracyjnego (KPA) dotyczące wyłączenia </w:t>
      </w:r>
      <w:r>
        <w:rPr>
          <w:rFonts w:cs="Arial"/>
          <w:sz w:val="24"/>
          <w:szCs w:val="24"/>
        </w:rPr>
        <w:br/>
        <w:t>z postępowania konkursowego.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 W przypadku wyłączenia z postępowania lub nieobecności członka komisji, posiedzenie odbywa się pod warunkiem, że biorą w nim udział co najmniej 3 osoby.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Udział w pracach komisji jest nieodpłatny.</w:t>
      </w:r>
    </w:p>
    <w:p w:rsidR="005A6F56" w:rsidRDefault="005A6F56" w:rsidP="005A6F56">
      <w:pPr>
        <w:pStyle w:val="Akapitzlist"/>
        <w:ind w:left="284" w:hanging="568"/>
        <w:jc w:val="center"/>
      </w:pPr>
      <w:r>
        <w:rPr>
          <w:rFonts w:cs="Arial"/>
          <w:b/>
          <w:sz w:val="24"/>
          <w:szCs w:val="24"/>
        </w:rPr>
        <w:t>§ 14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Komisja Konkursowa rozpatruje oferty w terminie podanym w ogłoszeniu.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Komisja Konkursowa przystępując do rozstrzygnięcia konkursu ofert dokonuje następujących czynności :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zapoznaje się z podmiotami , które złożyły ofertę;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wypełnia oświadczenie dopuszczające lub wyłączające z postępowania;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stwierdza prawomocność posiedzenia komisji;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d) ocenia pod względem formalnym złożone oferty;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e) odrzuca oferty nie spełniające warunków konkursu;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f) dokonuje indywidualnie punktowej oceny oferty na karcie oceny;</w:t>
      </w:r>
    </w:p>
    <w:p w:rsidR="005A6F56" w:rsidRDefault="005A6F56" w:rsidP="005A6F56">
      <w:pPr>
        <w:pStyle w:val="Akapitzlis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g) sporządza listę wyników konkursu.</w:t>
      </w:r>
    </w:p>
    <w:p w:rsidR="005A6F56" w:rsidRDefault="005A6F56" w:rsidP="005A6F56">
      <w:pPr>
        <w:pStyle w:val="Akapitzlist"/>
        <w:ind w:left="786" w:hanging="1212"/>
        <w:jc w:val="center"/>
        <w:rPr>
          <w:rFonts w:cs="Arial"/>
          <w:b/>
          <w:sz w:val="24"/>
          <w:szCs w:val="24"/>
        </w:rPr>
      </w:pPr>
    </w:p>
    <w:p w:rsidR="005A6F56" w:rsidRDefault="005A6F56" w:rsidP="005A6F56">
      <w:pPr>
        <w:pStyle w:val="Akapitzlist"/>
        <w:ind w:left="786" w:hanging="1212"/>
        <w:jc w:val="center"/>
      </w:pPr>
      <w:r>
        <w:rPr>
          <w:rFonts w:cs="Arial"/>
          <w:b/>
          <w:sz w:val="24"/>
          <w:szCs w:val="24"/>
        </w:rPr>
        <w:lastRenderedPageBreak/>
        <w:t>§ 15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Przeprowadzona przez komisję konkursową ocena ofert oraz propozycja rozstrzygnięcia konkursu zostaje przedstawiona Wójtowi Gminy, który dokona ostatecznego wyboru </w:t>
      </w:r>
      <w:r>
        <w:rPr>
          <w:rFonts w:cs="Arial"/>
          <w:sz w:val="24"/>
          <w:szCs w:val="24"/>
        </w:rPr>
        <w:br/>
        <w:t>i zdecyduje o wysokości dotacji.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Decyzja Wójta jest ostateczna.</w:t>
      </w:r>
    </w:p>
    <w:p w:rsidR="005A6F56" w:rsidRDefault="005A6F56" w:rsidP="005A6F56">
      <w:pPr>
        <w:pStyle w:val="Akapitzlist"/>
        <w:ind w:left="786" w:hanging="1353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§ 16</w:t>
      </w:r>
    </w:p>
    <w:p w:rsidR="005A6F56" w:rsidRDefault="005A6F56" w:rsidP="005A6F56">
      <w:pPr>
        <w:pStyle w:val="Akapitzlist"/>
        <w:ind w:left="786" w:hanging="135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Komisja konkursowa zostaje rozwiązana z chwilą rozstrzygnięcia konkursu ofert.</w:t>
      </w:r>
    </w:p>
    <w:p w:rsidR="005A6F56" w:rsidRDefault="005A6F56" w:rsidP="005A6F56">
      <w:pPr>
        <w:pStyle w:val="Akapitzlist"/>
        <w:ind w:left="786" w:hanging="1353"/>
        <w:jc w:val="center"/>
      </w:pPr>
      <w:r>
        <w:rPr>
          <w:rFonts w:cs="Arial"/>
          <w:b/>
          <w:sz w:val="24"/>
          <w:szCs w:val="24"/>
        </w:rPr>
        <w:t>§ 17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Zlecenie realizacji zadania publicznego z pominięciem otwartego konkursu ofert może dotyczyć wyłącznie ofert, które nie zostały wcześniej złożone w ramach otwartego konkursu ofert.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2.Wnioski o wsparcie realizacji zadania publicznego z pominięciem otwartego konkursu ofert rozpatrywane są przez komórki organizacyjne Urzędu Gminy lub jednostki organizacyjne Gminy właściwe merytorycznie dla zadania publicznego, o którego realizację podmiot występuje.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3.Szczegółowy tryb zlecania realizacji zadania publicznego z pominięciem otwartego konkursu ofert określa Wójt w drodze zarządzenia.</w:t>
      </w:r>
    </w:p>
    <w:p w:rsidR="005A6F56" w:rsidRDefault="005A6F56" w:rsidP="005A6F56">
      <w:pPr>
        <w:pStyle w:val="Akapitzlist"/>
        <w:ind w:left="284" w:hanging="568"/>
        <w:jc w:val="center"/>
        <w:rPr>
          <w:rFonts w:cs="Arial"/>
          <w:b/>
          <w:sz w:val="24"/>
          <w:szCs w:val="24"/>
        </w:rPr>
      </w:pPr>
    </w:p>
    <w:p w:rsidR="005A6F56" w:rsidRDefault="005A6F56" w:rsidP="005A6F56">
      <w:pPr>
        <w:pStyle w:val="Akapitzlist"/>
        <w:ind w:left="284" w:hanging="568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Rozdział 10</w:t>
      </w:r>
    </w:p>
    <w:p w:rsidR="005A6F56" w:rsidRDefault="005A6F56" w:rsidP="005A6F56">
      <w:pPr>
        <w:pStyle w:val="Akapitzlist"/>
        <w:ind w:left="2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Tryb tworzenia programu współpracy i jego konsultacji</w:t>
      </w:r>
    </w:p>
    <w:p w:rsidR="005A6F56" w:rsidRDefault="005A6F56" w:rsidP="005A6F56">
      <w:pPr>
        <w:pStyle w:val="Akapitzlist"/>
        <w:ind w:left="284" w:hanging="710"/>
        <w:jc w:val="center"/>
      </w:pPr>
      <w:r>
        <w:rPr>
          <w:rFonts w:cs="Arial"/>
          <w:b/>
          <w:sz w:val="24"/>
          <w:szCs w:val="24"/>
        </w:rPr>
        <w:t>§ 18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1.Program Współpracy Gminy Szydłowo z organizacjami pozarządowymi powstał przy udziale organizacji pozarządowych i innych podmiotów zgodnie z Uchwałą Nr XIII/60/2011 Rady Gminy Szydłowo z dnia 28 listopada 2011 roku w sprawie określenia szczegółowego sposobu konsultowania z radą działalności pożytku publicznego lub organizacjami pozarządowymi i podmiotami , o których mowa w art.3 ust. 3 ustawy o działalności pożytku publicznego i o wolontariacie projektów aktów prawa miejscowego w dziedzinach dotyczących działalności statutowej tych organizacji.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2.W efekcie przeprowadzonych konsultacji nie zgłoszono/zgłoszono …………… uwag.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3.Program Współpracy Gminy Szydłowo z organizacjami pozarządowymi jest przedkładany Radzie Gminy celem uchwalenia.</w:t>
      </w:r>
    </w:p>
    <w:p w:rsidR="005A6F56" w:rsidRDefault="005A6F56" w:rsidP="005A6F56">
      <w:pPr>
        <w:ind w:hanging="142"/>
        <w:jc w:val="center"/>
        <w:rPr>
          <w:rFonts w:cs="Arial"/>
          <w:b/>
          <w:sz w:val="24"/>
          <w:szCs w:val="24"/>
        </w:rPr>
      </w:pPr>
    </w:p>
    <w:p w:rsidR="005A6F56" w:rsidRDefault="005A6F56" w:rsidP="005A6F56">
      <w:pPr>
        <w:ind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Rozdział 11</w:t>
      </w:r>
    </w:p>
    <w:p w:rsidR="005A6F56" w:rsidRDefault="005A6F56" w:rsidP="005A6F5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Sposób oceny realizacji programu</w:t>
      </w:r>
    </w:p>
    <w:p w:rsidR="005A6F56" w:rsidRDefault="005A6F56" w:rsidP="005A6F56">
      <w:pPr>
        <w:ind w:hanging="284"/>
        <w:jc w:val="center"/>
      </w:pPr>
      <w:r>
        <w:rPr>
          <w:rFonts w:cs="Arial"/>
          <w:b/>
          <w:sz w:val="24"/>
          <w:szCs w:val="24"/>
        </w:rPr>
        <w:t>§ 19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Sprawozdanie z realizacji Programu za rok 2018 Wójt Gminy przedstawi Radzie Gminy </w:t>
      </w:r>
      <w:r>
        <w:rPr>
          <w:rFonts w:cs="Arial"/>
          <w:sz w:val="24"/>
          <w:szCs w:val="24"/>
        </w:rPr>
        <w:br/>
        <w:t>w terminie do 31 maja 20</w:t>
      </w:r>
      <w:r w:rsidR="00D56A29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 xml:space="preserve"> roku.</w:t>
      </w:r>
    </w:p>
    <w:p w:rsidR="005A6F56" w:rsidRDefault="005A6F56" w:rsidP="005A6F56">
      <w:pPr>
        <w:pStyle w:val="Akapitzlist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Sprawozdanie, o którym mowa wyżej zostanie umieszczone w Biuletynie Informacji Publicznej oraz przedstawione organizacjom pozarządowymi i innym podmiotom w sposób zwyczajowo przyjęty.</w:t>
      </w:r>
    </w:p>
    <w:p w:rsidR="005A6F56" w:rsidRDefault="005A6F56" w:rsidP="005A6F56">
      <w:pPr>
        <w:jc w:val="center"/>
      </w:pPr>
      <w:r>
        <w:rPr>
          <w:rFonts w:cs="Arial"/>
          <w:b/>
          <w:sz w:val="24"/>
          <w:szCs w:val="24"/>
        </w:rPr>
        <w:t>§ 20</w:t>
      </w:r>
    </w:p>
    <w:p w:rsidR="005A6F56" w:rsidRDefault="005A6F56" w:rsidP="005A6F56">
      <w:pPr>
        <w:pStyle w:val="Akapitzlist"/>
        <w:ind w:left="50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Zmiany niniejszego Programu wymagają formy przyjętej dla jego uchwalenia.</w:t>
      </w:r>
    </w:p>
    <w:p w:rsidR="005A6F56" w:rsidRDefault="005A6F56" w:rsidP="005A6F56">
      <w:pPr>
        <w:pStyle w:val="Akapitzlist"/>
        <w:ind w:left="502" w:hanging="928"/>
        <w:jc w:val="center"/>
      </w:pPr>
      <w:r>
        <w:rPr>
          <w:rFonts w:cs="Arial"/>
          <w:b/>
          <w:sz w:val="24"/>
          <w:szCs w:val="24"/>
        </w:rPr>
        <w:t>§ 22</w:t>
      </w:r>
    </w:p>
    <w:p w:rsidR="005A6F56" w:rsidRDefault="005A6F56" w:rsidP="005A6F56">
      <w:pPr>
        <w:pStyle w:val="Akapitzlist"/>
        <w:ind w:left="50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Wysokość środków finansowych na realizację zadań niniejszego Programu określi uchwała budżetowa na rok 201</w:t>
      </w:r>
      <w:r w:rsidR="00D56A29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 xml:space="preserve"> w wysokości 10.000,00 złotych.</w:t>
      </w:r>
    </w:p>
    <w:p w:rsidR="005A6F56" w:rsidRDefault="005A6F56" w:rsidP="005A6F56">
      <w:pPr>
        <w:pStyle w:val="Akapitzlist"/>
        <w:ind w:left="502" w:hanging="786"/>
        <w:jc w:val="center"/>
      </w:pPr>
      <w:r>
        <w:rPr>
          <w:rFonts w:cs="Arial"/>
          <w:b/>
          <w:sz w:val="24"/>
          <w:szCs w:val="24"/>
        </w:rPr>
        <w:t>§ 23</w:t>
      </w:r>
    </w:p>
    <w:p w:rsidR="005A6F56" w:rsidRDefault="005A6F56" w:rsidP="005A6F56">
      <w:pPr>
        <w:pStyle w:val="Akapitzlist"/>
        <w:ind w:left="50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Uchwała podlega ogłoszeniu w Biuletynie Informacji Publicznej i wchodzi w życie z dniem 1 stycznia 201</w:t>
      </w:r>
      <w:r w:rsidR="00D56A29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 xml:space="preserve"> roku. </w:t>
      </w:r>
    </w:p>
    <w:p w:rsidR="005A6F56" w:rsidRDefault="005A6F56" w:rsidP="005A6F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</w:t>
      </w:r>
    </w:p>
    <w:p w:rsidR="005A6F56" w:rsidRDefault="005A6F56" w:rsidP="005A6F56">
      <w:pPr>
        <w:jc w:val="both"/>
        <w:rPr>
          <w:rFonts w:cs="Arial"/>
          <w:sz w:val="24"/>
          <w:szCs w:val="24"/>
        </w:rPr>
      </w:pPr>
    </w:p>
    <w:p w:rsidR="005A6F56" w:rsidRDefault="005A6F56" w:rsidP="005A6F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Przewodniczący Rady </w:t>
      </w:r>
    </w:p>
    <w:p w:rsidR="005A6F56" w:rsidRDefault="005A6F56" w:rsidP="005A6F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 </w:t>
      </w:r>
    </w:p>
    <w:p w:rsidR="005A6F56" w:rsidRDefault="005A6F56" w:rsidP="005A6F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Grzegorz </w:t>
      </w:r>
      <w:proofErr w:type="spellStart"/>
      <w:r>
        <w:rPr>
          <w:rFonts w:cs="Arial"/>
          <w:sz w:val="24"/>
          <w:szCs w:val="24"/>
        </w:rPr>
        <w:t>Rochna</w:t>
      </w:r>
      <w:proofErr w:type="spellEnd"/>
    </w:p>
    <w:p w:rsidR="005A6F56" w:rsidRDefault="005A6F56" w:rsidP="005A6F56">
      <w:pPr>
        <w:jc w:val="center"/>
        <w:rPr>
          <w:rFonts w:cs="Arial"/>
          <w:b/>
          <w:sz w:val="28"/>
          <w:szCs w:val="28"/>
        </w:rPr>
      </w:pPr>
    </w:p>
    <w:p w:rsidR="005A6F56" w:rsidRDefault="005A6F56" w:rsidP="005A6F56">
      <w:pPr>
        <w:jc w:val="center"/>
        <w:rPr>
          <w:rFonts w:cs="Arial"/>
          <w:b/>
          <w:sz w:val="28"/>
          <w:szCs w:val="28"/>
        </w:rPr>
      </w:pPr>
    </w:p>
    <w:p w:rsidR="005A6F56" w:rsidRDefault="005A6F56" w:rsidP="005A6F56">
      <w:pPr>
        <w:jc w:val="center"/>
        <w:rPr>
          <w:rFonts w:cs="Arial"/>
          <w:b/>
          <w:sz w:val="28"/>
          <w:szCs w:val="28"/>
        </w:rPr>
      </w:pPr>
    </w:p>
    <w:p w:rsidR="005A6F56" w:rsidRDefault="005A6F56" w:rsidP="005A6F56">
      <w:pPr>
        <w:jc w:val="center"/>
        <w:rPr>
          <w:rFonts w:cs="Arial"/>
          <w:b/>
          <w:sz w:val="28"/>
          <w:szCs w:val="28"/>
        </w:rPr>
      </w:pPr>
    </w:p>
    <w:p w:rsidR="005A6F56" w:rsidRDefault="005A6F56" w:rsidP="005A6F56">
      <w:pPr>
        <w:jc w:val="center"/>
        <w:rPr>
          <w:rFonts w:cs="Arial"/>
          <w:b/>
          <w:sz w:val="28"/>
          <w:szCs w:val="28"/>
        </w:rPr>
      </w:pPr>
    </w:p>
    <w:p w:rsidR="005A6F56" w:rsidRDefault="005A6F56" w:rsidP="005A6F56">
      <w:pPr>
        <w:jc w:val="center"/>
        <w:rPr>
          <w:rFonts w:cs="Arial"/>
          <w:b/>
          <w:sz w:val="28"/>
          <w:szCs w:val="28"/>
        </w:rPr>
      </w:pPr>
    </w:p>
    <w:p w:rsidR="005A6F56" w:rsidRDefault="005A6F56" w:rsidP="005A6F5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U Z A S A D N I E N  I E</w:t>
      </w:r>
    </w:p>
    <w:p w:rsidR="005A6F56" w:rsidRDefault="005A6F56" w:rsidP="005A6F56">
      <w:pPr>
        <w:jc w:val="center"/>
        <w:rPr>
          <w:rFonts w:cs="Arial"/>
          <w:b/>
          <w:sz w:val="24"/>
          <w:szCs w:val="24"/>
        </w:rPr>
      </w:pPr>
    </w:p>
    <w:p w:rsidR="005A6F56" w:rsidRDefault="005A6F56" w:rsidP="005A6F56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Roczny Program Współpracy Gminy Szydłowo z organizacjami pozarządowymi oraz pozostałymi podmiotami prowadzącymi działalność pożytku publicznego na rok 2018 rok uchwalany jest na podstawie art. 5a ust. 1 ustawy z dnia </w:t>
      </w:r>
      <w:r>
        <w:rPr>
          <w:rFonts w:cs="Arial"/>
          <w:sz w:val="24"/>
          <w:szCs w:val="24"/>
        </w:rPr>
        <w:br/>
        <w:t>24 kwietnia 2003 roku o działalności pożytku publicznego i o wolontariacie.</w:t>
      </w:r>
    </w:p>
    <w:p w:rsidR="005A6F56" w:rsidRDefault="005A6F56" w:rsidP="005A6F56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 Współpracy został opracowany w celu sprecyzowania zakresu współdziałania i określenia zasad współpracy, a także zasad udziału organizacji pozarządowych w działaniach programowych samorządu.</w:t>
      </w:r>
    </w:p>
    <w:p w:rsidR="005A6F56" w:rsidRDefault="005A6F56" w:rsidP="005A6F56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Zaproponowany na 201</w:t>
      </w:r>
      <w:r w:rsidR="00D56A29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 xml:space="preserve"> rok Program został poddany konsultacjom społecznym, zgodnie z Uchwałą Nr XIII/60/2011 Rady Gminy Szydłowo z dnia </w:t>
      </w:r>
      <w:r>
        <w:rPr>
          <w:rFonts w:cs="Arial"/>
          <w:sz w:val="24"/>
          <w:szCs w:val="24"/>
        </w:rPr>
        <w:br/>
        <w:t xml:space="preserve">28 listopada 2011 roku w sprawie określenia szczegółowego sposobu konsultowania z radą działalności pożytku publicznego lub organizacjami pozarządowymi </w:t>
      </w:r>
      <w:r>
        <w:rPr>
          <w:rFonts w:cs="Arial"/>
          <w:sz w:val="24"/>
          <w:szCs w:val="24"/>
        </w:rPr>
        <w:br/>
        <w:t xml:space="preserve">i podmiotami, o których mowa w art. 3 ust. 3 ustawy o działalności pożytku publicznego </w:t>
      </w:r>
      <w:r>
        <w:rPr>
          <w:rFonts w:cs="Arial"/>
          <w:sz w:val="24"/>
          <w:szCs w:val="24"/>
        </w:rPr>
        <w:br/>
        <w:t>i o wolontariacie, projektów aktów prawa miejscowego w dziedzinach dotyczących działalności statutowej tych organizacji.</w:t>
      </w:r>
    </w:p>
    <w:p w:rsidR="005A6F56" w:rsidRDefault="005A6F56" w:rsidP="005A6F56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Konsultacje zostały przeprowadzone w okresie od </w:t>
      </w:r>
      <w:r w:rsidR="00D56A29">
        <w:rPr>
          <w:rFonts w:cs="Arial"/>
          <w:sz w:val="24"/>
          <w:szCs w:val="24"/>
        </w:rPr>
        <w:t>21</w:t>
      </w:r>
      <w:r>
        <w:rPr>
          <w:rFonts w:cs="Arial"/>
          <w:sz w:val="24"/>
          <w:szCs w:val="24"/>
        </w:rPr>
        <w:t>.0</w:t>
      </w:r>
      <w:r w:rsidR="00D56A29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.201</w:t>
      </w:r>
      <w:r w:rsidR="00D56A29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r. </w:t>
      </w:r>
      <w:r>
        <w:rPr>
          <w:rFonts w:cs="Arial"/>
          <w:sz w:val="24"/>
          <w:szCs w:val="24"/>
        </w:rPr>
        <w:br/>
        <w:t xml:space="preserve">do </w:t>
      </w:r>
      <w:r w:rsidR="00D56A29">
        <w:rPr>
          <w:rFonts w:cs="Arial"/>
          <w:sz w:val="24"/>
          <w:szCs w:val="24"/>
        </w:rPr>
        <w:t>04</w:t>
      </w:r>
      <w:r>
        <w:rPr>
          <w:rFonts w:cs="Arial"/>
          <w:sz w:val="24"/>
          <w:szCs w:val="24"/>
        </w:rPr>
        <w:t>.0</w:t>
      </w:r>
      <w:r w:rsidR="00D56A29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.201</w:t>
      </w:r>
      <w:r w:rsidR="00D56A29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r., zgodnie z Zarządzeniem Nr </w:t>
      </w:r>
      <w:r w:rsidR="00D56A29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>/201</w:t>
      </w:r>
      <w:r w:rsidR="00D56A29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Wójta Gminy Szydłowo z dnia </w:t>
      </w:r>
      <w:r>
        <w:rPr>
          <w:rFonts w:cs="Arial"/>
          <w:sz w:val="24"/>
          <w:szCs w:val="24"/>
        </w:rPr>
        <w:br/>
        <w:t>2</w:t>
      </w:r>
      <w:r w:rsidR="00D56A29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 xml:space="preserve"> </w:t>
      </w:r>
      <w:r w:rsidR="00D56A29">
        <w:rPr>
          <w:rFonts w:cs="Arial"/>
          <w:sz w:val="24"/>
          <w:szCs w:val="24"/>
        </w:rPr>
        <w:t>sierpnia</w:t>
      </w:r>
      <w:r>
        <w:rPr>
          <w:rFonts w:cs="Arial"/>
          <w:sz w:val="24"/>
          <w:szCs w:val="24"/>
        </w:rPr>
        <w:t xml:space="preserve"> 201</w:t>
      </w:r>
      <w:r w:rsidR="00D56A29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roku w sprawie przeprowadzenia konsultacji dotyczących projektu Rocznego Programu Współpracy Gminy Szydłowo z  organizacjami pozarządowymi oraz innymi podmiotami prowadzącymi działalność pożytku publicznego na rok  201</w:t>
      </w:r>
      <w:r w:rsidR="00D56A29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.</w:t>
      </w:r>
    </w:p>
    <w:p w:rsidR="005A6F56" w:rsidRDefault="005A6F56" w:rsidP="005A6F56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trakcie konsultacji nie zgłoszono / zgłoszono ……. uwag do projektu uchwały.                                                                   </w:t>
      </w:r>
    </w:p>
    <w:p w:rsidR="005A6F56" w:rsidRDefault="005A6F56" w:rsidP="005A6F56">
      <w:pPr>
        <w:rPr>
          <w:rFonts w:cs="Arial"/>
          <w:sz w:val="24"/>
          <w:szCs w:val="24"/>
        </w:rPr>
      </w:pPr>
    </w:p>
    <w:p w:rsidR="005A6F56" w:rsidRDefault="005A6F56" w:rsidP="005A6F56">
      <w:pPr>
        <w:rPr>
          <w:rFonts w:cs="Arial"/>
          <w:sz w:val="24"/>
          <w:szCs w:val="24"/>
        </w:rPr>
      </w:pPr>
    </w:p>
    <w:p w:rsidR="00354B51" w:rsidRDefault="00354B51"/>
    <w:sectPr w:rsidR="00354B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765E"/>
    <w:multiLevelType w:val="multilevel"/>
    <w:tmpl w:val="714C06DA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20A83"/>
    <w:multiLevelType w:val="multilevel"/>
    <w:tmpl w:val="045824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47C3"/>
    <w:multiLevelType w:val="multilevel"/>
    <w:tmpl w:val="AE9C3A48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F4251"/>
    <w:multiLevelType w:val="multilevel"/>
    <w:tmpl w:val="C7FEE3CE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811720"/>
    <w:multiLevelType w:val="multilevel"/>
    <w:tmpl w:val="D3920B8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D76FC1"/>
    <w:multiLevelType w:val="multilevel"/>
    <w:tmpl w:val="0F3CB2F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2F4E1A"/>
    <w:multiLevelType w:val="multilevel"/>
    <w:tmpl w:val="030657F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C23789"/>
    <w:multiLevelType w:val="multilevel"/>
    <w:tmpl w:val="859A09B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5158C"/>
    <w:multiLevelType w:val="multilevel"/>
    <w:tmpl w:val="B89E1D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BA74E3"/>
    <w:multiLevelType w:val="multilevel"/>
    <w:tmpl w:val="D8B0850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176AD"/>
    <w:multiLevelType w:val="multilevel"/>
    <w:tmpl w:val="28F82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F2"/>
    <w:rsid w:val="00354B51"/>
    <w:rsid w:val="005A6F56"/>
    <w:rsid w:val="007219F2"/>
    <w:rsid w:val="00904A8E"/>
    <w:rsid w:val="00D5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CBD0-4D42-411E-BEA4-ACC6B490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6F5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6F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2620</Words>
  <Characters>15722</Characters>
  <Application>Microsoft Office Word</Application>
  <DocSecurity>0</DocSecurity>
  <Lines>131</Lines>
  <Paragraphs>36</Paragraphs>
  <ScaleCrop>false</ScaleCrop>
  <Company/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kopasinska</cp:lastModifiedBy>
  <cp:revision>4</cp:revision>
  <dcterms:created xsi:type="dcterms:W3CDTF">2018-08-20T06:23:00Z</dcterms:created>
  <dcterms:modified xsi:type="dcterms:W3CDTF">2018-08-20T06:55:00Z</dcterms:modified>
</cp:coreProperties>
</file>