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FED05" w14:textId="0D3F72DF" w:rsidR="00D4785F" w:rsidRPr="00D33D56" w:rsidRDefault="008E6F52" w:rsidP="008E6F52">
      <w:pPr>
        <w:jc w:val="right"/>
        <w:rPr>
          <w:rFonts w:cstheme="minorHAnsi"/>
        </w:rPr>
      </w:pPr>
      <w:r w:rsidRPr="00D33D56">
        <w:rPr>
          <w:rFonts w:cstheme="minorHAnsi"/>
        </w:rPr>
        <w:t xml:space="preserve">Sztutowo, dnia </w:t>
      </w:r>
      <w:r w:rsidR="00DC7A6D">
        <w:rPr>
          <w:rFonts w:cstheme="minorHAnsi"/>
        </w:rPr>
        <w:t>11</w:t>
      </w:r>
      <w:r w:rsidRPr="00D33D56">
        <w:rPr>
          <w:rFonts w:cstheme="minorHAnsi"/>
        </w:rPr>
        <w:t>.07.2025 r.</w:t>
      </w:r>
    </w:p>
    <w:p w14:paraId="5FB356BA" w14:textId="1249D992" w:rsidR="008E6F52" w:rsidRPr="00D33D56" w:rsidRDefault="008E6F52">
      <w:pPr>
        <w:rPr>
          <w:rFonts w:cstheme="minorHAnsi"/>
        </w:rPr>
      </w:pPr>
      <w:r w:rsidRPr="00D33D56">
        <w:rPr>
          <w:rFonts w:cstheme="minorHAnsi"/>
        </w:rPr>
        <w:t>RRG-OŚ.6220.5.2025</w:t>
      </w:r>
    </w:p>
    <w:p w14:paraId="6342C2D1" w14:textId="77777777" w:rsidR="008E6F52" w:rsidRPr="00D33D56" w:rsidRDefault="008E6F52">
      <w:pPr>
        <w:rPr>
          <w:rFonts w:cstheme="minorHAnsi"/>
        </w:rPr>
      </w:pPr>
    </w:p>
    <w:p w14:paraId="045DC6C7" w14:textId="71F23FE7" w:rsidR="008E6F52" w:rsidRPr="00D33D56" w:rsidRDefault="008E6F52" w:rsidP="008E6F52">
      <w:pPr>
        <w:jc w:val="center"/>
        <w:rPr>
          <w:rFonts w:cstheme="minorHAnsi"/>
          <w:b/>
          <w:bCs/>
        </w:rPr>
      </w:pPr>
      <w:r w:rsidRPr="00D33D56">
        <w:rPr>
          <w:rFonts w:cstheme="minorHAnsi"/>
          <w:b/>
          <w:bCs/>
        </w:rPr>
        <w:t>POSTANOWIENIE</w:t>
      </w:r>
    </w:p>
    <w:p w14:paraId="5D7714C8" w14:textId="77777777" w:rsidR="008E6F52" w:rsidRPr="00D33D56" w:rsidRDefault="008E6F52" w:rsidP="008E6F52">
      <w:pPr>
        <w:jc w:val="center"/>
        <w:rPr>
          <w:rFonts w:cstheme="minorHAnsi"/>
          <w:b/>
          <w:bCs/>
        </w:rPr>
      </w:pPr>
    </w:p>
    <w:p w14:paraId="11CE61C1" w14:textId="36F35A1E" w:rsidR="008E6F52" w:rsidRPr="00D33D56" w:rsidRDefault="00B801F9" w:rsidP="00B801F9">
      <w:pPr>
        <w:jc w:val="both"/>
        <w:rPr>
          <w:rFonts w:cstheme="minorHAnsi"/>
        </w:rPr>
      </w:pPr>
      <w:r w:rsidRPr="00D33D56">
        <w:rPr>
          <w:rFonts w:cstheme="minorHAnsi"/>
        </w:rPr>
        <w:t xml:space="preserve">Na podstawie art. 113 § 1 i 3 w związku z art. 126 ustawy z dnia 14 czerwca 1960 r. </w:t>
      </w:r>
      <w:r w:rsidRPr="00D33D56">
        <w:rPr>
          <w:rFonts w:cstheme="minorHAnsi"/>
        </w:rPr>
        <w:br/>
        <w:t xml:space="preserve">Kodeks postępowania administracyjnego (Dz. U. z 2024 r. poz. </w:t>
      </w:r>
      <w:bookmarkStart w:id="0" w:name="_Hlk203112564"/>
      <w:r w:rsidRPr="00D33D56">
        <w:rPr>
          <w:rFonts w:cstheme="minorHAnsi"/>
        </w:rPr>
        <w:t>572 ze zm.)</w:t>
      </w:r>
      <w:bookmarkEnd w:id="0"/>
      <w:r w:rsidRPr="00D33D56">
        <w:rPr>
          <w:rFonts w:cstheme="minorHAnsi"/>
        </w:rPr>
        <w:t xml:space="preserve">, zwanej </w:t>
      </w:r>
      <w:r w:rsidRPr="00D33D56">
        <w:rPr>
          <w:rFonts w:cstheme="minorHAnsi"/>
        </w:rPr>
        <w:br/>
        <w:t>dalej k.p.a., po rozpatrzeniu wniosku</w:t>
      </w:r>
      <w:r w:rsidR="009C21A9">
        <w:rPr>
          <w:rFonts w:cstheme="minorHAnsi"/>
        </w:rPr>
        <w:t xml:space="preserve"> pełnomocnika reprezentującego spółkę</w:t>
      </w:r>
      <w:r w:rsidRPr="00D33D56">
        <w:rPr>
          <w:rFonts w:cstheme="minorHAnsi"/>
        </w:rPr>
        <w:t xml:space="preserve"> Energa-Operator S.A. z siedzibą w Gdańsku, ul. Marynarki Polskiej 130, 80-557 Gdańsk</w:t>
      </w:r>
      <w:r w:rsidR="009C21A9">
        <w:rPr>
          <w:rFonts w:cstheme="minorHAnsi"/>
        </w:rPr>
        <w:t xml:space="preserve">, </w:t>
      </w:r>
      <w:r w:rsidRPr="00D33D56">
        <w:rPr>
          <w:rFonts w:cstheme="minorHAnsi"/>
        </w:rPr>
        <w:t xml:space="preserve">Pana Łukasza Mach, </w:t>
      </w:r>
    </w:p>
    <w:p w14:paraId="77137656" w14:textId="6FB1C5A4" w:rsidR="00B801F9" w:rsidRPr="00D33D56" w:rsidRDefault="00F95B41" w:rsidP="00F95B41">
      <w:pPr>
        <w:jc w:val="center"/>
        <w:rPr>
          <w:rFonts w:cstheme="minorHAnsi"/>
          <w:b/>
          <w:bCs/>
        </w:rPr>
      </w:pPr>
      <w:r w:rsidRPr="00D33D56">
        <w:rPr>
          <w:rFonts w:cstheme="minorHAnsi"/>
          <w:b/>
          <w:bCs/>
        </w:rPr>
        <w:t>postanawiam</w:t>
      </w:r>
    </w:p>
    <w:p w14:paraId="327D3A13" w14:textId="4D5D28EE" w:rsidR="00B801F9" w:rsidRPr="00D33D56" w:rsidRDefault="00B801F9" w:rsidP="00EC3E41">
      <w:pPr>
        <w:jc w:val="both"/>
        <w:rPr>
          <w:rFonts w:cstheme="minorHAnsi"/>
        </w:rPr>
      </w:pPr>
      <w:r w:rsidRPr="00D33D56">
        <w:rPr>
          <w:rFonts w:cstheme="minorHAnsi"/>
        </w:rPr>
        <w:t>sprostować na żądanie strony inne oczywiste omyłki pisarskie</w:t>
      </w:r>
      <w:r w:rsidRPr="00D33D56">
        <w:rPr>
          <w:rFonts w:cstheme="minorHAnsi"/>
          <w:b/>
          <w:bCs/>
        </w:rPr>
        <w:t xml:space="preserve">  </w:t>
      </w:r>
      <w:r w:rsidRPr="00D33D56">
        <w:rPr>
          <w:rFonts w:cstheme="minorHAnsi"/>
        </w:rPr>
        <w:t xml:space="preserve">w decyzji </w:t>
      </w:r>
      <w:r w:rsidR="00F95B41" w:rsidRPr="00D33D56">
        <w:rPr>
          <w:rFonts w:cstheme="minorHAnsi"/>
        </w:rPr>
        <w:t>Wójta Gminy Sztutowo</w:t>
      </w:r>
      <w:r w:rsidRPr="00D33D56">
        <w:rPr>
          <w:rFonts w:cstheme="minorHAnsi"/>
        </w:rPr>
        <w:t xml:space="preserve"> z dnia </w:t>
      </w:r>
      <w:r w:rsidR="00B956D6" w:rsidRPr="00D33D56">
        <w:rPr>
          <w:rFonts w:cstheme="minorHAnsi"/>
        </w:rPr>
        <w:t>19.05</w:t>
      </w:r>
      <w:r w:rsidRPr="00D33D56">
        <w:rPr>
          <w:rFonts w:cstheme="minorHAnsi"/>
        </w:rPr>
        <w:t>.202</w:t>
      </w:r>
      <w:r w:rsidR="00B956D6" w:rsidRPr="00D33D56">
        <w:rPr>
          <w:rFonts w:cstheme="minorHAnsi"/>
        </w:rPr>
        <w:t>5</w:t>
      </w:r>
      <w:r w:rsidRPr="00D33D56">
        <w:rPr>
          <w:rFonts w:cstheme="minorHAnsi"/>
        </w:rPr>
        <w:t xml:space="preserve"> r., znak: </w:t>
      </w:r>
      <w:r w:rsidR="00B956D6" w:rsidRPr="00D33D56">
        <w:rPr>
          <w:rFonts w:cstheme="minorHAnsi"/>
        </w:rPr>
        <w:t xml:space="preserve">RRG-OŚ.6220.5.2025 </w:t>
      </w:r>
      <w:r w:rsidRPr="00D33D56">
        <w:rPr>
          <w:rFonts w:cstheme="minorHAnsi"/>
        </w:rPr>
        <w:t xml:space="preserve">o środowiskowych uwarunkowaniach </w:t>
      </w:r>
      <w:r w:rsidR="00B956D6" w:rsidRPr="00D33D56">
        <w:rPr>
          <w:rFonts w:cstheme="minorHAnsi"/>
        </w:rPr>
        <w:t>dla prze</w:t>
      </w:r>
      <w:r w:rsidR="00B956D6" w:rsidRPr="00DC7A6D">
        <w:rPr>
          <w:rFonts w:cstheme="minorHAnsi"/>
        </w:rPr>
        <w:t>dsięwzi</w:t>
      </w:r>
      <w:r w:rsidR="00B956D6" w:rsidRPr="00D33D56">
        <w:rPr>
          <w:rFonts w:cstheme="minorHAnsi"/>
        </w:rPr>
        <w:t xml:space="preserve">ęcia pn. </w:t>
      </w:r>
      <w:r w:rsidR="00B956D6" w:rsidRPr="00DC7A6D">
        <w:rPr>
          <w:rFonts w:cstheme="minorHAnsi"/>
          <w:i/>
          <w:iCs/>
        </w:rPr>
        <w:t xml:space="preserve">„Budowa napowietrznej linii WN 110 </w:t>
      </w:r>
      <w:proofErr w:type="spellStart"/>
      <w:r w:rsidR="00B956D6" w:rsidRPr="00DC7A6D">
        <w:rPr>
          <w:rFonts w:cstheme="minorHAnsi"/>
          <w:i/>
          <w:iCs/>
        </w:rPr>
        <w:t>kV</w:t>
      </w:r>
      <w:proofErr w:type="spellEnd"/>
      <w:r w:rsidR="00B956D6" w:rsidRPr="00DC7A6D">
        <w:rPr>
          <w:rFonts w:cstheme="minorHAnsi"/>
          <w:i/>
          <w:iCs/>
        </w:rPr>
        <w:t xml:space="preserve"> relacji Kąty Rybackie – Nowy Dwór Gdański wraz z rozbudową stacji Nowy Dwór Gdański i Kąty Rybackie oraz przebudową sieci WN 110 </w:t>
      </w:r>
      <w:proofErr w:type="spellStart"/>
      <w:r w:rsidR="00B956D6" w:rsidRPr="00DC7A6D">
        <w:rPr>
          <w:rFonts w:cstheme="minorHAnsi"/>
          <w:i/>
          <w:iCs/>
        </w:rPr>
        <w:t>kV</w:t>
      </w:r>
      <w:proofErr w:type="spellEnd"/>
      <w:r w:rsidR="00B956D6" w:rsidRPr="00DC7A6D">
        <w:rPr>
          <w:rFonts w:cstheme="minorHAnsi"/>
          <w:i/>
          <w:iCs/>
        </w:rPr>
        <w:t xml:space="preserve"> w sąsiedztwie obu stacji”</w:t>
      </w:r>
      <w:r w:rsidR="00714019" w:rsidRPr="00DC7A6D">
        <w:rPr>
          <w:rFonts w:cstheme="minorHAnsi"/>
          <w:i/>
          <w:iCs/>
        </w:rPr>
        <w:t>:</w:t>
      </w:r>
    </w:p>
    <w:p w14:paraId="46B00B43" w14:textId="03AAE911" w:rsidR="00714019" w:rsidRPr="009C21A9" w:rsidRDefault="00A716DC" w:rsidP="00C55711">
      <w:pPr>
        <w:pStyle w:val="Akapitzlist"/>
        <w:numPr>
          <w:ilvl w:val="0"/>
          <w:numId w:val="4"/>
        </w:numPr>
        <w:spacing w:after="0" w:line="259" w:lineRule="auto"/>
        <w:jc w:val="both"/>
        <w:rPr>
          <w:rFonts w:cstheme="minorHAnsi"/>
          <w:i/>
          <w:iCs/>
          <w:u w:val="single"/>
        </w:rPr>
      </w:pPr>
      <w:r w:rsidRPr="00D33D56">
        <w:rPr>
          <w:rFonts w:cstheme="minorHAnsi"/>
        </w:rPr>
        <w:t xml:space="preserve">W treści uzasadnienia </w:t>
      </w:r>
      <w:r w:rsidR="00A51766" w:rsidRPr="00D33D56">
        <w:rPr>
          <w:rFonts w:cstheme="minorHAnsi"/>
        </w:rPr>
        <w:t>przedmiotowej decyzji</w:t>
      </w:r>
      <w:r w:rsidR="005B13D0" w:rsidRPr="00D33D56">
        <w:rPr>
          <w:rFonts w:cstheme="minorHAnsi"/>
        </w:rPr>
        <w:t xml:space="preserve"> </w:t>
      </w:r>
      <w:r w:rsidR="00714019" w:rsidRPr="00D33D56">
        <w:rPr>
          <w:rFonts w:cstheme="minorHAnsi"/>
        </w:rPr>
        <w:t xml:space="preserve">pkt 1 </w:t>
      </w:r>
      <w:r w:rsidR="00714019" w:rsidRPr="00D33D56">
        <w:rPr>
          <w:rFonts w:cstheme="minorHAnsi"/>
          <w:i/>
          <w:iCs/>
          <w:w w:val="105"/>
        </w:rPr>
        <w:t>Rodzaj i charakterystykę</w:t>
      </w:r>
      <w:r w:rsidR="00714019" w:rsidRPr="00D33D56">
        <w:rPr>
          <w:rFonts w:cstheme="minorHAnsi"/>
          <w:i/>
          <w:iCs/>
          <w:spacing w:val="-4"/>
          <w:w w:val="105"/>
        </w:rPr>
        <w:t xml:space="preserve"> </w:t>
      </w:r>
      <w:r w:rsidR="00714019" w:rsidRPr="00D33D56">
        <w:rPr>
          <w:rFonts w:cstheme="minorHAnsi"/>
          <w:i/>
          <w:iCs/>
          <w:w w:val="105"/>
        </w:rPr>
        <w:t>przedsięwzięcia</w:t>
      </w:r>
      <w:r w:rsidR="005B13D0" w:rsidRPr="00D33D56">
        <w:rPr>
          <w:rFonts w:cstheme="minorHAnsi"/>
          <w:i/>
          <w:iCs/>
          <w:w w:val="105"/>
        </w:rPr>
        <w:t xml:space="preserve"> </w:t>
      </w:r>
      <w:r w:rsidR="005B13D0" w:rsidRPr="00D33D56">
        <w:rPr>
          <w:rFonts w:cstheme="minorHAnsi"/>
        </w:rPr>
        <w:t xml:space="preserve">strona 5 </w:t>
      </w:r>
      <w:r w:rsidR="00714019" w:rsidRPr="00D33D56">
        <w:rPr>
          <w:rFonts w:cstheme="minorHAnsi"/>
          <w:i/>
          <w:iCs/>
          <w:w w:val="105"/>
        </w:rPr>
        <w:t xml:space="preserve"> </w:t>
      </w:r>
      <w:r w:rsidR="00714019" w:rsidRPr="00D33D56">
        <w:rPr>
          <w:rFonts w:cstheme="minorHAnsi"/>
          <w:w w:val="105"/>
        </w:rPr>
        <w:t xml:space="preserve">w części dotyczącej treści o brzmieniu </w:t>
      </w:r>
      <w:r w:rsidR="00714019" w:rsidRPr="009C21A9">
        <w:rPr>
          <w:rFonts w:cstheme="minorHAnsi"/>
          <w:i/>
          <w:iCs/>
          <w:w w:val="105"/>
        </w:rPr>
        <w:t>„Linia</w:t>
      </w:r>
      <w:r w:rsidR="00714019" w:rsidRPr="009C21A9">
        <w:rPr>
          <w:rFonts w:cstheme="minorHAnsi"/>
          <w:i/>
          <w:iCs/>
          <w:spacing w:val="-14"/>
          <w:w w:val="105"/>
        </w:rPr>
        <w:t xml:space="preserve"> </w:t>
      </w:r>
      <w:r w:rsidR="00714019" w:rsidRPr="009C21A9">
        <w:rPr>
          <w:rFonts w:cstheme="minorHAnsi"/>
          <w:i/>
          <w:iCs/>
          <w:w w:val="105"/>
        </w:rPr>
        <w:t>WN</w:t>
      </w:r>
      <w:r w:rsidR="00714019" w:rsidRPr="009C21A9">
        <w:rPr>
          <w:rFonts w:cstheme="minorHAnsi"/>
          <w:i/>
          <w:iCs/>
          <w:spacing w:val="-25"/>
          <w:w w:val="105"/>
        </w:rPr>
        <w:t xml:space="preserve"> </w:t>
      </w:r>
      <w:r w:rsidR="00714019" w:rsidRPr="009C21A9">
        <w:rPr>
          <w:rFonts w:cstheme="minorHAnsi"/>
          <w:i/>
          <w:iCs/>
          <w:w w:val="105"/>
        </w:rPr>
        <w:t>wybudowana</w:t>
      </w:r>
      <w:r w:rsidR="00714019" w:rsidRPr="009C21A9">
        <w:rPr>
          <w:rFonts w:cstheme="minorHAnsi"/>
          <w:i/>
          <w:iCs/>
          <w:spacing w:val="1"/>
          <w:w w:val="105"/>
        </w:rPr>
        <w:t xml:space="preserve"> </w:t>
      </w:r>
      <w:r w:rsidR="00714019" w:rsidRPr="009C21A9">
        <w:rPr>
          <w:rFonts w:cstheme="minorHAnsi"/>
          <w:i/>
          <w:iCs/>
          <w:w w:val="105"/>
        </w:rPr>
        <w:t>zostanie</w:t>
      </w:r>
      <w:r w:rsidR="00714019" w:rsidRPr="009C21A9">
        <w:rPr>
          <w:rFonts w:cstheme="minorHAnsi"/>
          <w:i/>
          <w:iCs/>
          <w:spacing w:val="-17"/>
          <w:w w:val="105"/>
        </w:rPr>
        <w:t xml:space="preserve"> </w:t>
      </w:r>
      <w:r w:rsidR="00714019" w:rsidRPr="009C21A9">
        <w:rPr>
          <w:rFonts w:cstheme="minorHAnsi"/>
          <w:i/>
          <w:iCs/>
          <w:w w:val="105"/>
        </w:rPr>
        <w:t>jako</w:t>
      </w:r>
      <w:r w:rsidR="00714019" w:rsidRPr="009C21A9">
        <w:rPr>
          <w:rFonts w:cstheme="minorHAnsi"/>
          <w:i/>
          <w:iCs/>
          <w:spacing w:val="-19"/>
          <w:w w:val="105"/>
        </w:rPr>
        <w:t xml:space="preserve"> </w:t>
      </w:r>
      <w:r w:rsidR="00714019" w:rsidRPr="009C21A9">
        <w:rPr>
          <w:rFonts w:cstheme="minorHAnsi"/>
          <w:i/>
          <w:iCs/>
          <w:w w:val="105"/>
        </w:rPr>
        <w:t>jednotorowa</w:t>
      </w:r>
      <w:r w:rsidR="00714019" w:rsidRPr="009C21A9">
        <w:rPr>
          <w:rFonts w:cstheme="minorHAnsi"/>
          <w:i/>
          <w:iCs/>
          <w:spacing w:val="-4"/>
          <w:w w:val="105"/>
        </w:rPr>
        <w:t xml:space="preserve"> </w:t>
      </w:r>
      <w:r w:rsidR="00714019" w:rsidRPr="009C21A9">
        <w:rPr>
          <w:rFonts w:cstheme="minorHAnsi"/>
          <w:i/>
          <w:iCs/>
          <w:w w:val="105"/>
        </w:rPr>
        <w:t>z</w:t>
      </w:r>
      <w:r w:rsidR="00714019" w:rsidRPr="009C21A9">
        <w:rPr>
          <w:rFonts w:cstheme="minorHAnsi"/>
          <w:i/>
          <w:iCs/>
          <w:spacing w:val="-20"/>
          <w:w w:val="105"/>
        </w:rPr>
        <w:t xml:space="preserve"> </w:t>
      </w:r>
      <w:r w:rsidR="00714019" w:rsidRPr="009C21A9">
        <w:rPr>
          <w:rFonts w:cstheme="minorHAnsi"/>
          <w:i/>
          <w:iCs/>
          <w:w w:val="105"/>
        </w:rPr>
        <w:t xml:space="preserve">trójkątnym układem zawieszenia przewodów.” </w:t>
      </w:r>
    </w:p>
    <w:p w14:paraId="538ED4B2" w14:textId="77777777" w:rsidR="005B13D0" w:rsidRPr="00D33D56" w:rsidRDefault="005B13D0" w:rsidP="00C55711">
      <w:pPr>
        <w:pStyle w:val="Akapitzlist"/>
        <w:spacing w:after="0" w:line="259" w:lineRule="auto"/>
        <w:ind w:left="360"/>
        <w:jc w:val="both"/>
        <w:rPr>
          <w:rFonts w:cstheme="minorHAnsi"/>
          <w:u w:val="single"/>
        </w:rPr>
      </w:pPr>
    </w:p>
    <w:p w14:paraId="0916D0D1" w14:textId="0301D658" w:rsidR="005B13D0" w:rsidRPr="009C21A9" w:rsidRDefault="00714019" w:rsidP="00C55711">
      <w:pPr>
        <w:pStyle w:val="Akapitzlist"/>
        <w:spacing w:line="259" w:lineRule="auto"/>
        <w:ind w:left="360"/>
        <w:jc w:val="both"/>
        <w:rPr>
          <w:rFonts w:cstheme="minorHAnsi"/>
          <w:i/>
          <w:iCs/>
        </w:rPr>
      </w:pPr>
      <w:r w:rsidRPr="00D33D56">
        <w:rPr>
          <w:rFonts w:cstheme="minorHAnsi"/>
          <w:u w:val="single"/>
        </w:rPr>
        <w:t>Otrzymuje brzmienie:</w:t>
      </w:r>
      <w:r w:rsidRPr="00D33D56">
        <w:rPr>
          <w:rFonts w:cstheme="minorHAnsi"/>
        </w:rPr>
        <w:t xml:space="preserve"> </w:t>
      </w:r>
      <w:r w:rsidRPr="009C21A9">
        <w:rPr>
          <w:rFonts w:cstheme="minorHAnsi"/>
          <w:i/>
          <w:iCs/>
        </w:rPr>
        <w:t>„</w:t>
      </w:r>
      <w:r w:rsidRPr="009C21A9">
        <w:rPr>
          <w:rFonts w:cstheme="minorHAnsi"/>
          <w:i/>
          <w:iCs/>
          <w:w w:val="105"/>
        </w:rPr>
        <w:t>Linia</w:t>
      </w:r>
      <w:r w:rsidRPr="009C21A9">
        <w:rPr>
          <w:rFonts w:cstheme="minorHAnsi"/>
          <w:i/>
          <w:iCs/>
          <w:spacing w:val="-14"/>
          <w:w w:val="105"/>
        </w:rPr>
        <w:t xml:space="preserve"> </w:t>
      </w:r>
      <w:r w:rsidRPr="009C21A9">
        <w:rPr>
          <w:rFonts w:cstheme="minorHAnsi"/>
          <w:i/>
          <w:iCs/>
          <w:w w:val="105"/>
        </w:rPr>
        <w:t>WN</w:t>
      </w:r>
      <w:r w:rsidRPr="009C21A9">
        <w:rPr>
          <w:rFonts w:cstheme="minorHAnsi"/>
          <w:i/>
          <w:iCs/>
          <w:spacing w:val="-25"/>
          <w:w w:val="105"/>
        </w:rPr>
        <w:t xml:space="preserve"> </w:t>
      </w:r>
      <w:r w:rsidRPr="009C21A9">
        <w:rPr>
          <w:rFonts w:cstheme="minorHAnsi"/>
          <w:i/>
          <w:iCs/>
          <w:w w:val="105"/>
        </w:rPr>
        <w:t>wybudowana</w:t>
      </w:r>
      <w:r w:rsidRPr="009C21A9">
        <w:rPr>
          <w:rFonts w:cstheme="minorHAnsi"/>
          <w:i/>
          <w:iCs/>
          <w:spacing w:val="1"/>
          <w:w w:val="105"/>
        </w:rPr>
        <w:t xml:space="preserve"> </w:t>
      </w:r>
      <w:r w:rsidRPr="009C21A9">
        <w:rPr>
          <w:rFonts w:cstheme="minorHAnsi"/>
          <w:i/>
          <w:iCs/>
          <w:w w:val="105"/>
        </w:rPr>
        <w:t>zostanie</w:t>
      </w:r>
      <w:r w:rsidRPr="009C21A9">
        <w:rPr>
          <w:rFonts w:cstheme="minorHAnsi"/>
          <w:i/>
          <w:iCs/>
          <w:spacing w:val="-17"/>
          <w:w w:val="105"/>
        </w:rPr>
        <w:t xml:space="preserve"> </w:t>
      </w:r>
      <w:r w:rsidRPr="009C21A9">
        <w:rPr>
          <w:rFonts w:cstheme="minorHAnsi"/>
          <w:i/>
          <w:iCs/>
          <w:w w:val="105"/>
        </w:rPr>
        <w:t>jako</w:t>
      </w:r>
      <w:r w:rsidRPr="009C21A9">
        <w:rPr>
          <w:rFonts w:cstheme="minorHAnsi"/>
          <w:i/>
          <w:iCs/>
          <w:spacing w:val="-19"/>
          <w:w w:val="105"/>
        </w:rPr>
        <w:t xml:space="preserve"> </w:t>
      </w:r>
      <w:r w:rsidRPr="009C21A9">
        <w:rPr>
          <w:rFonts w:cstheme="minorHAnsi"/>
          <w:i/>
          <w:iCs/>
          <w:w w:val="105"/>
        </w:rPr>
        <w:t>jednotorowa</w:t>
      </w:r>
      <w:r w:rsidRPr="009C21A9">
        <w:rPr>
          <w:rFonts w:cstheme="minorHAnsi"/>
          <w:i/>
          <w:iCs/>
          <w:spacing w:val="-4"/>
          <w:w w:val="105"/>
        </w:rPr>
        <w:t xml:space="preserve"> </w:t>
      </w:r>
      <w:r w:rsidRPr="009C21A9">
        <w:rPr>
          <w:rFonts w:cstheme="minorHAnsi"/>
          <w:i/>
          <w:iCs/>
          <w:w w:val="105"/>
        </w:rPr>
        <w:t>z</w:t>
      </w:r>
      <w:r w:rsidRPr="009C21A9">
        <w:rPr>
          <w:rFonts w:cstheme="minorHAnsi"/>
          <w:i/>
          <w:iCs/>
          <w:spacing w:val="-20"/>
          <w:w w:val="105"/>
        </w:rPr>
        <w:t xml:space="preserve"> </w:t>
      </w:r>
      <w:r w:rsidRPr="009C21A9">
        <w:rPr>
          <w:rFonts w:cstheme="minorHAnsi"/>
          <w:i/>
          <w:iCs/>
          <w:w w:val="105"/>
        </w:rPr>
        <w:t xml:space="preserve">trójkątnym układem zawieszenia przewodów, </w:t>
      </w:r>
      <w:r w:rsidRPr="009C21A9">
        <w:rPr>
          <w:rFonts w:cstheme="minorHAnsi"/>
          <w:i/>
          <w:iCs/>
        </w:rPr>
        <w:t>odcinkowo pionowym lub płaskim przy podejściach do stacji.</w:t>
      </w:r>
      <w:r w:rsidR="009C21A9">
        <w:rPr>
          <w:rFonts w:cstheme="minorHAnsi"/>
          <w:i/>
          <w:iCs/>
        </w:rPr>
        <w:t>”</w:t>
      </w:r>
    </w:p>
    <w:p w14:paraId="77694EAA" w14:textId="77777777" w:rsidR="005B13D0" w:rsidRPr="00D33D56" w:rsidRDefault="005B13D0" w:rsidP="00C55711">
      <w:pPr>
        <w:pStyle w:val="Akapitzlist"/>
        <w:spacing w:line="259" w:lineRule="auto"/>
        <w:ind w:left="360"/>
        <w:jc w:val="both"/>
        <w:rPr>
          <w:rFonts w:cstheme="minorHAnsi"/>
        </w:rPr>
      </w:pPr>
    </w:p>
    <w:p w14:paraId="3FB71913" w14:textId="55F3E7F7" w:rsidR="00714019" w:rsidRPr="00D33D56" w:rsidRDefault="005B13D0" w:rsidP="00C55711">
      <w:pPr>
        <w:pStyle w:val="Akapitzlist"/>
        <w:numPr>
          <w:ilvl w:val="0"/>
          <w:numId w:val="4"/>
        </w:numPr>
        <w:spacing w:line="259" w:lineRule="auto"/>
        <w:jc w:val="both"/>
        <w:rPr>
          <w:rFonts w:cstheme="minorHAnsi"/>
        </w:rPr>
      </w:pPr>
      <w:r w:rsidRPr="00D33D56">
        <w:rPr>
          <w:rFonts w:cstheme="minorHAnsi"/>
        </w:rPr>
        <w:t xml:space="preserve">W treści uzasadnienia przedmiotowej decyzji pkt 1 </w:t>
      </w:r>
      <w:r w:rsidRPr="00D33D56">
        <w:rPr>
          <w:rFonts w:cstheme="minorHAnsi"/>
          <w:i/>
          <w:iCs/>
          <w:w w:val="105"/>
        </w:rPr>
        <w:t>Rodzaj i charakterystykę</w:t>
      </w:r>
      <w:r w:rsidRPr="00D33D56">
        <w:rPr>
          <w:rFonts w:cstheme="minorHAnsi"/>
          <w:i/>
          <w:iCs/>
          <w:spacing w:val="-4"/>
          <w:w w:val="105"/>
        </w:rPr>
        <w:t xml:space="preserve"> </w:t>
      </w:r>
      <w:r w:rsidRPr="00D33D56">
        <w:rPr>
          <w:rFonts w:cstheme="minorHAnsi"/>
          <w:i/>
          <w:iCs/>
          <w:w w:val="105"/>
        </w:rPr>
        <w:t xml:space="preserve">przedsięwzięcia </w:t>
      </w:r>
      <w:r w:rsidRPr="00D33D56">
        <w:rPr>
          <w:rFonts w:cstheme="minorHAnsi"/>
        </w:rPr>
        <w:t xml:space="preserve">strona 7 </w:t>
      </w:r>
      <w:r w:rsidRPr="00D33D56">
        <w:rPr>
          <w:rFonts w:cstheme="minorHAnsi"/>
          <w:i/>
          <w:iCs/>
          <w:w w:val="105"/>
        </w:rPr>
        <w:t xml:space="preserve"> </w:t>
      </w:r>
      <w:r w:rsidRPr="00D33D56">
        <w:rPr>
          <w:rFonts w:cstheme="minorHAnsi"/>
          <w:w w:val="105"/>
        </w:rPr>
        <w:t xml:space="preserve">w części dotyczącej treści o brzmieniu </w:t>
      </w:r>
      <w:r w:rsidRPr="00D33D56">
        <w:rPr>
          <w:rFonts w:cstheme="minorHAnsi"/>
          <w:i/>
          <w:iCs/>
          <w:w w:val="105"/>
        </w:rPr>
        <w:t>„</w:t>
      </w:r>
      <w:r w:rsidRPr="00D33D56">
        <w:rPr>
          <w:rFonts w:cstheme="minorHAnsi"/>
          <w:i/>
          <w:iCs/>
        </w:rPr>
        <w:t xml:space="preserve">Nowobudowana napowietrzna linia 110kV relacji Kąty Rybackie - Nowy Dwór Gdański zostanie wykonana  na całym odcinku jako jednotorowa o trójkątnym  </w:t>
      </w:r>
      <w:r w:rsidRPr="00D33D56">
        <w:rPr>
          <w:rFonts w:cstheme="minorHAnsi"/>
          <w:i/>
          <w:iCs/>
          <w:spacing w:val="-7"/>
        </w:rPr>
        <w:t>układz</w:t>
      </w:r>
      <w:r w:rsidRPr="00D33D56">
        <w:rPr>
          <w:rFonts w:cstheme="minorHAnsi"/>
          <w:i/>
          <w:iCs/>
          <w:color w:val="2D2D2D"/>
          <w:spacing w:val="-7"/>
        </w:rPr>
        <w:t>i</w:t>
      </w:r>
      <w:r w:rsidRPr="00D33D56">
        <w:rPr>
          <w:rFonts w:cstheme="minorHAnsi"/>
          <w:i/>
          <w:iCs/>
          <w:spacing w:val="-7"/>
        </w:rPr>
        <w:t xml:space="preserve">e </w:t>
      </w:r>
      <w:r w:rsidRPr="00D33D56">
        <w:rPr>
          <w:rFonts w:cstheme="minorHAnsi"/>
          <w:i/>
          <w:iCs/>
        </w:rPr>
        <w:t>zawieszenia  przewodów  i zlokalizowana zostanie wzdłuż trasy istniejącej linii WN o tej samej</w:t>
      </w:r>
      <w:r w:rsidRPr="00D33D56">
        <w:rPr>
          <w:rFonts w:cstheme="minorHAnsi"/>
          <w:i/>
          <w:iCs/>
          <w:spacing w:val="13"/>
        </w:rPr>
        <w:t xml:space="preserve"> </w:t>
      </w:r>
      <w:r w:rsidRPr="00D33D56">
        <w:rPr>
          <w:rFonts w:cstheme="minorHAnsi"/>
          <w:i/>
          <w:iCs/>
        </w:rPr>
        <w:t>relacji.”</w:t>
      </w:r>
    </w:p>
    <w:p w14:paraId="07D0B9F8" w14:textId="77777777" w:rsidR="005B13D0" w:rsidRPr="00D33D56" w:rsidRDefault="005B13D0" w:rsidP="00C55711">
      <w:pPr>
        <w:pStyle w:val="Akapitzlist"/>
        <w:spacing w:line="259" w:lineRule="auto"/>
        <w:ind w:left="360"/>
        <w:jc w:val="both"/>
        <w:rPr>
          <w:rFonts w:cstheme="minorHAnsi"/>
        </w:rPr>
      </w:pPr>
    </w:p>
    <w:p w14:paraId="1725AB69" w14:textId="4C5920BA" w:rsidR="005B13D0" w:rsidRPr="00D33D56" w:rsidRDefault="005B13D0" w:rsidP="00C55711">
      <w:pPr>
        <w:pStyle w:val="Akapitzlist"/>
        <w:spacing w:line="259" w:lineRule="auto"/>
        <w:ind w:left="360"/>
        <w:jc w:val="both"/>
        <w:rPr>
          <w:rFonts w:cstheme="minorHAnsi"/>
          <w:i/>
          <w:iCs/>
        </w:rPr>
      </w:pPr>
      <w:r w:rsidRPr="00D33D56">
        <w:rPr>
          <w:rFonts w:cstheme="minorHAnsi"/>
          <w:u w:val="single"/>
        </w:rPr>
        <w:t>Otrzymuje brzmienie:</w:t>
      </w:r>
      <w:r w:rsidRPr="00D33D56">
        <w:rPr>
          <w:rFonts w:cstheme="minorHAnsi"/>
        </w:rPr>
        <w:t xml:space="preserve"> „</w:t>
      </w:r>
      <w:r w:rsidRPr="00D33D56">
        <w:rPr>
          <w:rFonts w:cstheme="minorHAnsi"/>
          <w:i/>
          <w:iCs/>
        </w:rPr>
        <w:t xml:space="preserve">Nowobudowana napowietrzna linia 110kV relacji Kąty Rybackie - Nowy Dwór Gdański zostanie wykonana  na </w:t>
      </w:r>
      <w:r w:rsidR="00C77B90" w:rsidRPr="00D33D56">
        <w:rPr>
          <w:rFonts w:cstheme="minorHAnsi"/>
          <w:i/>
          <w:iCs/>
        </w:rPr>
        <w:t>większym</w:t>
      </w:r>
      <w:r w:rsidRPr="00D33D56">
        <w:rPr>
          <w:rFonts w:cstheme="minorHAnsi"/>
          <w:i/>
          <w:iCs/>
        </w:rPr>
        <w:t xml:space="preserve"> odcinku jako jednotorowa o trójkątnym  </w:t>
      </w:r>
      <w:r w:rsidRPr="00D33D56">
        <w:rPr>
          <w:rFonts w:cstheme="minorHAnsi"/>
          <w:i/>
          <w:iCs/>
          <w:spacing w:val="-7"/>
        </w:rPr>
        <w:t>układz</w:t>
      </w:r>
      <w:r w:rsidRPr="00D33D56">
        <w:rPr>
          <w:rFonts w:cstheme="minorHAnsi"/>
          <w:i/>
          <w:iCs/>
          <w:color w:val="2D2D2D"/>
          <w:spacing w:val="-7"/>
        </w:rPr>
        <w:t>i</w:t>
      </w:r>
      <w:r w:rsidRPr="00D33D56">
        <w:rPr>
          <w:rFonts w:cstheme="minorHAnsi"/>
          <w:i/>
          <w:iCs/>
          <w:spacing w:val="-7"/>
        </w:rPr>
        <w:t xml:space="preserve">e </w:t>
      </w:r>
      <w:r w:rsidRPr="00D33D56">
        <w:rPr>
          <w:rFonts w:cstheme="minorHAnsi"/>
          <w:i/>
          <w:iCs/>
        </w:rPr>
        <w:t>zawieszenia  przewodów</w:t>
      </w:r>
      <w:r w:rsidRPr="00A51766">
        <w:rPr>
          <w:rFonts w:cstheme="minorHAnsi"/>
          <w:i/>
          <w:iCs/>
        </w:rPr>
        <w:t>, odcinkowo pionowym lub płaskim</w:t>
      </w:r>
      <w:r w:rsidRPr="00D33D56">
        <w:rPr>
          <w:rFonts w:cstheme="minorHAnsi"/>
          <w:i/>
          <w:iCs/>
        </w:rPr>
        <w:t xml:space="preserve"> </w:t>
      </w:r>
      <w:r w:rsidRPr="00A51766">
        <w:rPr>
          <w:rFonts w:cstheme="minorHAnsi"/>
          <w:i/>
          <w:iCs/>
        </w:rPr>
        <w:t>przy podejściach do stacji</w:t>
      </w:r>
      <w:r w:rsidRPr="00D33D56">
        <w:rPr>
          <w:rFonts w:cstheme="minorHAnsi"/>
          <w:i/>
          <w:iCs/>
        </w:rPr>
        <w:t xml:space="preserve">  i zlokalizowana zostanie wzdłuż trasy istniejącej linii WN o tej samej</w:t>
      </w:r>
      <w:r w:rsidRPr="00D33D56">
        <w:rPr>
          <w:rFonts w:cstheme="minorHAnsi"/>
          <w:i/>
          <w:iCs/>
          <w:spacing w:val="13"/>
        </w:rPr>
        <w:t xml:space="preserve"> </w:t>
      </w:r>
      <w:r w:rsidRPr="00D33D56">
        <w:rPr>
          <w:rFonts w:cstheme="minorHAnsi"/>
          <w:i/>
          <w:iCs/>
        </w:rPr>
        <w:t>relacji.”</w:t>
      </w:r>
    </w:p>
    <w:p w14:paraId="5D60A4FA" w14:textId="77777777" w:rsidR="005B13D0" w:rsidRPr="00D33D56" w:rsidRDefault="005B13D0" w:rsidP="00C55711">
      <w:pPr>
        <w:pStyle w:val="Akapitzlist"/>
        <w:spacing w:line="259" w:lineRule="auto"/>
        <w:ind w:left="360"/>
        <w:jc w:val="both"/>
        <w:rPr>
          <w:rFonts w:cstheme="minorHAnsi"/>
          <w:i/>
          <w:iCs/>
        </w:rPr>
      </w:pPr>
    </w:p>
    <w:p w14:paraId="2322D821" w14:textId="7C22233B" w:rsidR="005B13D0" w:rsidRPr="00D33D56" w:rsidRDefault="002A4404" w:rsidP="00C55711">
      <w:pPr>
        <w:pStyle w:val="Akapitzlist"/>
        <w:numPr>
          <w:ilvl w:val="0"/>
          <w:numId w:val="4"/>
        </w:numPr>
        <w:spacing w:line="259" w:lineRule="auto"/>
        <w:jc w:val="both"/>
        <w:rPr>
          <w:rFonts w:cstheme="minorHAnsi"/>
          <w:i/>
          <w:iCs/>
        </w:rPr>
      </w:pPr>
      <w:r w:rsidRPr="00D33D56">
        <w:rPr>
          <w:rFonts w:cstheme="minorHAnsi"/>
        </w:rPr>
        <w:t xml:space="preserve">W treści załącznika do przedmiotowej decyzji </w:t>
      </w:r>
      <w:r w:rsidRPr="00D33D56">
        <w:rPr>
          <w:rFonts w:cstheme="minorHAnsi"/>
          <w:i/>
          <w:iCs/>
        </w:rPr>
        <w:t>Charakterystyki</w:t>
      </w:r>
      <w:r w:rsidRPr="00D33D56">
        <w:rPr>
          <w:rFonts w:cstheme="minorHAnsi"/>
        </w:rPr>
        <w:t xml:space="preserve"> </w:t>
      </w:r>
      <w:r w:rsidRPr="00D33D56">
        <w:rPr>
          <w:rFonts w:cstheme="minorHAnsi"/>
          <w:i/>
          <w:iCs/>
        </w:rPr>
        <w:t>przedsięwzięcia</w:t>
      </w:r>
      <w:r w:rsidRPr="00D33D56">
        <w:rPr>
          <w:rFonts w:cstheme="minorHAnsi"/>
        </w:rPr>
        <w:t xml:space="preserve"> pkt 1 </w:t>
      </w:r>
      <w:r w:rsidRPr="00D33D56">
        <w:rPr>
          <w:rFonts w:cstheme="minorHAnsi"/>
          <w:i/>
          <w:iCs/>
          <w:w w:val="105"/>
        </w:rPr>
        <w:t xml:space="preserve">Rodzaj, skala i </w:t>
      </w:r>
      <w:r w:rsidR="004306DE">
        <w:rPr>
          <w:rFonts w:cstheme="minorHAnsi"/>
          <w:i/>
          <w:iCs/>
          <w:w w:val="105"/>
        </w:rPr>
        <w:t>usytuowanie</w:t>
      </w:r>
      <w:r w:rsidRPr="00D33D56">
        <w:rPr>
          <w:rFonts w:cstheme="minorHAnsi"/>
          <w:i/>
          <w:iCs/>
          <w:spacing w:val="-4"/>
          <w:w w:val="105"/>
        </w:rPr>
        <w:t xml:space="preserve"> </w:t>
      </w:r>
      <w:r w:rsidRPr="00D33D56">
        <w:rPr>
          <w:rFonts w:cstheme="minorHAnsi"/>
          <w:i/>
          <w:iCs/>
          <w:w w:val="105"/>
        </w:rPr>
        <w:t xml:space="preserve">przedsięwzięcia </w:t>
      </w:r>
      <w:r w:rsidRPr="00D33D56">
        <w:rPr>
          <w:rFonts w:cstheme="minorHAnsi"/>
        </w:rPr>
        <w:t xml:space="preserve">strona 13 </w:t>
      </w:r>
      <w:r w:rsidRPr="00D33D56">
        <w:rPr>
          <w:rFonts w:cstheme="minorHAnsi"/>
          <w:i/>
          <w:iCs/>
          <w:w w:val="105"/>
        </w:rPr>
        <w:t xml:space="preserve"> </w:t>
      </w:r>
      <w:r w:rsidRPr="00D33D56">
        <w:rPr>
          <w:rFonts w:cstheme="minorHAnsi"/>
          <w:w w:val="105"/>
        </w:rPr>
        <w:t xml:space="preserve">w części dotyczącej treści o brzmieniu </w:t>
      </w:r>
      <w:r w:rsidRPr="009C21A9">
        <w:rPr>
          <w:rFonts w:cstheme="minorHAnsi"/>
          <w:i/>
          <w:iCs/>
          <w:w w:val="105"/>
        </w:rPr>
        <w:lastRenderedPageBreak/>
        <w:t>„</w:t>
      </w:r>
      <w:bookmarkStart w:id="1" w:name="_Hlk202961552"/>
      <w:r w:rsidRPr="009C21A9">
        <w:rPr>
          <w:rFonts w:cstheme="minorHAnsi"/>
          <w:i/>
          <w:iCs/>
        </w:rPr>
        <w:t>Linia WN wybudowana zostanie jako jednotorowa z trójkątnym układem zawieszenia przewodów.</w:t>
      </w:r>
      <w:bookmarkEnd w:id="1"/>
      <w:r w:rsidRPr="009C21A9">
        <w:rPr>
          <w:rFonts w:cstheme="minorHAnsi"/>
          <w:i/>
          <w:iCs/>
        </w:rPr>
        <w:t>”</w:t>
      </w:r>
    </w:p>
    <w:p w14:paraId="2A82143B" w14:textId="6BFBBAE8" w:rsidR="002A4404" w:rsidRPr="00D33D56" w:rsidRDefault="002A4404" w:rsidP="00C55711">
      <w:pPr>
        <w:pStyle w:val="Akapitzlist"/>
        <w:spacing w:line="259" w:lineRule="auto"/>
        <w:ind w:left="360"/>
        <w:jc w:val="both"/>
        <w:rPr>
          <w:rFonts w:cstheme="minorHAnsi"/>
          <w:i/>
          <w:iCs/>
        </w:rPr>
      </w:pPr>
      <w:r w:rsidRPr="00D33D56">
        <w:rPr>
          <w:rFonts w:cstheme="minorHAnsi"/>
          <w:u w:val="single"/>
        </w:rPr>
        <w:t>Otrzymuje brzmienie:</w:t>
      </w:r>
      <w:r w:rsidRPr="00D33D56">
        <w:rPr>
          <w:rFonts w:cstheme="minorHAnsi"/>
        </w:rPr>
        <w:t xml:space="preserve"> </w:t>
      </w:r>
      <w:r w:rsidRPr="00D33D56">
        <w:rPr>
          <w:rFonts w:cstheme="minorHAnsi"/>
          <w:i/>
          <w:iCs/>
        </w:rPr>
        <w:t>„Linia WN wybudowana zostanie jako jednotorowa z trójkątnym układem zawieszenia przewodów</w:t>
      </w:r>
      <w:r w:rsidRPr="00A51766">
        <w:rPr>
          <w:rFonts w:cstheme="minorHAnsi"/>
          <w:i/>
          <w:iCs/>
        </w:rPr>
        <w:t>, odcinkowo pionowym lub płaskim</w:t>
      </w:r>
      <w:r w:rsidRPr="00D33D56">
        <w:rPr>
          <w:rFonts w:cstheme="minorHAnsi"/>
          <w:i/>
          <w:iCs/>
        </w:rPr>
        <w:t xml:space="preserve"> </w:t>
      </w:r>
      <w:r w:rsidRPr="00A51766">
        <w:rPr>
          <w:rFonts w:cstheme="minorHAnsi"/>
          <w:i/>
          <w:iCs/>
        </w:rPr>
        <w:t>przy podejściach do stacji</w:t>
      </w:r>
      <w:r w:rsidRPr="00D33D56">
        <w:rPr>
          <w:rFonts w:cstheme="minorHAnsi"/>
          <w:i/>
          <w:iCs/>
        </w:rPr>
        <w:t>.”</w:t>
      </w:r>
    </w:p>
    <w:p w14:paraId="7EDF0FD2" w14:textId="77777777" w:rsidR="00D33D56" w:rsidRPr="00D33D56" w:rsidRDefault="00D33D56" w:rsidP="00C55711">
      <w:pPr>
        <w:pStyle w:val="Akapitzlist"/>
        <w:spacing w:line="259" w:lineRule="auto"/>
        <w:ind w:left="360"/>
        <w:jc w:val="both"/>
        <w:rPr>
          <w:rFonts w:cstheme="minorHAnsi"/>
          <w:i/>
          <w:iCs/>
        </w:rPr>
      </w:pPr>
    </w:p>
    <w:p w14:paraId="0A779141" w14:textId="137078FF" w:rsidR="00C77B90" w:rsidRPr="00D33D56" w:rsidRDefault="00C77B90" w:rsidP="00C55711">
      <w:pPr>
        <w:pStyle w:val="Akapitzlist"/>
        <w:numPr>
          <w:ilvl w:val="0"/>
          <w:numId w:val="4"/>
        </w:numPr>
        <w:spacing w:line="259" w:lineRule="auto"/>
        <w:jc w:val="both"/>
        <w:rPr>
          <w:rFonts w:cstheme="minorHAnsi"/>
          <w:i/>
          <w:iCs/>
        </w:rPr>
      </w:pPr>
      <w:r w:rsidRPr="00D33D56">
        <w:rPr>
          <w:rFonts w:cstheme="minorHAnsi"/>
        </w:rPr>
        <w:t xml:space="preserve">W treści załącznika do przedmiotowej decyzji </w:t>
      </w:r>
      <w:r w:rsidRPr="00D33D56">
        <w:rPr>
          <w:rFonts w:cstheme="minorHAnsi"/>
          <w:i/>
          <w:iCs/>
        </w:rPr>
        <w:t>Charakterystyki</w:t>
      </w:r>
      <w:r w:rsidRPr="00D33D56">
        <w:rPr>
          <w:rFonts w:cstheme="minorHAnsi"/>
        </w:rPr>
        <w:t xml:space="preserve"> </w:t>
      </w:r>
      <w:r w:rsidRPr="00D33D56">
        <w:rPr>
          <w:rFonts w:cstheme="minorHAnsi"/>
          <w:i/>
          <w:iCs/>
        </w:rPr>
        <w:t>przedsięwzięcia</w:t>
      </w:r>
      <w:r w:rsidRPr="00D33D56">
        <w:rPr>
          <w:rFonts w:cstheme="minorHAnsi"/>
        </w:rPr>
        <w:t xml:space="preserve"> pkt 3 </w:t>
      </w:r>
      <w:r w:rsidRPr="00D33D56">
        <w:rPr>
          <w:rFonts w:cstheme="minorHAnsi"/>
          <w:i/>
          <w:iCs/>
          <w:color w:val="000000"/>
        </w:rPr>
        <w:t>Elementy składowe projektowanej linii</w:t>
      </w:r>
      <w:r w:rsidRPr="00D33D56">
        <w:rPr>
          <w:rFonts w:cstheme="minorHAnsi"/>
        </w:rPr>
        <w:t xml:space="preserve"> strona 1</w:t>
      </w:r>
      <w:r w:rsidR="0007185F" w:rsidRPr="00D33D56">
        <w:rPr>
          <w:rFonts w:cstheme="minorHAnsi"/>
        </w:rPr>
        <w:t>5</w:t>
      </w:r>
      <w:r w:rsidRPr="00D33D56">
        <w:rPr>
          <w:rFonts w:cstheme="minorHAnsi"/>
        </w:rPr>
        <w:t xml:space="preserve"> </w:t>
      </w:r>
      <w:r w:rsidRPr="00D33D56">
        <w:rPr>
          <w:rFonts w:cstheme="minorHAnsi"/>
          <w:i/>
          <w:iCs/>
          <w:w w:val="105"/>
        </w:rPr>
        <w:t xml:space="preserve"> </w:t>
      </w:r>
      <w:r w:rsidRPr="00D33D56">
        <w:rPr>
          <w:rFonts w:cstheme="minorHAnsi"/>
          <w:w w:val="105"/>
        </w:rPr>
        <w:t xml:space="preserve">w części dotyczącej treści o brzmieniu </w:t>
      </w:r>
      <w:r w:rsidRPr="00D33D56">
        <w:rPr>
          <w:rFonts w:cstheme="minorHAnsi"/>
          <w:i/>
          <w:iCs/>
          <w:w w:val="105"/>
        </w:rPr>
        <w:t>„</w:t>
      </w:r>
      <w:r w:rsidR="00D33D56" w:rsidRPr="00D33D56">
        <w:rPr>
          <w:rFonts w:cstheme="minorHAnsi"/>
          <w:i/>
          <w:iCs/>
        </w:rPr>
        <w:t>Układ przewodów: ◦ trójkątny (odcinek jednotorowy)</w:t>
      </w:r>
      <w:r w:rsidRPr="00D33D56">
        <w:rPr>
          <w:rFonts w:cstheme="minorHAnsi"/>
          <w:i/>
          <w:iCs/>
        </w:rPr>
        <w:t>”</w:t>
      </w:r>
    </w:p>
    <w:p w14:paraId="695E6ACF" w14:textId="77777777" w:rsidR="00D33D56" w:rsidRPr="00D33D56" w:rsidRDefault="00D33D56" w:rsidP="00C55711">
      <w:pPr>
        <w:pStyle w:val="Akapitzlist"/>
        <w:spacing w:line="259" w:lineRule="auto"/>
        <w:ind w:left="360"/>
        <w:jc w:val="both"/>
        <w:rPr>
          <w:rFonts w:cstheme="minorHAnsi"/>
          <w:i/>
          <w:iCs/>
        </w:rPr>
      </w:pPr>
    </w:p>
    <w:p w14:paraId="280C1EFD" w14:textId="1FA23E96" w:rsidR="00C77B90" w:rsidRPr="00D33D56" w:rsidRDefault="00C77B90" w:rsidP="00C55711">
      <w:pPr>
        <w:pStyle w:val="Akapitzlist"/>
        <w:spacing w:line="259" w:lineRule="auto"/>
        <w:ind w:left="360"/>
        <w:jc w:val="both"/>
        <w:rPr>
          <w:rFonts w:cstheme="minorHAnsi"/>
        </w:rPr>
      </w:pPr>
      <w:r w:rsidRPr="00D33D56">
        <w:rPr>
          <w:rFonts w:cstheme="minorHAnsi"/>
          <w:u w:val="single"/>
        </w:rPr>
        <w:t>Otrzymuje brzmienie:</w:t>
      </w:r>
      <w:r w:rsidRPr="00D33D56">
        <w:rPr>
          <w:rFonts w:cstheme="minorHAnsi"/>
        </w:rPr>
        <w:t xml:space="preserve"> </w:t>
      </w:r>
      <w:r w:rsidR="00D33D56" w:rsidRPr="00D33D56">
        <w:rPr>
          <w:rFonts w:cstheme="minorHAnsi"/>
          <w:i/>
          <w:iCs/>
          <w:w w:val="105"/>
        </w:rPr>
        <w:t>„</w:t>
      </w:r>
      <w:r w:rsidR="00D33D56" w:rsidRPr="00D33D56">
        <w:rPr>
          <w:rFonts w:cstheme="minorHAnsi"/>
          <w:i/>
          <w:iCs/>
        </w:rPr>
        <w:t>Układ przewodów: ◦ trójkątny (odcinek jednotorowy</w:t>
      </w:r>
      <w:r w:rsidRPr="00A51766">
        <w:rPr>
          <w:rFonts w:cstheme="minorHAnsi"/>
          <w:i/>
          <w:iCs/>
        </w:rPr>
        <w:t>, odcinkowo pionowym lub płaskim</w:t>
      </w:r>
      <w:r w:rsidRPr="00D33D56">
        <w:rPr>
          <w:rFonts w:cstheme="minorHAnsi"/>
          <w:i/>
          <w:iCs/>
        </w:rPr>
        <w:t xml:space="preserve"> </w:t>
      </w:r>
      <w:r w:rsidRPr="00A51766">
        <w:rPr>
          <w:rFonts w:cstheme="minorHAnsi"/>
          <w:i/>
          <w:iCs/>
        </w:rPr>
        <w:t>przy podejściach do stacji</w:t>
      </w:r>
      <w:r w:rsidR="00D33D56" w:rsidRPr="00D33D56">
        <w:rPr>
          <w:rFonts w:cstheme="minorHAnsi"/>
          <w:i/>
          <w:iCs/>
        </w:rPr>
        <w:t>)</w:t>
      </w:r>
      <w:r w:rsidRPr="00D33D56">
        <w:rPr>
          <w:rFonts w:cstheme="minorHAnsi"/>
          <w:i/>
          <w:iCs/>
        </w:rPr>
        <w:t>”</w:t>
      </w:r>
    </w:p>
    <w:p w14:paraId="751DF089" w14:textId="77777777" w:rsidR="00D33D56" w:rsidRPr="00D33D56" w:rsidRDefault="00D33D56" w:rsidP="00C77B90">
      <w:pPr>
        <w:pStyle w:val="Akapitzlist"/>
        <w:spacing w:line="259" w:lineRule="auto"/>
        <w:ind w:left="360"/>
        <w:rPr>
          <w:rFonts w:cstheme="minorHAnsi"/>
        </w:rPr>
      </w:pPr>
    </w:p>
    <w:p w14:paraId="017E1C62" w14:textId="16DCF2ED" w:rsidR="00D33D56" w:rsidRPr="00D33D56" w:rsidRDefault="00D33D56" w:rsidP="00D33D56">
      <w:pPr>
        <w:pStyle w:val="Akapitzlist"/>
        <w:numPr>
          <w:ilvl w:val="0"/>
          <w:numId w:val="4"/>
        </w:numPr>
        <w:spacing w:line="259" w:lineRule="auto"/>
        <w:jc w:val="both"/>
        <w:rPr>
          <w:rFonts w:cstheme="minorHAnsi"/>
          <w:i/>
          <w:iCs/>
        </w:rPr>
      </w:pPr>
      <w:r w:rsidRPr="00D33D56">
        <w:rPr>
          <w:rFonts w:cstheme="minorHAnsi"/>
        </w:rPr>
        <w:t xml:space="preserve">W treści załącznika do przedmiotowej decyzji </w:t>
      </w:r>
      <w:r w:rsidRPr="00D33D56">
        <w:rPr>
          <w:rFonts w:cstheme="minorHAnsi"/>
          <w:i/>
          <w:iCs/>
        </w:rPr>
        <w:t>Charakterystyki</w:t>
      </w:r>
      <w:r w:rsidRPr="00D33D56">
        <w:rPr>
          <w:rFonts w:cstheme="minorHAnsi"/>
        </w:rPr>
        <w:t xml:space="preserve"> </w:t>
      </w:r>
      <w:r w:rsidRPr="00D33D56">
        <w:rPr>
          <w:rFonts w:cstheme="minorHAnsi"/>
          <w:i/>
          <w:iCs/>
        </w:rPr>
        <w:t>przedsięwzięcia</w:t>
      </w:r>
      <w:r w:rsidRPr="00D33D56">
        <w:rPr>
          <w:rFonts w:cstheme="minorHAnsi"/>
        </w:rPr>
        <w:t xml:space="preserve"> pkt 3 </w:t>
      </w:r>
      <w:r w:rsidRPr="00D33D56">
        <w:rPr>
          <w:rFonts w:cstheme="minorHAnsi"/>
          <w:i/>
          <w:iCs/>
          <w:color w:val="000000"/>
        </w:rPr>
        <w:t>Elementy składowe projektowanej linii</w:t>
      </w:r>
      <w:r w:rsidRPr="00D33D56">
        <w:rPr>
          <w:rFonts w:cstheme="minorHAnsi"/>
        </w:rPr>
        <w:t xml:space="preserve"> strona 15 </w:t>
      </w:r>
      <w:r w:rsidRPr="00D33D56">
        <w:rPr>
          <w:rFonts w:cstheme="minorHAnsi"/>
          <w:i/>
          <w:iCs/>
          <w:w w:val="105"/>
        </w:rPr>
        <w:t xml:space="preserve"> </w:t>
      </w:r>
      <w:r w:rsidRPr="00D33D56">
        <w:rPr>
          <w:rFonts w:cstheme="minorHAnsi"/>
          <w:w w:val="105"/>
        </w:rPr>
        <w:t xml:space="preserve">w części dotyczącej treści o brzmieniu </w:t>
      </w:r>
      <w:r w:rsidRPr="00D33D56">
        <w:rPr>
          <w:rFonts w:cstheme="minorHAnsi"/>
          <w:i/>
          <w:iCs/>
          <w:w w:val="105"/>
        </w:rPr>
        <w:t>„</w:t>
      </w:r>
      <w:r w:rsidRPr="00D33D56">
        <w:rPr>
          <w:rFonts w:cstheme="minorHAnsi"/>
          <w:i/>
          <w:iCs/>
        </w:rPr>
        <w:t>Nowobudowana napowietrzna linia 110kV relacji Kąty Rybackie – Nowy Dwór Gdański zostanie wykonana na całym odcinku jako jednotorowa o trójkątnym układzie zawieszenia przewodów i zlokalizowana zostanie wzdłuż trasy istniejącej linii WN o tej samej relacji.”</w:t>
      </w:r>
    </w:p>
    <w:p w14:paraId="5E75DE21" w14:textId="77777777" w:rsidR="00D33D56" w:rsidRPr="00D33D56" w:rsidRDefault="00D33D56" w:rsidP="00D33D56">
      <w:pPr>
        <w:pStyle w:val="Akapitzlist"/>
        <w:spacing w:line="259" w:lineRule="auto"/>
        <w:ind w:left="360"/>
        <w:jc w:val="both"/>
        <w:rPr>
          <w:rFonts w:cstheme="minorHAnsi"/>
          <w:i/>
          <w:iCs/>
        </w:rPr>
      </w:pPr>
    </w:p>
    <w:p w14:paraId="5E138D5A" w14:textId="1864353C" w:rsidR="00D33D56" w:rsidRPr="00D33D56" w:rsidRDefault="00D33D56" w:rsidP="00D33D56">
      <w:pPr>
        <w:pStyle w:val="Akapitzlist"/>
        <w:spacing w:line="259" w:lineRule="auto"/>
        <w:ind w:left="360"/>
        <w:jc w:val="both"/>
        <w:rPr>
          <w:rFonts w:cstheme="minorHAnsi"/>
        </w:rPr>
      </w:pPr>
      <w:r w:rsidRPr="00D33D56">
        <w:rPr>
          <w:rFonts w:cstheme="minorHAnsi"/>
          <w:u w:val="single"/>
        </w:rPr>
        <w:t>Otrzymuje brzmienie:</w:t>
      </w:r>
      <w:r w:rsidRPr="00D33D56">
        <w:rPr>
          <w:rFonts w:cstheme="minorHAnsi"/>
        </w:rPr>
        <w:t xml:space="preserve"> </w:t>
      </w:r>
      <w:r w:rsidRPr="00D33D56">
        <w:rPr>
          <w:rFonts w:cstheme="minorHAnsi"/>
          <w:w w:val="105"/>
        </w:rPr>
        <w:t>„</w:t>
      </w:r>
      <w:r w:rsidRPr="00D33D56">
        <w:rPr>
          <w:rFonts w:cstheme="minorHAnsi"/>
          <w:i/>
          <w:iCs/>
        </w:rPr>
        <w:t xml:space="preserve">Nowobudowana napowietrzna linia 110kV relacji Kąty Rybackie – Nowy Dwór Gdański zostanie wykonana na większym odcinku jako jednotorowa o trójkątnym układzie zawieszenia </w:t>
      </w:r>
      <w:r w:rsidR="00C55711" w:rsidRPr="00D33D56">
        <w:rPr>
          <w:rFonts w:cstheme="minorHAnsi"/>
          <w:i/>
          <w:iCs/>
        </w:rPr>
        <w:t>przewodów</w:t>
      </w:r>
      <w:r w:rsidR="00C55711" w:rsidRPr="00A51766">
        <w:rPr>
          <w:rFonts w:cstheme="minorHAnsi"/>
          <w:i/>
          <w:iCs/>
        </w:rPr>
        <w:t>, odcinkowo pionowym lub płaskim</w:t>
      </w:r>
      <w:r w:rsidR="00C55711" w:rsidRPr="00D33D56">
        <w:rPr>
          <w:rFonts w:cstheme="minorHAnsi"/>
          <w:i/>
          <w:iCs/>
        </w:rPr>
        <w:t xml:space="preserve"> </w:t>
      </w:r>
      <w:r w:rsidR="00C55711" w:rsidRPr="00A51766">
        <w:rPr>
          <w:rFonts w:cstheme="minorHAnsi"/>
          <w:i/>
          <w:iCs/>
        </w:rPr>
        <w:t>przy podejściach do stacji</w:t>
      </w:r>
      <w:r w:rsidRPr="00D33D56">
        <w:rPr>
          <w:rFonts w:cstheme="minorHAnsi"/>
          <w:i/>
          <w:iCs/>
        </w:rPr>
        <w:t xml:space="preserve"> i zlokalizowana zostanie wzdłuż trasy istniejącej linii WN o tej samej relacji.”</w:t>
      </w:r>
    </w:p>
    <w:p w14:paraId="0C24BF59" w14:textId="77777777" w:rsidR="00D33D56" w:rsidRPr="00D33D56" w:rsidRDefault="00D33D56" w:rsidP="00D33D56">
      <w:pPr>
        <w:pStyle w:val="Akapitzlist"/>
        <w:spacing w:line="259" w:lineRule="auto"/>
        <w:ind w:left="360"/>
        <w:jc w:val="both"/>
        <w:rPr>
          <w:rFonts w:cstheme="minorHAnsi"/>
          <w:i/>
          <w:iCs/>
        </w:rPr>
      </w:pPr>
    </w:p>
    <w:p w14:paraId="6223788E" w14:textId="77777777" w:rsidR="006D04F4" w:rsidRPr="006D04F4" w:rsidRDefault="006D04F4" w:rsidP="006D04F4">
      <w:pPr>
        <w:jc w:val="center"/>
        <w:rPr>
          <w:rFonts w:cstheme="minorHAnsi"/>
        </w:rPr>
      </w:pPr>
      <w:r w:rsidRPr="006D04F4">
        <w:rPr>
          <w:rFonts w:cstheme="minorHAnsi"/>
          <w:b/>
          <w:bCs/>
        </w:rPr>
        <w:t>Uzasadnienie</w:t>
      </w:r>
    </w:p>
    <w:p w14:paraId="05D4CDCF" w14:textId="77777777" w:rsidR="006D04F4" w:rsidRPr="006D04F4" w:rsidRDefault="006D04F4" w:rsidP="004306DE">
      <w:pPr>
        <w:ind w:firstLine="708"/>
        <w:jc w:val="both"/>
        <w:rPr>
          <w:rFonts w:cstheme="minorHAnsi"/>
        </w:rPr>
      </w:pPr>
      <w:r w:rsidRPr="006D04F4">
        <w:rPr>
          <w:rFonts w:cstheme="minorHAnsi"/>
        </w:rPr>
        <w:t xml:space="preserve">W dniu 09.06.2025 r. do organu wpłynął wniosek pełnomocnika Inwestora o sprostowanie oczywistych omyłek pisarskich w decyzji o środowiskowych uwarunkowaniach dla przedsięwzięcia pn. „Budowa napowietrznej linii WN 110 </w:t>
      </w:r>
      <w:proofErr w:type="spellStart"/>
      <w:r w:rsidRPr="006D04F4">
        <w:rPr>
          <w:rFonts w:cstheme="minorHAnsi"/>
        </w:rPr>
        <w:t>kV</w:t>
      </w:r>
      <w:proofErr w:type="spellEnd"/>
      <w:r w:rsidRPr="006D04F4">
        <w:rPr>
          <w:rFonts w:cstheme="minorHAnsi"/>
        </w:rPr>
        <w:t xml:space="preserve"> relacji Kąty Rybackie – Nowy Dwór Gdański wraz z rozbudową stacji Nowy Dwór Gdański i Kąty Rybackie oraz przebudową sieci WN 110 </w:t>
      </w:r>
      <w:proofErr w:type="spellStart"/>
      <w:r w:rsidRPr="006D04F4">
        <w:rPr>
          <w:rFonts w:cstheme="minorHAnsi"/>
        </w:rPr>
        <w:t>kV</w:t>
      </w:r>
      <w:proofErr w:type="spellEnd"/>
      <w:r w:rsidRPr="006D04F4">
        <w:rPr>
          <w:rFonts w:cstheme="minorHAnsi"/>
        </w:rPr>
        <w:t xml:space="preserve"> w sąsiedztwie obu stacji”, wydanej w dniu 19.05.2025 r., znak: RRG-OŚ.6220.5.2024.</w:t>
      </w:r>
    </w:p>
    <w:p w14:paraId="69A3F690" w14:textId="7010DBFC" w:rsidR="004306DE" w:rsidRDefault="004306DE" w:rsidP="004306DE">
      <w:pPr>
        <w:ind w:firstLine="708"/>
        <w:jc w:val="both"/>
        <w:rPr>
          <w:rFonts w:cstheme="minorHAnsi"/>
        </w:rPr>
      </w:pPr>
      <w:r>
        <w:rPr>
          <w:rFonts w:cstheme="minorHAnsi"/>
        </w:rPr>
        <w:t>Po przeanalizowaniu treści decyzji o środowiskowych uwarunkowaniach dla powyższego przedsięwzięcia jak również dokumentacji sprawy Wójt Gminy Sztutowo stwierdził, iż wniosek pełnomocnika o sprostowanie oczywistych omyłek w decyzji jest zasadny.</w:t>
      </w:r>
    </w:p>
    <w:p w14:paraId="4FE83918" w14:textId="3EADE5F6" w:rsidR="006D04F4" w:rsidRPr="006D04F4" w:rsidRDefault="006D04F4" w:rsidP="004306DE">
      <w:pPr>
        <w:ind w:firstLine="708"/>
        <w:jc w:val="both"/>
        <w:rPr>
          <w:rFonts w:cstheme="minorHAnsi"/>
        </w:rPr>
      </w:pPr>
      <w:r w:rsidRPr="006D04F4">
        <w:rPr>
          <w:rFonts w:cstheme="minorHAnsi"/>
        </w:rPr>
        <w:t>Na etapie prowadzonego postępowania</w:t>
      </w:r>
      <w:r w:rsidR="009C21A9">
        <w:rPr>
          <w:rFonts w:cstheme="minorHAnsi"/>
        </w:rPr>
        <w:t xml:space="preserve"> </w:t>
      </w:r>
      <w:proofErr w:type="spellStart"/>
      <w:r w:rsidR="009C21A9">
        <w:rPr>
          <w:rFonts w:cstheme="minorHAnsi"/>
        </w:rPr>
        <w:t>ws</w:t>
      </w:r>
      <w:proofErr w:type="spellEnd"/>
      <w:r w:rsidR="009C21A9">
        <w:rPr>
          <w:rFonts w:cstheme="minorHAnsi"/>
        </w:rPr>
        <w:t>. wydania powyższej decyzji</w:t>
      </w:r>
      <w:r w:rsidRPr="006D04F4">
        <w:rPr>
          <w:rFonts w:cstheme="minorHAnsi"/>
        </w:rPr>
        <w:t xml:space="preserve">, pismem z dnia 23.07.2024 r., pełnomocnik Inwestora złożył do akt sprawy dodatkowe wyjaśnienia do Karty Informacyjnej Przedsięwzięcia. W treści tych wyjaśnień jednoznacznie doprecyzowano, że projektowana linia napowietrzna 110 </w:t>
      </w:r>
      <w:proofErr w:type="spellStart"/>
      <w:r w:rsidRPr="006D04F4">
        <w:rPr>
          <w:rFonts w:cstheme="minorHAnsi"/>
        </w:rPr>
        <w:t>kV</w:t>
      </w:r>
      <w:proofErr w:type="spellEnd"/>
      <w:r w:rsidRPr="006D04F4">
        <w:rPr>
          <w:rFonts w:cstheme="minorHAnsi"/>
        </w:rPr>
        <w:t xml:space="preserve"> zostanie wykonana jako jednotorowa w trójkątnym układzie przewodów. Jednocześnie wskazano, że w uzasadnionych przypadkach, odcinkowo możliwe będzie zastosowanie układu pionowego lub płaskiego, np. przy podejściu do stacji </w:t>
      </w:r>
      <w:r w:rsidRPr="006D04F4">
        <w:rPr>
          <w:rFonts w:cstheme="minorHAnsi"/>
        </w:rPr>
        <w:lastRenderedPageBreak/>
        <w:t>elektroenergetycznych. Takie rozwiązanie techniczne nie wpłynie jednak na zwiększenie ani obszaru realizacji inwestycji, ani jej oddziaływania. Zaznaczono również, że szczegóły dotyczące przebiegu i sposobu prowadzenia przewodów zostaną określone na etapie projektu budowlanego.</w:t>
      </w:r>
    </w:p>
    <w:p w14:paraId="1AE31EB8" w14:textId="4D69F7FF" w:rsidR="006D04F4" w:rsidRPr="006D04F4" w:rsidRDefault="006D04F4" w:rsidP="004306DE">
      <w:pPr>
        <w:ind w:firstLine="708"/>
        <w:jc w:val="both"/>
        <w:rPr>
          <w:rFonts w:cstheme="minorHAnsi"/>
        </w:rPr>
      </w:pPr>
      <w:r w:rsidRPr="006D04F4">
        <w:rPr>
          <w:rFonts w:cstheme="minorHAnsi"/>
        </w:rPr>
        <w:t xml:space="preserve">W świetle powyższego, żądanie strony dotyczące sprostowania oczywistej omyłki </w:t>
      </w:r>
      <w:r w:rsidR="004306DE">
        <w:rPr>
          <w:rFonts w:cstheme="minorHAnsi"/>
        </w:rPr>
        <w:t xml:space="preserve">we wskazanym </w:t>
      </w:r>
      <w:r w:rsidRPr="006D04F4">
        <w:rPr>
          <w:rFonts w:cstheme="minorHAnsi"/>
        </w:rPr>
        <w:t>zakresie należy uznać za w pełni zasadne.</w:t>
      </w:r>
    </w:p>
    <w:p w14:paraId="5B87F00A" w14:textId="77777777" w:rsidR="009C21A9" w:rsidRDefault="006D04F4" w:rsidP="004306DE">
      <w:pPr>
        <w:ind w:firstLine="708"/>
        <w:jc w:val="both"/>
        <w:rPr>
          <w:rFonts w:cstheme="minorHAnsi"/>
        </w:rPr>
      </w:pPr>
      <w:r w:rsidRPr="006D04F4">
        <w:rPr>
          <w:rFonts w:cstheme="minorHAnsi"/>
        </w:rPr>
        <w:t>Zgodnie z art. 113 § 1 ustawy z dnia 14 czerwca 1960 r. – Kodeks postępowania administracyjnego (Dz.U. z 202</w:t>
      </w:r>
      <w:r>
        <w:rPr>
          <w:rFonts w:cstheme="minorHAnsi"/>
        </w:rPr>
        <w:t>4</w:t>
      </w:r>
      <w:r w:rsidRPr="006D04F4">
        <w:rPr>
          <w:rFonts w:cstheme="minorHAnsi"/>
        </w:rPr>
        <w:t xml:space="preserve"> r., poz. </w:t>
      </w:r>
      <w:r>
        <w:rPr>
          <w:rFonts w:cstheme="minorHAnsi"/>
        </w:rPr>
        <w:t>572 ze zm.</w:t>
      </w:r>
      <w:r w:rsidRPr="006D04F4">
        <w:rPr>
          <w:rFonts w:cstheme="minorHAnsi"/>
        </w:rPr>
        <w:t xml:space="preserve">), organ administracji publicznej może z urzędu lub na żądanie strony sprostować, w drodze postanowienia, błędy pisarskie i rachunkowe oraz inne oczywiste omyłki w wydanych przez siebie decyzjach. </w:t>
      </w:r>
    </w:p>
    <w:p w14:paraId="209F600E" w14:textId="06F69DDC" w:rsidR="006D04F4" w:rsidRPr="006D04F4" w:rsidRDefault="006D04F4" w:rsidP="004306DE">
      <w:pPr>
        <w:ind w:firstLine="708"/>
        <w:jc w:val="both"/>
        <w:rPr>
          <w:rFonts w:cstheme="minorHAnsi"/>
        </w:rPr>
      </w:pPr>
      <w:r w:rsidRPr="006D04F4">
        <w:rPr>
          <w:rFonts w:cstheme="minorHAnsi"/>
        </w:rPr>
        <w:t xml:space="preserve">Wskazane omyłki </w:t>
      </w:r>
      <w:r w:rsidR="004306DE">
        <w:rPr>
          <w:rFonts w:cstheme="minorHAnsi"/>
        </w:rPr>
        <w:t xml:space="preserve">zawarte w wydanej decyzji wynikały ze stosowania technik komputerowych oraz nieuważnego przenoszenia danych z akt sprawy do decyzji </w:t>
      </w:r>
      <w:r w:rsidRPr="006D04F4">
        <w:rPr>
          <w:rFonts w:cstheme="minorHAnsi"/>
        </w:rPr>
        <w:t xml:space="preserve">mają charakter oczywisty – są wynikiem przeoczenia lub niezamierzonego błędu przy redagowaniu decyzji i nie wpływają na merytoryczne rozstrzygnięcie sprawy. </w:t>
      </w:r>
      <w:r w:rsidR="004306DE">
        <w:rPr>
          <w:rFonts w:cstheme="minorHAnsi"/>
        </w:rPr>
        <w:t>Sprostowanie wyżej</w:t>
      </w:r>
      <w:r w:rsidR="009C21A9">
        <w:rPr>
          <w:rFonts w:cstheme="minorHAnsi"/>
        </w:rPr>
        <w:t xml:space="preserve"> wymienionych</w:t>
      </w:r>
      <w:r w:rsidR="004306DE">
        <w:rPr>
          <w:rFonts w:cstheme="minorHAnsi"/>
        </w:rPr>
        <w:t xml:space="preserve"> treści na podstawie art. 113</w:t>
      </w:r>
      <w:r w:rsidR="00324C0A">
        <w:rPr>
          <w:rFonts w:cstheme="minorHAnsi"/>
        </w:rPr>
        <w:t xml:space="preserve"> </w:t>
      </w:r>
      <w:r w:rsidR="00324C0A" w:rsidRPr="00324C0A">
        <w:rPr>
          <w:rFonts w:cstheme="minorHAnsi"/>
        </w:rPr>
        <w:t>§ 1</w:t>
      </w:r>
      <w:r w:rsidR="00324C0A">
        <w:rPr>
          <w:rFonts w:cstheme="minorHAnsi"/>
        </w:rPr>
        <w:t xml:space="preserve"> k.p.a. jest dopuszczalne, z uwagi na brak zmiany merytorycznej w decyzji </w:t>
      </w:r>
      <w:r w:rsidR="008B000D">
        <w:rPr>
          <w:rFonts w:cstheme="minorHAnsi"/>
        </w:rPr>
        <w:t>o środowiskowych uwarunkowaniach</w:t>
      </w:r>
      <w:r w:rsidR="00324C0A">
        <w:rPr>
          <w:rFonts w:cstheme="minorHAnsi"/>
        </w:rPr>
        <w:t xml:space="preserve"> oraz z uwagi na brak zmiany stanu faktycznego ustalonego przez organ na dzień </w:t>
      </w:r>
      <w:r w:rsidR="009C21A9">
        <w:rPr>
          <w:rFonts w:cstheme="minorHAnsi"/>
        </w:rPr>
        <w:t xml:space="preserve">jej </w:t>
      </w:r>
      <w:r w:rsidR="00324C0A">
        <w:rPr>
          <w:rFonts w:cstheme="minorHAnsi"/>
        </w:rPr>
        <w:t>wydania</w:t>
      </w:r>
      <w:r w:rsidRPr="006D04F4">
        <w:rPr>
          <w:rFonts w:cstheme="minorHAnsi"/>
        </w:rPr>
        <w:t>. Postanowienie o sprostowaniu ma na celu jedynie usunięcie nieścisłości w treści decyzji i zapewnienie jej zgodności z ustaleniami faktycznymi wynikającymi z dokumentacji zgromadzonej w toku postępowania.</w:t>
      </w:r>
    </w:p>
    <w:p w14:paraId="1D34C178" w14:textId="77777777" w:rsidR="006D04F4" w:rsidRPr="006D04F4" w:rsidRDefault="006D04F4" w:rsidP="009C21A9">
      <w:pPr>
        <w:ind w:firstLine="708"/>
        <w:jc w:val="both"/>
        <w:rPr>
          <w:rFonts w:cstheme="minorHAnsi"/>
        </w:rPr>
      </w:pPr>
      <w:r w:rsidRPr="006D04F4">
        <w:rPr>
          <w:rFonts w:cstheme="minorHAnsi"/>
        </w:rPr>
        <w:t>Zgodnie z art. 113 § 1 k.p.a., sprostowanie oczywistych omyłek nie podlega ograniczeniu terminem i może zostać dokonane przez organ, który wydał decyzję. Sprostowanie nie stanowi zmiany merytorycznej decyzji, nie wpływa na zakres jej rozstrzygnięcia, a po jego dokonaniu decyzja wywołuje skutki prawne zgodnie z jej treścią uwzględniającą sprostowanie.</w:t>
      </w:r>
    </w:p>
    <w:p w14:paraId="0BEEDDE8" w14:textId="77777777" w:rsidR="006D04F4" w:rsidRPr="006D04F4" w:rsidRDefault="006D04F4" w:rsidP="009C21A9">
      <w:pPr>
        <w:ind w:firstLine="708"/>
        <w:jc w:val="both"/>
        <w:rPr>
          <w:rFonts w:cstheme="minorHAnsi"/>
        </w:rPr>
      </w:pPr>
      <w:r w:rsidRPr="006D04F4">
        <w:rPr>
          <w:rFonts w:cstheme="minorHAnsi"/>
        </w:rPr>
        <w:t>Mając powyższe na uwadze, należało orzec jak w sentencji postanowienia.</w:t>
      </w:r>
    </w:p>
    <w:p w14:paraId="2CF7E516" w14:textId="77777777" w:rsidR="00B956D6" w:rsidRDefault="00B956D6" w:rsidP="00B956D6">
      <w:pPr>
        <w:rPr>
          <w:rFonts w:cstheme="minorHAnsi"/>
        </w:rPr>
      </w:pPr>
    </w:p>
    <w:p w14:paraId="5DD9F4EE" w14:textId="77777777" w:rsidR="008B000D" w:rsidRDefault="008B000D" w:rsidP="008B000D">
      <w:pPr>
        <w:spacing w:before="120" w:after="120" w:line="288" w:lineRule="auto"/>
        <w:jc w:val="center"/>
        <w:rPr>
          <w:b/>
        </w:rPr>
      </w:pPr>
      <w:r w:rsidRPr="00E17F50">
        <w:rPr>
          <w:b/>
        </w:rPr>
        <w:t>POUCZENIE</w:t>
      </w:r>
      <w:r>
        <w:rPr>
          <w:b/>
        </w:rPr>
        <w:t xml:space="preserve"> </w:t>
      </w:r>
    </w:p>
    <w:p w14:paraId="1BB4AED4" w14:textId="77777777" w:rsidR="001A77AD" w:rsidRDefault="008B000D" w:rsidP="001A77AD">
      <w:pPr>
        <w:spacing w:line="288" w:lineRule="auto"/>
        <w:ind w:firstLine="709"/>
        <w:jc w:val="both"/>
      </w:pPr>
      <w:r w:rsidRPr="00E17F50">
        <w:t xml:space="preserve">Na niniejsze postanowienie służy zażalenie do Samorządowego Kolegium Odwoławczego w </w:t>
      </w:r>
      <w:r>
        <w:t>Gdańsku</w:t>
      </w:r>
      <w:r w:rsidRPr="00E17F50">
        <w:t xml:space="preserve"> za pośrednictwem </w:t>
      </w:r>
      <w:r>
        <w:t>Wójta Gminy Sztutowo</w:t>
      </w:r>
      <w:r w:rsidRPr="00E17F50">
        <w:t xml:space="preserve"> w terminie 7 dni od daty otrzymania.</w:t>
      </w:r>
    </w:p>
    <w:p w14:paraId="3C7DD9DC" w14:textId="3A52F603" w:rsidR="001A77AD" w:rsidRPr="001A77AD" w:rsidRDefault="007B4409" w:rsidP="001A77AD">
      <w:pPr>
        <w:spacing w:after="0" w:line="288" w:lineRule="auto"/>
        <w:ind w:left="3402" w:firstLine="709"/>
        <w:jc w:val="center"/>
      </w:pPr>
      <w:r>
        <w:br/>
      </w:r>
      <w:r w:rsidR="001A77AD" w:rsidRPr="001A77AD">
        <w:t>Z upoważnienia Wójta Gminy Sztutowo</w:t>
      </w:r>
    </w:p>
    <w:p w14:paraId="431BACAE" w14:textId="77777777" w:rsidR="001A77AD" w:rsidRPr="001A77AD" w:rsidRDefault="001A77AD" w:rsidP="001A77AD">
      <w:pPr>
        <w:spacing w:after="0" w:line="288" w:lineRule="auto"/>
        <w:ind w:left="3402"/>
        <w:jc w:val="center"/>
      </w:pPr>
      <w:r w:rsidRPr="001A77AD">
        <w:t>Anna Góra</w:t>
      </w:r>
    </w:p>
    <w:p w14:paraId="17BC6E4C" w14:textId="77777777" w:rsidR="001A77AD" w:rsidRPr="001A77AD" w:rsidRDefault="001A77AD" w:rsidP="001A77AD">
      <w:pPr>
        <w:spacing w:after="0" w:line="288" w:lineRule="auto"/>
        <w:ind w:left="3402"/>
        <w:jc w:val="center"/>
      </w:pPr>
      <w:r w:rsidRPr="001A77AD">
        <w:t>Sekretarz Gminy</w:t>
      </w:r>
    </w:p>
    <w:p w14:paraId="3625A93A" w14:textId="77777777" w:rsidR="008B000D" w:rsidRPr="00D33D56" w:rsidRDefault="008B000D" w:rsidP="001A77AD">
      <w:pPr>
        <w:spacing w:after="0"/>
        <w:rPr>
          <w:rFonts w:cstheme="minorHAnsi"/>
        </w:rPr>
      </w:pPr>
    </w:p>
    <w:sectPr w:rsidR="008B000D" w:rsidRPr="00D33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E4764"/>
    <w:multiLevelType w:val="hybridMultilevel"/>
    <w:tmpl w:val="03A8A552"/>
    <w:lvl w:ilvl="0" w:tplc="A5AE73B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0739A9"/>
    <w:multiLevelType w:val="hybridMultilevel"/>
    <w:tmpl w:val="BB149922"/>
    <w:lvl w:ilvl="0" w:tplc="0F048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F6759E"/>
    <w:multiLevelType w:val="hybridMultilevel"/>
    <w:tmpl w:val="12EC5F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250A87"/>
    <w:multiLevelType w:val="hybridMultilevel"/>
    <w:tmpl w:val="29B0C0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113166"/>
    <w:multiLevelType w:val="multilevel"/>
    <w:tmpl w:val="078CD8E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51764209">
    <w:abstractNumId w:val="4"/>
  </w:num>
  <w:num w:numId="2" w16cid:durableId="537546165">
    <w:abstractNumId w:val="3"/>
  </w:num>
  <w:num w:numId="3" w16cid:durableId="91821632">
    <w:abstractNumId w:val="2"/>
  </w:num>
  <w:num w:numId="4" w16cid:durableId="1545412953">
    <w:abstractNumId w:val="0"/>
  </w:num>
  <w:num w:numId="5" w16cid:durableId="1816139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5F"/>
    <w:rsid w:val="0007185F"/>
    <w:rsid w:val="001972EB"/>
    <w:rsid w:val="001A77AD"/>
    <w:rsid w:val="002A4404"/>
    <w:rsid w:val="00324C0A"/>
    <w:rsid w:val="003A5018"/>
    <w:rsid w:val="004306DE"/>
    <w:rsid w:val="00501DC0"/>
    <w:rsid w:val="005530F7"/>
    <w:rsid w:val="005B13D0"/>
    <w:rsid w:val="00685D31"/>
    <w:rsid w:val="006D04F4"/>
    <w:rsid w:val="00714019"/>
    <w:rsid w:val="007B4409"/>
    <w:rsid w:val="00826256"/>
    <w:rsid w:val="008B000D"/>
    <w:rsid w:val="008E6F52"/>
    <w:rsid w:val="009C21A9"/>
    <w:rsid w:val="00A51766"/>
    <w:rsid w:val="00A716DC"/>
    <w:rsid w:val="00AE12C0"/>
    <w:rsid w:val="00B801F9"/>
    <w:rsid w:val="00B956D6"/>
    <w:rsid w:val="00C55711"/>
    <w:rsid w:val="00C77B90"/>
    <w:rsid w:val="00D33D56"/>
    <w:rsid w:val="00D4785F"/>
    <w:rsid w:val="00DC7A6D"/>
    <w:rsid w:val="00EC3E41"/>
    <w:rsid w:val="00F9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51D0"/>
  <w15:chartTrackingRefBased/>
  <w15:docId w15:val="{7392066D-5BF2-4588-8649-1122766F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78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7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78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78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78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78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78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78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78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7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7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78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785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785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78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78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78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78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78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7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78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78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7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785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785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785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85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7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1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69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60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59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00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8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08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75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12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9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1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66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5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4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77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1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55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84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1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4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09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63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7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21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21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99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38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48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7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42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68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9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27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40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7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3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2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28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52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88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47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27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59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24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7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9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58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990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Kibort</dc:creator>
  <cp:keywords/>
  <dc:description/>
  <cp:lastModifiedBy>Agata Kibort</cp:lastModifiedBy>
  <cp:revision>11</cp:revision>
  <cp:lastPrinted>2025-07-10T08:59:00Z</cp:lastPrinted>
  <dcterms:created xsi:type="dcterms:W3CDTF">2025-07-09T08:32:00Z</dcterms:created>
  <dcterms:modified xsi:type="dcterms:W3CDTF">2025-07-11T09:31:00Z</dcterms:modified>
</cp:coreProperties>
</file>