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E5B5" w14:textId="77777777" w:rsidR="009E010F" w:rsidRPr="009E010F" w:rsidRDefault="009E010F" w:rsidP="009E010F">
      <w:pPr>
        <w:spacing w:after="0"/>
        <w:rPr>
          <w:rFonts w:ascii="Times New Roman" w:hAnsi="Times New Roman" w:cs="Times New Roman"/>
        </w:rPr>
      </w:pPr>
    </w:p>
    <w:p w14:paraId="381A09E2" w14:textId="77777777" w:rsidR="009E010F" w:rsidRDefault="009E010F" w:rsidP="009E010F">
      <w:pPr>
        <w:spacing w:after="0"/>
        <w:rPr>
          <w:rFonts w:ascii="Times New Roman" w:hAnsi="Times New Roman" w:cs="Times New Roman"/>
          <w:b/>
          <w:bCs/>
        </w:rPr>
      </w:pPr>
    </w:p>
    <w:p w14:paraId="3C544331" w14:textId="42B344C7" w:rsidR="0066328A" w:rsidRDefault="00487196" w:rsidP="0066328A">
      <w:pPr>
        <w:jc w:val="center"/>
        <w:rPr>
          <w:rFonts w:ascii="Times New Roman" w:hAnsi="Times New Roman" w:cs="Times New Roman"/>
          <w:b/>
          <w:bCs/>
        </w:rPr>
      </w:pPr>
      <w:r w:rsidRPr="00487196">
        <w:rPr>
          <w:rFonts w:ascii="Times New Roman" w:hAnsi="Times New Roman" w:cs="Times New Roman"/>
          <w:b/>
          <w:bCs/>
        </w:rPr>
        <w:t xml:space="preserve">Wykaz osób prawnych i fizycznych oraz jednostek organizacyjnych nieposiadających osobowości prawnej, którym w zakresie podatków lub opłat udzielono ulg, </w:t>
      </w:r>
      <w:proofErr w:type="spellStart"/>
      <w:r w:rsidRPr="00487196">
        <w:rPr>
          <w:rFonts w:ascii="Times New Roman" w:hAnsi="Times New Roman" w:cs="Times New Roman"/>
          <w:b/>
          <w:bCs/>
        </w:rPr>
        <w:t>odroczeń</w:t>
      </w:r>
      <w:proofErr w:type="spellEnd"/>
      <w:r w:rsidRPr="00487196">
        <w:rPr>
          <w:rFonts w:ascii="Times New Roman" w:hAnsi="Times New Roman" w:cs="Times New Roman"/>
          <w:b/>
          <w:bCs/>
        </w:rPr>
        <w:t>, umorzeń lub rozłożono spłatę na raty w kwocie przewyższającej łącznie 500 zł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D9BCEDF" w14:textId="03E52448" w:rsidR="0066328A" w:rsidRDefault="002212FC" w:rsidP="0066328A">
      <w:pPr>
        <w:jc w:val="center"/>
        <w:rPr>
          <w:rFonts w:ascii="Times New Roman" w:hAnsi="Times New Roman" w:cs="Times New Roman"/>
          <w:b/>
          <w:bCs/>
        </w:rPr>
      </w:pPr>
      <w:r w:rsidRPr="002212FC">
        <w:rPr>
          <w:rFonts w:ascii="Times New Roman" w:hAnsi="Times New Roman" w:cs="Times New Roman"/>
          <w:b/>
          <w:bCs/>
        </w:rPr>
        <w:t>w okresie od 01.01.2024 do 31.12.2024</w:t>
      </w:r>
      <w:r>
        <w:rPr>
          <w:rFonts w:ascii="Times New Roman" w:hAnsi="Times New Roman" w:cs="Times New Roman"/>
          <w:b/>
          <w:bCs/>
        </w:rPr>
        <w:t xml:space="preserve"> r. </w:t>
      </w:r>
    </w:p>
    <w:p w14:paraId="52112E35" w14:textId="77777777" w:rsidR="002212FC" w:rsidRPr="0066328A" w:rsidRDefault="002212FC" w:rsidP="0066328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"/>
        <w:gridCol w:w="3288"/>
        <w:gridCol w:w="1802"/>
        <w:gridCol w:w="1793"/>
        <w:gridCol w:w="1798"/>
      </w:tblGrid>
      <w:tr w:rsidR="00487196" w14:paraId="5946F7B6" w14:textId="77777777" w:rsidTr="00487196">
        <w:tc>
          <w:tcPr>
            <w:tcW w:w="279" w:type="dxa"/>
          </w:tcPr>
          <w:p w14:paraId="5784522E" w14:textId="0FFDABC4" w:rsidR="00487196" w:rsidRDefault="0048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0A519E0F" w14:textId="61C2C9AE" w:rsidR="00487196" w:rsidRPr="00487196" w:rsidRDefault="00487196" w:rsidP="004871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196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1812" w:type="dxa"/>
          </w:tcPr>
          <w:p w14:paraId="782955C6" w14:textId="039D9F31" w:rsidR="00487196" w:rsidRPr="00487196" w:rsidRDefault="00487196" w:rsidP="004871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196">
              <w:rPr>
                <w:rFonts w:ascii="Times New Roman" w:hAnsi="Times New Roman" w:cs="Times New Roman"/>
                <w:b/>
                <w:bCs/>
              </w:rPr>
              <w:t>Rodzaj</w:t>
            </w:r>
          </w:p>
        </w:tc>
        <w:tc>
          <w:tcPr>
            <w:tcW w:w="1813" w:type="dxa"/>
          </w:tcPr>
          <w:p w14:paraId="64CC9333" w14:textId="05F5144E" w:rsidR="00487196" w:rsidRPr="00487196" w:rsidRDefault="00487196" w:rsidP="004871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196">
              <w:rPr>
                <w:rFonts w:ascii="Times New Roman" w:hAnsi="Times New Roman" w:cs="Times New Roman"/>
                <w:b/>
                <w:bCs/>
              </w:rPr>
              <w:t>Kwota</w:t>
            </w:r>
          </w:p>
        </w:tc>
        <w:tc>
          <w:tcPr>
            <w:tcW w:w="1813" w:type="dxa"/>
          </w:tcPr>
          <w:p w14:paraId="1737F88D" w14:textId="50F0C955" w:rsidR="00487196" w:rsidRPr="00487196" w:rsidRDefault="00487196" w:rsidP="004871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196">
              <w:rPr>
                <w:rFonts w:ascii="Times New Roman" w:hAnsi="Times New Roman" w:cs="Times New Roman"/>
                <w:b/>
                <w:bCs/>
              </w:rPr>
              <w:t>Przyczyna</w:t>
            </w:r>
          </w:p>
        </w:tc>
      </w:tr>
      <w:tr w:rsidR="00487196" w14:paraId="79A40530" w14:textId="77777777" w:rsidTr="00487196">
        <w:tc>
          <w:tcPr>
            <w:tcW w:w="279" w:type="dxa"/>
          </w:tcPr>
          <w:p w14:paraId="0C9073B6" w14:textId="23D04303" w:rsidR="00487196" w:rsidRDefault="00487196" w:rsidP="0066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45" w:type="dxa"/>
          </w:tcPr>
          <w:p w14:paraId="06760F3F" w14:textId="77777777" w:rsidR="00487196" w:rsidRDefault="00487196" w:rsidP="0066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</w:rPr>
              <w:t>Kompiel</w:t>
            </w:r>
            <w:proofErr w:type="spellEnd"/>
          </w:p>
          <w:p w14:paraId="26D86CC1" w14:textId="77777777" w:rsidR="002212FC" w:rsidRDefault="002212FC" w:rsidP="0066328A">
            <w:pPr>
              <w:jc w:val="center"/>
              <w:rPr>
                <w:rFonts w:ascii="Times New Roman" w:hAnsi="Times New Roman" w:cs="Times New Roman"/>
              </w:rPr>
            </w:pPr>
          </w:p>
          <w:p w14:paraId="05875EDF" w14:textId="77777777" w:rsidR="002212FC" w:rsidRDefault="002212FC" w:rsidP="0066328A">
            <w:pPr>
              <w:jc w:val="center"/>
              <w:rPr>
                <w:rFonts w:ascii="Times New Roman" w:hAnsi="Times New Roman" w:cs="Times New Roman"/>
              </w:rPr>
            </w:pPr>
          </w:p>
          <w:p w14:paraId="1CB3D354" w14:textId="21A1E04D" w:rsidR="002212FC" w:rsidRDefault="002212FC" w:rsidP="00663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39BEF88F" w14:textId="354F4C22" w:rsidR="00487196" w:rsidRDefault="00487196" w:rsidP="002212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Rozłożenie spłat</w:t>
            </w:r>
            <w:r w:rsidR="002212FC">
              <w:rPr>
                <w:rFonts w:ascii="Times New Roman" w:hAnsi="Times New Roman" w:cs="Times New Roman"/>
              </w:rPr>
              <w:t>y na raty zaległości podatkowej</w:t>
            </w:r>
            <w:r w:rsidR="006632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3" w:type="dxa"/>
          </w:tcPr>
          <w:p w14:paraId="6E5264E2" w14:textId="6619CC8F" w:rsidR="00487196" w:rsidRDefault="0066328A" w:rsidP="0066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1 455,01 </w:t>
            </w:r>
            <w:r w:rsidR="00487196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813" w:type="dxa"/>
          </w:tcPr>
          <w:p w14:paraId="69F51142" w14:textId="0D2FD308" w:rsidR="00487196" w:rsidRDefault="00487196" w:rsidP="00221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Trudna sytuacja finansowa</w:t>
            </w:r>
          </w:p>
        </w:tc>
      </w:tr>
      <w:tr w:rsidR="00487196" w14:paraId="4DFAEC6E" w14:textId="77777777" w:rsidTr="00487196">
        <w:tc>
          <w:tcPr>
            <w:tcW w:w="279" w:type="dxa"/>
          </w:tcPr>
          <w:p w14:paraId="1299EDB1" w14:textId="3A3F6BD5" w:rsidR="00487196" w:rsidRDefault="00487196" w:rsidP="0066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45" w:type="dxa"/>
          </w:tcPr>
          <w:p w14:paraId="36405A58" w14:textId="338DEF43" w:rsidR="00487196" w:rsidRDefault="00487196" w:rsidP="0066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 Barczyk</w:t>
            </w:r>
          </w:p>
        </w:tc>
        <w:tc>
          <w:tcPr>
            <w:tcW w:w="1812" w:type="dxa"/>
          </w:tcPr>
          <w:p w14:paraId="5DD6C0E7" w14:textId="5AF4BF5C" w:rsidR="00487196" w:rsidRDefault="0066328A" w:rsidP="002212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Umorzenie</w:t>
            </w:r>
            <w:r w:rsidR="002212FC">
              <w:rPr>
                <w:rFonts w:ascii="Times New Roman" w:hAnsi="Times New Roman" w:cs="Times New Roman"/>
              </w:rPr>
              <w:t xml:space="preserve"> w części odsetek za zwłokę od zaległości podatkowych</w:t>
            </w:r>
          </w:p>
        </w:tc>
        <w:tc>
          <w:tcPr>
            <w:tcW w:w="1813" w:type="dxa"/>
          </w:tcPr>
          <w:p w14:paraId="12B33D14" w14:textId="48FC0282" w:rsidR="00487196" w:rsidRDefault="0066328A" w:rsidP="0066328A">
            <w:pPr>
              <w:jc w:val="center"/>
              <w:rPr>
                <w:rFonts w:ascii="Times New Roman" w:hAnsi="Times New Roman" w:cs="Times New Roman"/>
              </w:rPr>
            </w:pPr>
            <w:r w:rsidRPr="0066328A">
              <w:rPr>
                <w:rFonts w:ascii="Times New Roman" w:hAnsi="Times New Roman" w:cs="Times New Roman"/>
              </w:rPr>
              <w:t>3 836,40</w:t>
            </w:r>
            <w:r>
              <w:rPr>
                <w:rFonts w:ascii="Times New Roman" w:hAnsi="Times New Roman" w:cs="Times New Roman"/>
              </w:rPr>
              <w:t xml:space="preserve"> zł </w:t>
            </w:r>
          </w:p>
        </w:tc>
        <w:tc>
          <w:tcPr>
            <w:tcW w:w="1813" w:type="dxa"/>
          </w:tcPr>
          <w:p w14:paraId="013AF5F8" w14:textId="5717D2C5" w:rsidR="00487196" w:rsidRDefault="00487196" w:rsidP="00221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Trudna sytuacja finansowa</w:t>
            </w:r>
          </w:p>
        </w:tc>
      </w:tr>
    </w:tbl>
    <w:p w14:paraId="4545108C" w14:textId="77777777" w:rsidR="0066328A" w:rsidRDefault="0066328A">
      <w:pPr>
        <w:rPr>
          <w:rFonts w:ascii="Times New Roman" w:hAnsi="Times New Roman" w:cs="Times New Roman"/>
        </w:rPr>
      </w:pPr>
    </w:p>
    <w:p w14:paraId="67F320B4" w14:textId="4135BA9E" w:rsidR="00487196" w:rsidRDefault="00487196">
      <w:pPr>
        <w:rPr>
          <w:rFonts w:ascii="Times New Roman" w:hAnsi="Times New Roman" w:cs="Times New Roman"/>
        </w:rPr>
      </w:pPr>
      <w:r w:rsidRPr="00487196">
        <w:rPr>
          <w:rFonts w:ascii="Times New Roman" w:hAnsi="Times New Roman" w:cs="Times New Roman"/>
        </w:rPr>
        <w:t>Podstawa prawna: art. 37</w:t>
      </w:r>
      <w:r w:rsidR="006632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ust.1 pkt.</w:t>
      </w:r>
      <w:r w:rsidRPr="00487196">
        <w:rPr>
          <w:rFonts w:ascii="Times New Roman" w:hAnsi="Times New Roman" w:cs="Times New Roman"/>
        </w:rPr>
        <w:t xml:space="preserve"> 2 lit. f. </w:t>
      </w:r>
      <w:r w:rsidR="0066328A">
        <w:rPr>
          <w:rFonts w:ascii="Times New Roman" w:hAnsi="Times New Roman" w:cs="Times New Roman"/>
        </w:rPr>
        <w:t>u</w:t>
      </w:r>
      <w:r w:rsidR="0066328A" w:rsidRPr="0066328A">
        <w:rPr>
          <w:rFonts w:ascii="Times New Roman" w:hAnsi="Times New Roman" w:cs="Times New Roman"/>
        </w:rPr>
        <w:t>staw</w:t>
      </w:r>
      <w:r w:rsidR="0066328A">
        <w:rPr>
          <w:rFonts w:ascii="Times New Roman" w:hAnsi="Times New Roman" w:cs="Times New Roman"/>
        </w:rPr>
        <w:t>y</w:t>
      </w:r>
      <w:r w:rsidR="0066328A" w:rsidRPr="0066328A">
        <w:rPr>
          <w:rFonts w:ascii="Times New Roman" w:hAnsi="Times New Roman" w:cs="Times New Roman"/>
        </w:rPr>
        <w:t xml:space="preserve"> z dnia 27 sierpnia 2009 r. o finansach publicznych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2024 poz. 1530)</w:t>
      </w:r>
    </w:p>
    <w:p w14:paraId="7F974ADA" w14:textId="77777777" w:rsidR="009E010F" w:rsidRDefault="009E010F">
      <w:pPr>
        <w:rPr>
          <w:rFonts w:ascii="Times New Roman" w:hAnsi="Times New Roman" w:cs="Times New Roman"/>
        </w:rPr>
      </w:pPr>
    </w:p>
    <w:p w14:paraId="559D6987" w14:textId="77777777" w:rsidR="009E010F" w:rsidRDefault="009E010F">
      <w:pPr>
        <w:rPr>
          <w:rFonts w:ascii="Times New Roman" w:hAnsi="Times New Roman" w:cs="Times New Roman"/>
        </w:rPr>
      </w:pPr>
    </w:p>
    <w:p w14:paraId="2686766C" w14:textId="77777777" w:rsidR="009E010F" w:rsidRDefault="009E010F">
      <w:pPr>
        <w:rPr>
          <w:rFonts w:ascii="Times New Roman" w:hAnsi="Times New Roman" w:cs="Times New Roman"/>
        </w:rPr>
      </w:pPr>
    </w:p>
    <w:p w14:paraId="4D41B385" w14:textId="5D7BA8B1" w:rsidR="009E010F" w:rsidRDefault="009E010F" w:rsidP="009E01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 up. Wójta Gminy </w:t>
      </w:r>
    </w:p>
    <w:p w14:paraId="3A0FEE5B" w14:textId="6C037ED7" w:rsidR="009E010F" w:rsidRDefault="009E010F" w:rsidP="009E01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Sekretarz </w:t>
      </w:r>
    </w:p>
    <w:p w14:paraId="30E82940" w14:textId="6F8E1D88" w:rsidR="009E010F" w:rsidRPr="00487196" w:rsidRDefault="009E010F" w:rsidP="009E010F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Góra</w:t>
      </w:r>
    </w:p>
    <w:sectPr w:rsidR="009E010F" w:rsidRPr="0048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96"/>
    <w:rsid w:val="000B7DB0"/>
    <w:rsid w:val="002212FC"/>
    <w:rsid w:val="00223033"/>
    <w:rsid w:val="0037156D"/>
    <w:rsid w:val="0041749D"/>
    <w:rsid w:val="00487196"/>
    <w:rsid w:val="004E6EB1"/>
    <w:rsid w:val="00545EDF"/>
    <w:rsid w:val="0066328A"/>
    <w:rsid w:val="007D5CBA"/>
    <w:rsid w:val="009E010F"/>
    <w:rsid w:val="00AB0F9D"/>
    <w:rsid w:val="00AF60BE"/>
    <w:rsid w:val="00F508A2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F067"/>
  <w15:chartTrackingRefBased/>
  <w15:docId w15:val="{93ED0ADB-B62E-47B6-ABD3-3B66A1C9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7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71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7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71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7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7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7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7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7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71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71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71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71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71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71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71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7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7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7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7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71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71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71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7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71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719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8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Zielińska</dc:creator>
  <cp:keywords/>
  <dc:description/>
  <cp:lastModifiedBy>Paulina Zielińska</cp:lastModifiedBy>
  <cp:revision>3</cp:revision>
  <cp:lastPrinted>2025-05-27T06:57:00Z</cp:lastPrinted>
  <dcterms:created xsi:type="dcterms:W3CDTF">2025-05-27T06:14:00Z</dcterms:created>
  <dcterms:modified xsi:type="dcterms:W3CDTF">2025-05-28T06:33:00Z</dcterms:modified>
</cp:coreProperties>
</file>