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FF2B" w14:textId="77777777" w:rsidR="00A77B3E" w:rsidRDefault="001D54BB">
      <w:pPr>
        <w:jc w:val="center"/>
        <w:rPr>
          <w:b/>
          <w:caps/>
        </w:rPr>
      </w:pPr>
      <w:r>
        <w:rPr>
          <w:b/>
          <w:caps/>
        </w:rPr>
        <w:t>Zarządzenie Nr 39/2021</w:t>
      </w:r>
      <w:r>
        <w:rPr>
          <w:b/>
          <w:caps/>
        </w:rPr>
        <w:br/>
        <w:t>Wójta Gminy Sztutowo</w:t>
      </w:r>
    </w:p>
    <w:p w14:paraId="7F34D069" w14:textId="77777777" w:rsidR="00A77B3E" w:rsidRDefault="001D54BB">
      <w:pPr>
        <w:spacing w:before="280" w:after="280"/>
        <w:jc w:val="center"/>
        <w:rPr>
          <w:b/>
          <w:caps/>
        </w:rPr>
      </w:pPr>
      <w:r>
        <w:t>z dnia 3 sierpnia 2021 r.</w:t>
      </w:r>
    </w:p>
    <w:p w14:paraId="282C4A67" w14:textId="77777777" w:rsidR="00A77B3E" w:rsidRDefault="001D54BB">
      <w:pPr>
        <w:keepNext/>
        <w:spacing w:after="480"/>
        <w:jc w:val="center"/>
      </w:pPr>
      <w:r>
        <w:rPr>
          <w:b/>
        </w:rPr>
        <w:t>W sprawie zmiany Zarządzenia nr 6/2021 Wójta Gminy Sztutowo z dnia 1 lutego 2021 r. w sprawie nadania Regulaminu Organizacyjnego Urzędu Gminy w Sztutowie</w:t>
      </w:r>
    </w:p>
    <w:p w14:paraId="462F0771" w14:textId="77777777" w:rsidR="00A77B3E" w:rsidRDefault="001D54BB">
      <w:pPr>
        <w:keepLines/>
        <w:spacing w:before="120" w:after="120"/>
        <w:ind w:firstLine="227"/>
      </w:pPr>
      <w:r>
        <w:t>Na podstawie art.33 ust.2 ustawy z dnia 8 marca 1990 r. o samorządzie gminnym (tekst jednolity Dz. U. 2020 r. poz. 713) zarządza się, co następuje:</w:t>
      </w:r>
    </w:p>
    <w:p w14:paraId="153D5278" w14:textId="77777777" w:rsidR="00A77B3E" w:rsidRDefault="001D54BB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Zarządzenie nr 6/21 Wójta Gminy Sztutowo z dnia 1 lutego 2021 r. w sprawie nadania Regulaminu Organizacyjnego Urzędu Gminy w Sztutowie stanowiący w następujący sposób:</w:t>
      </w:r>
    </w:p>
    <w:p w14:paraId="6C9185F4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1. W </w:t>
      </w:r>
      <w:r>
        <w:rPr>
          <w:b/>
          <w:color w:val="000000"/>
          <w:u w:color="000000"/>
        </w:rPr>
        <w:t>§ 5 ust. 3 po punkcie 4)</w:t>
      </w:r>
      <w:r>
        <w:rPr>
          <w:color w:val="000000"/>
          <w:u w:color="000000"/>
        </w:rPr>
        <w:t xml:space="preserve"> dodaje się </w:t>
      </w:r>
      <w:r>
        <w:rPr>
          <w:b/>
          <w:color w:val="000000"/>
          <w:u w:color="000000"/>
        </w:rPr>
        <w:t>punkt 5)</w:t>
      </w:r>
      <w:r>
        <w:rPr>
          <w:color w:val="000000"/>
          <w:u w:color="000000"/>
        </w:rPr>
        <w:t xml:space="preserve"> w brzmieniu „stanowisko ds. ochrony środowiska".</w:t>
      </w:r>
    </w:p>
    <w:p w14:paraId="25CCE2F8" w14:textId="6D28467D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</w:t>
      </w:r>
      <w:r>
        <w:rPr>
          <w:b/>
          <w:color w:val="000000"/>
          <w:u w:color="000000"/>
        </w:rPr>
        <w:t>§ 6 ust. 5 po punkcie 5 e.</w:t>
      </w:r>
      <w:r>
        <w:rPr>
          <w:color w:val="000000"/>
          <w:u w:color="000000"/>
        </w:rPr>
        <w:t xml:space="preserve"> dodaje się </w:t>
      </w:r>
      <w:r>
        <w:rPr>
          <w:b/>
          <w:color w:val="000000"/>
          <w:u w:color="000000"/>
        </w:rPr>
        <w:t>punkt 5 f</w:t>
      </w:r>
      <w:r>
        <w:rPr>
          <w:color w:val="000000"/>
          <w:u w:color="000000"/>
        </w:rPr>
        <w:t>. w brzmieniu" Do podstawowych obowiązków stanowiska ds. ochrony środowiska należy:</w:t>
      </w:r>
    </w:p>
    <w:p w14:paraId="402C0B5A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zadań wynikających z ustawy o utrzymaniu czystości i porządku w gminach poprzez;</w:t>
      </w:r>
    </w:p>
    <w:p w14:paraId="74BC4B91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ewidencji zbiorników bezodpływowych,</w:t>
      </w:r>
    </w:p>
    <w:p w14:paraId="76ABEBA4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ewidencji przydomowych oczyszczalni ścieków,</w:t>
      </w:r>
    </w:p>
    <w:p w14:paraId="3C7BD70F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kontroli częstotliwości opróżniania zbiorników bezodpływowych,</w:t>
      </w:r>
    </w:p>
    <w:p w14:paraId="75F62440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kontroli częstotliwości i sposobu pozbywania się komunalnych osadów ściekowych,</w:t>
      </w:r>
    </w:p>
    <w:p w14:paraId="7ED9A83A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prowadzenie ewidencji i wydawanie zezwoleń na prowadzenie przez przedsiębiorców działalności związanej z opróżnianiem zbiorników bezodpływowych i transportu nieczystości ciekłych,</w:t>
      </w:r>
    </w:p>
    <w:p w14:paraId="7F17B85F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prowadzenie spraw związanych ze sprawozdawczością związana z działalnością w zakresie opróżniania zbiorników bezodpływowych i transportu nieczystości ciekłych,</w:t>
      </w:r>
    </w:p>
    <w:p w14:paraId="4C0905BA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wykonywanie czynności kontrolnych w zakresie ustawy o utrzymaniu czystości i porządku w gminach.</w:t>
      </w:r>
    </w:p>
    <w:p w14:paraId="112D9C18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zagadnień wynikających z ustawy Prawo Ochrony Środowiska</w:t>
      </w:r>
      <w:r>
        <w:rPr>
          <w:color w:val="000000"/>
          <w:u w:color="000000"/>
        </w:rPr>
        <w:br/>
        <w:t>i przepisów wykonawczych w tym:</w:t>
      </w:r>
    </w:p>
    <w:p w14:paraId="1DCA114C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ewidencji kotłów grzewczych na terenie gminy,</w:t>
      </w:r>
    </w:p>
    <w:p w14:paraId="6C065C82" w14:textId="77777777" w:rsidR="00A77B3E" w:rsidRDefault="001D54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spraw i udział w kontroli sposobu spalania w kotłach grzewczych.</w:t>
      </w:r>
    </w:p>
    <w:p w14:paraId="4B17E781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Realizacja zagadnień wynikających z ustawy o odpadach w tym likwidacja nielegalnych wysypisk.</w:t>
      </w:r>
    </w:p>
    <w:p w14:paraId="6F191880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 spraw z zakresu ustawy o ochronie środowiska, ustawy prawo energetyczne oraz ustawy o ochronie przyrody, a w szczególności:</w:t>
      </w:r>
    </w:p>
    <w:p w14:paraId="30CDE222" w14:textId="77777777" w:rsidR="00A77B3E" w:rsidRDefault="001D54B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inicjowanie i nadzór prac związanych z programem ochrony środowiska dla terenu Gminy</w:t>
      </w:r>
      <w:r>
        <w:rPr>
          <w:color w:val="000000"/>
          <w:u w:color="000000"/>
        </w:rPr>
        <w:br/>
        <w:t>Sztutowo,</w:t>
      </w:r>
    </w:p>
    <w:p w14:paraId="65690119" w14:textId="77777777" w:rsidR="00A77B3E" w:rsidRDefault="001D54B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inicjowanie i nadzór nad opracowaniem i aktualizacją programów gospodarki</w:t>
      </w:r>
      <w:r>
        <w:rPr>
          <w:color w:val="000000"/>
          <w:u w:color="000000"/>
        </w:rPr>
        <w:br/>
        <w:t>niskoemisyjnych dla Gminy Sztutowo,</w:t>
      </w:r>
    </w:p>
    <w:p w14:paraId="085C189E" w14:textId="77777777" w:rsidR="00A77B3E" w:rsidRDefault="001D54B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spraw w zakresie opracowywania projektu założeń do planu zaopatrzenia</w:t>
      </w:r>
      <w:r>
        <w:rPr>
          <w:color w:val="000000"/>
          <w:u w:color="000000"/>
        </w:rPr>
        <w:br/>
        <w:t>w ciepło, energię elektryczną i paliwa gazowe.</w:t>
      </w:r>
    </w:p>
    <w:p w14:paraId="50291487" w14:textId="77777777" w:rsidR="00A77B3E" w:rsidRDefault="001D54B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inicjowanie przedsięwzięć zmierzających do zadrzewiania i urządzania terenów zielonych,</w:t>
      </w:r>
      <w:r>
        <w:rPr>
          <w:color w:val="000000"/>
          <w:u w:color="000000"/>
        </w:rPr>
        <w:br/>
        <w:t>nadzór nad zalesianiem.</w:t>
      </w:r>
    </w:p>
    <w:p w14:paraId="5305628C" w14:textId="77777777" w:rsidR="00A77B3E" w:rsidRDefault="001D54B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spraw w zakresie usuwanie drzew lub krzewów z terenu nieruchomości</w:t>
      </w:r>
      <w:r>
        <w:rPr>
          <w:color w:val="000000"/>
          <w:u w:color="000000"/>
        </w:rPr>
        <w:br/>
        <w:t>oraz ustalanie opłat z tego tytułu.</w:t>
      </w:r>
    </w:p>
    <w:p w14:paraId="10A27718" w14:textId="77777777" w:rsidR="00A77B3E" w:rsidRDefault="001D54B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wykonywanie czynności kontrolnych wynikających z ustawy o ochronie środowiska, ustawy o ochronie przyrody oraz ustawy prawo energetyczne.</w:t>
      </w:r>
    </w:p>
    <w:p w14:paraId="43BF8C37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Prowadzenie spraw związanych z wydawaniem decyzji o środowiskowych</w:t>
      </w:r>
      <w:r>
        <w:rPr>
          <w:color w:val="000000"/>
          <w:u w:color="000000"/>
        </w:rPr>
        <w:br/>
        <w:t>uwarunkowaniach związanych z realizacją przedsięwzięć.</w:t>
      </w:r>
    </w:p>
    <w:p w14:paraId="2672F22C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Współpraca ze stanowiskiem komunikacji społecznej w zakresie promocji ochrony środowiska.</w:t>
      </w:r>
    </w:p>
    <w:p w14:paraId="22C153CF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Koordynowanie realizacji programów ochrony środowiska i gospodarki odpadami tj.</w:t>
      </w:r>
      <w:r>
        <w:rPr>
          <w:color w:val="000000"/>
          <w:u w:color="000000"/>
        </w:rPr>
        <w:br/>
        <w:t>programu usuwania azbestu oraz prowadzenie spraw związanych z udzielaniem przez</w:t>
      </w:r>
      <w:r>
        <w:rPr>
          <w:color w:val="000000"/>
          <w:u w:color="000000"/>
        </w:rPr>
        <w:br/>
        <w:t>Gminę dotacji na usuwanie azbestu.</w:t>
      </w:r>
    </w:p>
    <w:p w14:paraId="6DB8ED29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Prowadzenie ewidencji wyrobów azbestowych.</w:t>
      </w:r>
    </w:p>
    <w:p w14:paraId="6A6F2A3D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§ 13</w:t>
      </w:r>
      <w:r>
        <w:rPr>
          <w:color w:val="000000"/>
          <w:u w:color="000000"/>
        </w:rPr>
        <w:t xml:space="preserve"> otrzymuje brzmienie "Schematy organizacyjny Urzędu określa załącznik nr 6 do Regulaminu Organizacyjnego" </w:t>
      </w:r>
    </w:p>
    <w:p w14:paraId="45B4592D" w14:textId="77777777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poleca się Sekretarzowi Gminy.</w:t>
      </w:r>
    </w:p>
    <w:p w14:paraId="73F2C06A" w14:textId="77777777" w:rsidR="00982015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Zarządzenie wchodzi w życie z dniem podpisania.  </w:t>
      </w:r>
    </w:p>
    <w:p w14:paraId="32CDE638" w14:textId="347E7F9F" w:rsidR="00A77B3E" w:rsidRDefault="001D54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Wójt Gminy  Robert Zieliński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7C25" w14:textId="77777777" w:rsidR="00963B96" w:rsidRDefault="001D54BB">
      <w:r>
        <w:separator/>
      </w:r>
    </w:p>
  </w:endnote>
  <w:endnote w:type="continuationSeparator" w:id="0">
    <w:p w14:paraId="1454A07F" w14:textId="77777777" w:rsidR="00963B96" w:rsidRDefault="001D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751E" w14:paraId="0FE7E0C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B65CE6" w14:textId="77777777" w:rsidR="0080751E" w:rsidRDefault="001D54BB">
          <w:pPr>
            <w:jc w:val="left"/>
            <w:rPr>
              <w:sz w:val="18"/>
            </w:rPr>
          </w:pPr>
          <w:r>
            <w:rPr>
              <w:sz w:val="18"/>
            </w:rPr>
            <w:t>Id: 8177A392-10C8-4AB8-B0D6-9F5A6C7F6FE4.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16CDF5" w14:textId="77777777" w:rsidR="0080751E" w:rsidRDefault="001D54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17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A73C03" w14:textId="77777777" w:rsidR="0080751E" w:rsidRDefault="0080751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C824" w14:textId="77777777" w:rsidR="00963B96" w:rsidRDefault="001D54BB">
      <w:r>
        <w:separator/>
      </w:r>
    </w:p>
  </w:footnote>
  <w:footnote w:type="continuationSeparator" w:id="0">
    <w:p w14:paraId="41573AAE" w14:textId="77777777" w:rsidR="00963B96" w:rsidRDefault="001D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54BB"/>
    <w:rsid w:val="0080751E"/>
    <w:rsid w:val="00881769"/>
    <w:rsid w:val="00963B96"/>
    <w:rsid w:val="0098201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0793F"/>
  <w15:docId w15:val="{64E83084-798D-4411-BBB8-C8EBEBD8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39/2021 z dnia 3 sierpnia 2021 r.</dc:title>
  <dc:subject>W sprawie zmiany Zarządzenia nr 6/2021 Wójta Gminy Sztutowo z^dnia 1^lutego 2021^r. w^sprawie nadania Regulaminu Organizacyjnego Urzędu Gminy w^Sztutowie</dc:subject>
  <dc:creator>rglab</dc:creator>
  <cp:lastModifiedBy>Renata Głąb</cp:lastModifiedBy>
  <cp:revision>4</cp:revision>
  <dcterms:created xsi:type="dcterms:W3CDTF">2021-08-04T04:22:00Z</dcterms:created>
  <dcterms:modified xsi:type="dcterms:W3CDTF">2021-08-05T06:06:00Z</dcterms:modified>
  <cp:category>Akt prawny</cp:category>
</cp:coreProperties>
</file>