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697E" w14:textId="5A1132AA" w:rsidR="00BF3DE2" w:rsidRDefault="002701AA" w:rsidP="002701AA">
      <w:pPr>
        <w:jc w:val="center"/>
      </w:pPr>
      <w:r>
        <w:t>ZARZĄDZENIE   NR 86/2020</w:t>
      </w:r>
    </w:p>
    <w:p w14:paraId="3E3656FE" w14:textId="77777777" w:rsidR="002701AA" w:rsidRDefault="002701AA" w:rsidP="002701AA">
      <w:pPr>
        <w:jc w:val="center"/>
      </w:pPr>
      <w:r>
        <w:t xml:space="preserve">WÓJTA  GMINY  SZTUTOWO </w:t>
      </w:r>
    </w:p>
    <w:p w14:paraId="5A4332FC" w14:textId="0C64F6D6" w:rsidR="002701AA" w:rsidRDefault="002701AA" w:rsidP="002701AA">
      <w:pPr>
        <w:jc w:val="center"/>
      </w:pPr>
      <w:r>
        <w:t xml:space="preserve"> z  dnia 07 grudnia 2020 r</w:t>
      </w:r>
    </w:p>
    <w:p w14:paraId="185E1CA1" w14:textId="6D7CF865" w:rsidR="002701AA" w:rsidRDefault="002701AA" w:rsidP="002701AA">
      <w:pPr>
        <w:jc w:val="center"/>
      </w:pPr>
    </w:p>
    <w:p w14:paraId="5808E19B" w14:textId="534E1DE0" w:rsidR="002701AA" w:rsidRPr="00645E09" w:rsidRDefault="002701AA" w:rsidP="002701AA">
      <w:pPr>
        <w:rPr>
          <w:b/>
          <w:bCs/>
          <w:i/>
          <w:iCs/>
        </w:rPr>
      </w:pPr>
      <w:r w:rsidRPr="002701AA">
        <w:rPr>
          <w:b/>
          <w:bCs/>
          <w:i/>
          <w:iCs/>
        </w:rPr>
        <w:t>w sprawie  ustalenia planu  finansowego  dla rachunku  wydzielonego środków  na cele  związane z przeciwdziałaniem  COVID-19</w:t>
      </w:r>
    </w:p>
    <w:p w14:paraId="6B077A1A" w14:textId="15E23009" w:rsidR="002701AA" w:rsidRDefault="00645E09" w:rsidP="002701AA">
      <w:r>
        <w:t>N</w:t>
      </w:r>
      <w:r w:rsidR="002701AA">
        <w:t>a podstawie art.18 ust.1pkt4 ustawy z 8 marca 1990r. o samorządzie  gminnym (t. j. Dz. U z 2020 r.</w:t>
      </w:r>
    </w:p>
    <w:p w14:paraId="250412E4" w14:textId="7038EFA2" w:rsidR="002701AA" w:rsidRDefault="002701AA" w:rsidP="002701AA">
      <w:r>
        <w:t xml:space="preserve">poz.713 oraz art.65 pkt 11-12 ustawy z 31 marca 2020 r. o zmianie ustawy o szczególnych rozwiązaniach związanych z zapobieganiem, przeciwdziałaniem i zwalczaniem COVID-19 innych chorób </w:t>
      </w:r>
      <w:proofErr w:type="spellStart"/>
      <w:r>
        <w:t>zakaznych</w:t>
      </w:r>
      <w:proofErr w:type="spellEnd"/>
      <w:r>
        <w:t xml:space="preserve">  oraz wywołanych nimi sytuacji kryzysowych oraz niektórych ustaw( </w:t>
      </w:r>
      <w:proofErr w:type="spellStart"/>
      <w:r>
        <w:t>Dz</w:t>
      </w:r>
      <w:proofErr w:type="spellEnd"/>
      <w:r>
        <w:t xml:space="preserve"> .U .z 2020 r. poz.568 ze zm.)- Wójt  Gminy  Sztutowo  ,zarządza  co następuje .</w:t>
      </w:r>
    </w:p>
    <w:p w14:paraId="712A5783" w14:textId="1F9E2626" w:rsidR="002701AA" w:rsidRDefault="002701AA" w:rsidP="002701AA">
      <w:pPr>
        <w:jc w:val="center"/>
      </w:pPr>
      <w:r>
        <w:t>§1</w:t>
      </w:r>
    </w:p>
    <w:p w14:paraId="112A384E" w14:textId="724D86D5" w:rsidR="002701AA" w:rsidRDefault="002701AA" w:rsidP="002701AA">
      <w:r>
        <w:t>1. Ustala się  plan  finansowy dla rachunku  wydzielonego dotyczącego realizacji celów związanych z     przeciwdziałaniem  COVID  -19.</w:t>
      </w:r>
    </w:p>
    <w:p w14:paraId="233A984F" w14:textId="4BD739C7" w:rsidR="002701AA" w:rsidRDefault="002701AA" w:rsidP="002701AA">
      <w:r>
        <w:t>2.ustalenie planu  finansowego następuje w  zakresie dochodów  i wydatków , z uwzględnieniem finansowania  inwestycji  w  2020  i w 2021 r.</w:t>
      </w:r>
    </w:p>
    <w:p w14:paraId="1AD067E1" w14:textId="77FBE383" w:rsidR="00645E09" w:rsidRDefault="00645E09" w:rsidP="00645E09">
      <w:pPr>
        <w:jc w:val="center"/>
      </w:pPr>
      <w:r>
        <w:t>§2</w:t>
      </w:r>
    </w:p>
    <w:p w14:paraId="155400AB" w14:textId="1B5F29B2" w:rsidR="00645E09" w:rsidRPr="00645E09" w:rsidRDefault="00645E09" w:rsidP="00645E09">
      <w:pPr>
        <w:rPr>
          <w:b/>
          <w:bCs/>
          <w:i/>
          <w:iCs/>
        </w:rPr>
      </w:pPr>
      <w:r w:rsidRPr="00645E09">
        <w:rPr>
          <w:b/>
          <w:bCs/>
          <w:i/>
          <w:iCs/>
        </w:rPr>
        <w:t>Plan  finansowy  w zakresie dochodów  przedstawia się 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701"/>
        <w:gridCol w:w="3568"/>
        <w:gridCol w:w="1813"/>
      </w:tblGrid>
      <w:tr w:rsidR="00645E09" w14:paraId="26837093" w14:textId="77777777" w:rsidTr="00645E09">
        <w:tc>
          <w:tcPr>
            <w:tcW w:w="846" w:type="dxa"/>
          </w:tcPr>
          <w:p w14:paraId="3084D8B7" w14:textId="7BB46DDA" w:rsidR="00645E09" w:rsidRDefault="00645E09" w:rsidP="00645E09">
            <w:r>
              <w:t>Dział</w:t>
            </w:r>
          </w:p>
        </w:tc>
        <w:tc>
          <w:tcPr>
            <w:tcW w:w="1134" w:type="dxa"/>
          </w:tcPr>
          <w:p w14:paraId="737ABC12" w14:textId="0F61D328" w:rsidR="00645E09" w:rsidRDefault="00645E09" w:rsidP="00645E09">
            <w:r>
              <w:t>Rozdział</w:t>
            </w:r>
          </w:p>
        </w:tc>
        <w:tc>
          <w:tcPr>
            <w:tcW w:w="1701" w:type="dxa"/>
          </w:tcPr>
          <w:p w14:paraId="468DE557" w14:textId="33F296B1" w:rsidR="00645E09" w:rsidRDefault="00645E09" w:rsidP="00645E09">
            <w:r>
              <w:t>paragraf</w:t>
            </w:r>
          </w:p>
        </w:tc>
        <w:tc>
          <w:tcPr>
            <w:tcW w:w="3568" w:type="dxa"/>
          </w:tcPr>
          <w:p w14:paraId="4CA41C89" w14:textId="7A112281" w:rsidR="00645E09" w:rsidRDefault="00645E09" w:rsidP="00645E09">
            <w:r>
              <w:t>Okres realizacji</w:t>
            </w:r>
          </w:p>
        </w:tc>
        <w:tc>
          <w:tcPr>
            <w:tcW w:w="1813" w:type="dxa"/>
          </w:tcPr>
          <w:p w14:paraId="4EE79D1E" w14:textId="52B27403" w:rsidR="00645E09" w:rsidRDefault="00645E09" w:rsidP="00645E09">
            <w:r>
              <w:t>kwota</w:t>
            </w:r>
          </w:p>
        </w:tc>
      </w:tr>
      <w:tr w:rsidR="00645E09" w14:paraId="1FDB9612" w14:textId="77777777" w:rsidTr="00645E09">
        <w:tc>
          <w:tcPr>
            <w:tcW w:w="846" w:type="dxa"/>
          </w:tcPr>
          <w:p w14:paraId="1B8287BA" w14:textId="301B1547" w:rsidR="00645E09" w:rsidRDefault="00645E09" w:rsidP="00645E09">
            <w:r>
              <w:t>758</w:t>
            </w:r>
          </w:p>
        </w:tc>
        <w:tc>
          <w:tcPr>
            <w:tcW w:w="1134" w:type="dxa"/>
          </w:tcPr>
          <w:p w14:paraId="799DB99E" w14:textId="16DAE43E" w:rsidR="00645E09" w:rsidRDefault="00645E09" w:rsidP="00645E09">
            <w:r>
              <w:t>75816</w:t>
            </w:r>
          </w:p>
        </w:tc>
        <w:tc>
          <w:tcPr>
            <w:tcW w:w="1701" w:type="dxa"/>
          </w:tcPr>
          <w:p w14:paraId="32E6D471" w14:textId="19427D4A" w:rsidR="00645E09" w:rsidRDefault="00645E09" w:rsidP="00645E09">
            <w:r>
              <w:t>6290</w:t>
            </w:r>
          </w:p>
        </w:tc>
        <w:tc>
          <w:tcPr>
            <w:tcW w:w="3568" w:type="dxa"/>
          </w:tcPr>
          <w:p w14:paraId="5C70B835" w14:textId="37FCE53B" w:rsidR="00645E09" w:rsidRDefault="00645E09" w:rsidP="00645E09">
            <w:r>
              <w:t>2021</w:t>
            </w:r>
          </w:p>
        </w:tc>
        <w:tc>
          <w:tcPr>
            <w:tcW w:w="1813" w:type="dxa"/>
          </w:tcPr>
          <w:p w14:paraId="6B57BC31" w14:textId="2D4D26B8" w:rsidR="00645E09" w:rsidRDefault="00645E09" w:rsidP="00645E09">
            <w:r>
              <w:t>1.500.000.00</w:t>
            </w:r>
          </w:p>
        </w:tc>
      </w:tr>
    </w:tbl>
    <w:p w14:paraId="2CCF55A0" w14:textId="77777777" w:rsidR="00645E09" w:rsidRDefault="00645E09" w:rsidP="00645E09"/>
    <w:p w14:paraId="678C385F" w14:textId="62FB9363" w:rsidR="002701AA" w:rsidRPr="00645E09" w:rsidRDefault="00645E09" w:rsidP="002701AA">
      <w:pPr>
        <w:rPr>
          <w:b/>
          <w:bCs/>
          <w:i/>
          <w:iCs/>
        </w:rPr>
      </w:pPr>
      <w:r w:rsidRPr="00645E09">
        <w:rPr>
          <w:b/>
          <w:bCs/>
          <w:i/>
          <w:iCs/>
        </w:rPr>
        <w:t>Plan finansowy w zakresie wydatków przedstawia się  następująco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701"/>
        <w:gridCol w:w="3568"/>
        <w:gridCol w:w="1813"/>
      </w:tblGrid>
      <w:tr w:rsidR="00645E09" w14:paraId="58C85CD4" w14:textId="77777777" w:rsidTr="00513121">
        <w:tc>
          <w:tcPr>
            <w:tcW w:w="846" w:type="dxa"/>
          </w:tcPr>
          <w:p w14:paraId="4CF6526F" w14:textId="77777777" w:rsidR="00645E09" w:rsidRDefault="00645E09" w:rsidP="00513121">
            <w:r>
              <w:t>Dział</w:t>
            </w:r>
          </w:p>
        </w:tc>
        <w:tc>
          <w:tcPr>
            <w:tcW w:w="1134" w:type="dxa"/>
          </w:tcPr>
          <w:p w14:paraId="20C54CD6" w14:textId="77777777" w:rsidR="00645E09" w:rsidRDefault="00645E09" w:rsidP="00513121">
            <w:r>
              <w:t>Rozdział</w:t>
            </w:r>
          </w:p>
        </w:tc>
        <w:tc>
          <w:tcPr>
            <w:tcW w:w="1701" w:type="dxa"/>
          </w:tcPr>
          <w:p w14:paraId="4C215F6B" w14:textId="77777777" w:rsidR="00645E09" w:rsidRDefault="00645E09" w:rsidP="00513121">
            <w:r>
              <w:t>paragraf</w:t>
            </w:r>
          </w:p>
        </w:tc>
        <w:tc>
          <w:tcPr>
            <w:tcW w:w="3568" w:type="dxa"/>
          </w:tcPr>
          <w:p w14:paraId="3756761F" w14:textId="77777777" w:rsidR="00645E09" w:rsidRDefault="00645E09" w:rsidP="00513121">
            <w:r>
              <w:t>Okres realizacji</w:t>
            </w:r>
          </w:p>
        </w:tc>
        <w:tc>
          <w:tcPr>
            <w:tcW w:w="1813" w:type="dxa"/>
          </w:tcPr>
          <w:p w14:paraId="0AFE4C78" w14:textId="77777777" w:rsidR="00645E09" w:rsidRDefault="00645E09" w:rsidP="00513121">
            <w:r>
              <w:t>kwota</w:t>
            </w:r>
          </w:p>
        </w:tc>
      </w:tr>
      <w:tr w:rsidR="00645E09" w14:paraId="5EF0E1AF" w14:textId="77777777" w:rsidTr="00513121">
        <w:tc>
          <w:tcPr>
            <w:tcW w:w="846" w:type="dxa"/>
          </w:tcPr>
          <w:p w14:paraId="199E0490" w14:textId="27E6690C" w:rsidR="00645E09" w:rsidRDefault="00645E09" w:rsidP="00513121">
            <w:r>
              <w:t>010</w:t>
            </w:r>
          </w:p>
        </w:tc>
        <w:tc>
          <w:tcPr>
            <w:tcW w:w="1134" w:type="dxa"/>
          </w:tcPr>
          <w:p w14:paraId="5E21D018" w14:textId="3A0FDC9D" w:rsidR="00645E09" w:rsidRDefault="00645E09" w:rsidP="00513121">
            <w:r>
              <w:t>01010</w:t>
            </w:r>
          </w:p>
        </w:tc>
        <w:tc>
          <w:tcPr>
            <w:tcW w:w="1701" w:type="dxa"/>
          </w:tcPr>
          <w:p w14:paraId="52390302" w14:textId="2A931FA5" w:rsidR="00645E09" w:rsidRDefault="00645E09" w:rsidP="00513121">
            <w:r>
              <w:t>6050</w:t>
            </w:r>
          </w:p>
        </w:tc>
        <w:tc>
          <w:tcPr>
            <w:tcW w:w="3568" w:type="dxa"/>
          </w:tcPr>
          <w:p w14:paraId="703538D8" w14:textId="77777777" w:rsidR="00645E09" w:rsidRDefault="00645E09" w:rsidP="00513121">
            <w:r>
              <w:t>2021</w:t>
            </w:r>
          </w:p>
        </w:tc>
        <w:tc>
          <w:tcPr>
            <w:tcW w:w="1813" w:type="dxa"/>
          </w:tcPr>
          <w:p w14:paraId="44D29D7F" w14:textId="77777777" w:rsidR="00645E09" w:rsidRDefault="00645E09" w:rsidP="00513121">
            <w:r>
              <w:t>1.500.000.00</w:t>
            </w:r>
          </w:p>
        </w:tc>
      </w:tr>
    </w:tbl>
    <w:p w14:paraId="366401FF" w14:textId="36D729DA" w:rsidR="002701AA" w:rsidRDefault="002701AA" w:rsidP="002701AA"/>
    <w:p w14:paraId="776D6C5B" w14:textId="5DD2EBEE" w:rsidR="00645E09" w:rsidRDefault="00645E09" w:rsidP="00645E09">
      <w:pPr>
        <w:jc w:val="center"/>
      </w:pPr>
      <w:r>
        <w:t>§3</w:t>
      </w:r>
    </w:p>
    <w:p w14:paraId="7FB1FD5F" w14:textId="7EBBD226" w:rsidR="00645E09" w:rsidRDefault="00645E09" w:rsidP="00645E09">
      <w:r>
        <w:t>Wykonanie  zarządzenia  powierza się  Skarbnikowi  Gminy.</w:t>
      </w:r>
    </w:p>
    <w:p w14:paraId="067A00F5" w14:textId="5909CEE9" w:rsidR="00645E09" w:rsidRDefault="00645E09" w:rsidP="00645E09">
      <w:pPr>
        <w:jc w:val="center"/>
      </w:pPr>
      <w:r>
        <w:t>§4</w:t>
      </w:r>
    </w:p>
    <w:p w14:paraId="6853B0F6" w14:textId="21597C26" w:rsidR="00645E09" w:rsidRDefault="00645E09" w:rsidP="00645E09">
      <w:r>
        <w:t>Zarządzenie  wchodzi  w życie  z dniem podjęcia.</w:t>
      </w:r>
      <w:r>
        <w:br/>
      </w:r>
    </w:p>
    <w:p w14:paraId="7BD06AF1" w14:textId="31AF4BF2" w:rsidR="00645E09" w:rsidRDefault="00645E09" w:rsidP="00645E09">
      <w:r>
        <w:t xml:space="preserve">  </w:t>
      </w:r>
    </w:p>
    <w:p w14:paraId="2D015B8E" w14:textId="25F94176" w:rsidR="00645E09" w:rsidRDefault="00645E09" w:rsidP="00645E09">
      <w:r>
        <w:t xml:space="preserve">                                                                                                                                   Wójt  Gminy  Sztutowo</w:t>
      </w:r>
    </w:p>
    <w:p w14:paraId="3792FE85" w14:textId="4C1303C1" w:rsidR="009E5D0E" w:rsidRDefault="009E5D0E" w:rsidP="00645E09">
      <w:r>
        <w:t xml:space="preserve">                                                                                                                                       Robert  Zieliński</w:t>
      </w:r>
    </w:p>
    <w:p w14:paraId="7176EEF2" w14:textId="63EAC06B" w:rsidR="00645E09" w:rsidRDefault="00645E09" w:rsidP="00645E09">
      <w:r>
        <w:t xml:space="preserve">                                                                                                                                  </w:t>
      </w:r>
    </w:p>
    <w:p w14:paraId="3FE4B0CC" w14:textId="1083E0ED" w:rsidR="00645E09" w:rsidRDefault="00645E09" w:rsidP="00645E09"/>
    <w:p w14:paraId="2E58A776" w14:textId="048F1270" w:rsidR="009E5D0E" w:rsidRPr="009E5D0E" w:rsidRDefault="009E5D0E" w:rsidP="00645E09">
      <w:pPr>
        <w:rPr>
          <w:b/>
          <w:bCs/>
        </w:rPr>
      </w:pPr>
      <w:r w:rsidRPr="009E5D0E">
        <w:rPr>
          <w:b/>
          <w:bCs/>
        </w:rPr>
        <w:lastRenderedPageBreak/>
        <w:t>Uzasadnienie  do  Zarządzenia:</w:t>
      </w:r>
    </w:p>
    <w:p w14:paraId="7FC2F59A" w14:textId="32697FCB" w:rsidR="009E5D0E" w:rsidRDefault="009E5D0E" w:rsidP="00645E09">
      <w:r>
        <w:t>Gmina uzyskała  środki finansowe  z tzw. Rządowego  Funduszu  Inwestycji  Lokalnych. Jak wskazano na stronie internetowej Ministerstwa Rozwoju-środki przekazane  przez rząd  będzie  można  wykorzystać na niezbędne  lokalne  działania.</w:t>
      </w:r>
    </w:p>
    <w:p w14:paraId="124AA849" w14:textId="77777777" w:rsidR="009E5D0E" w:rsidRDefault="009E5D0E" w:rsidP="00645E09">
      <w:r>
        <w:t>Środki  zostaną  przeznaczone  na wykonanie  kanalizacji w  miejscowości  Kobyla Kępa. Inwestycja  spełnia  więc  wymóg  wydatkowania środków  na tzw. wydatki majątkowe .Spełniony został  wymóg z uchwały Nr. 102   Rady  Ministrów  w sprawie  wsparcia  na realizację zadań  inwestycyjnych przez  jednostki  samorządu terytorialnego(M.P.poz.662).</w:t>
      </w:r>
    </w:p>
    <w:p w14:paraId="62D017BA" w14:textId="4CC73BB7" w:rsidR="009E5D0E" w:rsidRDefault="009E5D0E" w:rsidP="00645E09">
      <w:r>
        <w:t xml:space="preserve">Inwestycja będzie  prowadzona w 2021 roku. </w:t>
      </w:r>
    </w:p>
    <w:p w14:paraId="6947C71C" w14:textId="01AE7476" w:rsidR="009E5D0E" w:rsidRDefault="009E5D0E" w:rsidP="00645E09"/>
    <w:p w14:paraId="1CB68CF0" w14:textId="77777777" w:rsidR="009E5D0E" w:rsidRDefault="009E5D0E" w:rsidP="00645E09"/>
    <w:sectPr w:rsidR="009E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AA"/>
    <w:rsid w:val="00022033"/>
    <w:rsid w:val="002701AA"/>
    <w:rsid w:val="00645E09"/>
    <w:rsid w:val="009E5D0E"/>
    <w:rsid w:val="00BF3DE2"/>
    <w:rsid w:val="00E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86EF"/>
  <w15:chartTrackingRefBased/>
  <w15:docId w15:val="{96733294-AACA-4F7B-9543-49B6A17A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1AA"/>
    <w:pPr>
      <w:ind w:left="720"/>
      <w:contextualSpacing/>
    </w:pPr>
  </w:style>
  <w:style w:type="table" w:styleId="Tabela-Siatka">
    <w:name w:val="Table Grid"/>
    <w:basedOn w:val="Standardowy"/>
    <w:uiPriority w:val="39"/>
    <w:rsid w:val="0064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Renata Głąb</cp:lastModifiedBy>
  <cp:revision>2</cp:revision>
  <cp:lastPrinted>2021-01-05T07:57:00Z</cp:lastPrinted>
  <dcterms:created xsi:type="dcterms:W3CDTF">2021-01-05T09:32:00Z</dcterms:created>
  <dcterms:modified xsi:type="dcterms:W3CDTF">2021-01-05T09:32:00Z</dcterms:modified>
</cp:coreProperties>
</file>