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13FE4" w14:textId="715CC8B8" w:rsidR="005346D9" w:rsidRDefault="005346D9"/>
    <w:p w14:paraId="0F8D3235" w14:textId="77777777" w:rsidR="005346D9" w:rsidRDefault="005346D9"/>
    <w:tbl>
      <w:tblPr>
        <w:tblW w:w="0" w:type="auto"/>
        <w:tblLayout w:type="fixed"/>
        <w:tblCellMar>
          <w:left w:w="70" w:type="dxa"/>
          <w:right w:w="70" w:type="dxa"/>
        </w:tblCellMar>
        <w:tblLook w:val="0000" w:firstRow="0" w:lastRow="0" w:firstColumn="0" w:lastColumn="0" w:noHBand="0" w:noVBand="0"/>
      </w:tblPr>
      <w:tblGrid>
        <w:gridCol w:w="6550"/>
        <w:gridCol w:w="2520"/>
      </w:tblGrid>
      <w:tr w:rsidR="00D9611D" w:rsidRPr="0031694D" w14:paraId="109BC260" w14:textId="77777777">
        <w:tc>
          <w:tcPr>
            <w:tcW w:w="6550" w:type="dxa"/>
          </w:tcPr>
          <w:p w14:paraId="6FD1BB19" w14:textId="77777777"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Nr referencyjny nadany sprawie przez Zamawiającego </w:t>
            </w:r>
          </w:p>
        </w:tc>
        <w:tc>
          <w:tcPr>
            <w:tcW w:w="2520" w:type="dxa"/>
          </w:tcPr>
          <w:p w14:paraId="5C0395EE" w14:textId="1F19160E" w:rsidR="00D9611D" w:rsidRPr="0031694D" w:rsidRDefault="008E5E51" w:rsidP="009B23A0">
            <w:pPr>
              <w:jc w:val="right"/>
              <w:rPr>
                <w:rFonts w:asciiTheme="minorHAnsi" w:hAnsiTheme="minorHAnsi" w:cstheme="minorHAnsi"/>
                <w:b/>
                <w:sz w:val="20"/>
                <w:szCs w:val="20"/>
              </w:rPr>
            </w:pPr>
            <w:r>
              <w:rPr>
                <w:rFonts w:asciiTheme="minorHAnsi" w:hAnsiTheme="minorHAnsi" w:cstheme="minorHAnsi"/>
                <w:b/>
                <w:sz w:val="20"/>
                <w:szCs w:val="20"/>
              </w:rPr>
              <w:t>UZ</w:t>
            </w:r>
            <w:r w:rsidR="00860752" w:rsidRPr="0031694D">
              <w:rPr>
                <w:rFonts w:asciiTheme="minorHAnsi" w:hAnsiTheme="minorHAnsi" w:cstheme="minorHAnsi"/>
                <w:b/>
                <w:sz w:val="20"/>
                <w:szCs w:val="20"/>
              </w:rPr>
              <w:t>.271.</w:t>
            </w:r>
            <w:r w:rsidR="002B7F8E">
              <w:rPr>
                <w:rFonts w:asciiTheme="minorHAnsi" w:hAnsiTheme="minorHAnsi" w:cstheme="minorHAnsi"/>
                <w:b/>
                <w:sz w:val="20"/>
                <w:szCs w:val="20"/>
              </w:rPr>
              <w:t>07</w:t>
            </w:r>
            <w:r w:rsidR="00860752" w:rsidRPr="0031694D">
              <w:rPr>
                <w:rFonts w:asciiTheme="minorHAnsi" w:hAnsiTheme="minorHAnsi" w:cstheme="minorHAnsi"/>
                <w:b/>
                <w:sz w:val="20"/>
                <w:szCs w:val="20"/>
              </w:rPr>
              <w:t>.</w:t>
            </w:r>
            <w:r w:rsidR="006F2D6A">
              <w:rPr>
                <w:rFonts w:asciiTheme="minorHAnsi" w:hAnsiTheme="minorHAnsi" w:cstheme="minorHAnsi"/>
                <w:b/>
                <w:sz w:val="20"/>
                <w:szCs w:val="20"/>
              </w:rPr>
              <w:t>2020</w:t>
            </w:r>
            <w:r w:rsidR="00376A85" w:rsidRPr="0031694D">
              <w:rPr>
                <w:rFonts w:asciiTheme="minorHAnsi" w:hAnsiTheme="minorHAnsi" w:cstheme="minorHAnsi"/>
                <w:b/>
                <w:sz w:val="20"/>
                <w:szCs w:val="20"/>
              </w:rPr>
              <w:t xml:space="preserve"> </w:t>
            </w:r>
          </w:p>
        </w:tc>
      </w:tr>
    </w:tbl>
    <w:p w14:paraId="427C9A77" w14:textId="3D684148" w:rsidR="00D9611D" w:rsidRPr="0031694D" w:rsidRDefault="00D9611D" w:rsidP="0031694D">
      <w:pPr>
        <w:jc w:val="both"/>
        <w:rPr>
          <w:rFonts w:asciiTheme="minorHAnsi" w:hAnsiTheme="minorHAnsi" w:cstheme="minorHAnsi"/>
          <w:sz w:val="20"/>
          <w:szCs w:val="20"/>
        </w:rPr>
      </w:pPr>
    </w:p>
    <w:p w14:paraId="413EACE9" w14:textId="77777777" w:rsidR="00D9611D" w:rsidRPr="0031694D" w:rsidRDefault="00D9611D" w:rsidP="0031694D">
      <w:pPr>
        <w:jc w:val="both"/>
        <w:rPr>
          <w:rFonts w:asciiTheme="minorHAnsi" w:hAnsiTheme="minorHAnsi" w:cstheme="minorHAnsi"/>
          <w:sz w:val="20"/>
          <w:szCs w:val="20"/>
        </w:rPr>
      </w:pPr>
    </w:p>
    <w:p w14:paraId="1C7C2CC8" w14:textId="0A7A5C46" w:rsidR="00D9611D" w:rsidRDefault="00D9611D" w:rsidP="0031694D">
      <w:pPr>
        <w:jc w:val="both"/>
        <w:rPr>
          <w:rFonts w:asciiTheme="minorHAnsi" w:hAnsiTheme="minorHAnsi" w:cstheme="minorHAnsi"/>
          <w:sz w:val="20"/>
          <w:szCs w:val="20"/>
        </w:rPr>
      </w:pPr>
    </w:p>
    <w:p w14:paraId="1332A0CE" w14:textId="184FBB3B" w:rsidR="00FB03D3" w:rsidRDefault="00FB03D3" w:rsidP="0031694D">
      <w:pPr>
        <w:jc w:val="both"/>
        <w:rPr>
          <w:rFonts w:asciiTheme="minorHAnsi" w:hAnsiTheme="minorHAnsi" w:cstheme="minorHAnsi"/>
          <w:sz w:val="20"/>
          <w:szCs w:val="20"/>
        </w:rPr>
      </w:pPr>
    </w:p>
    <w:p w14:paraId="45CE8958" w14:textId="1F77D6AD" w:rsidR="00FB03D3" w:rsidRDefault="00FB03D3" w:rsidP="0031694D">
      <w:pPr>
        <w:jc w:val="both"/>
        <w:rPr>
          <w:rFonts w:asciiTheme="minorHAnsi" w:hAnsiTheme="minorHAnsi" w:cstheme="minorHAnsi"/>
          <w:sz w:val="20"/>
          <w:szCs w:val="20"/>
        </w:rPr>
      </w:pPr>
    </w:p>
    <w:p w14:paraId="53737F4A" w14:textId="77777777" w:rsidR="00FB03D3" w:rsidRPr="0031694D" w:rsidRDefault="00FB03D3" w:rsidP="0031694D">
      <w:pPr>
        <w:jc w:val="both"/>
        <w:rPr>
          <w:rFonts w:asciiTheme="minorHAnsi" w:hAnsiTheme="minorHAnsi" w:cstheme="minorHAnsi"/>
          <w:sz w:val="20"/>
          <w:szCs w:val="20"/>
        </w:rPr>
      </w:pPr>
    </w:p>
    <w:p w14:paraId="62CEA8BB" w14:textId="77777777" w:rsidR="00D9611D" w:rsidRPr="0031694D" w:rsidRDefault="00D9611D" w:rsidP="0031694D">
      <w:pPr>
        <w:jc w:val="center"/>
        <w:rPr>
          <w:rFonts w:asciiTheme="minorHAnsi" w:hAnsiTheme="minorHAnsi" w:cstheme="minorHAnsi"/>
          <w:sz w:val="20"/>
          <w:szCs w:val="20"/>
        </w:rPr>
      </w:pPr>
    </w:p>
    <w:p w14:paraId="2D2BF0FE"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SPECYFIKACJA ISTOTNYCH WARUNKÓW</w:t>
      </w:r>
    </w:p>
    <w:p w14:paraId="09C8F8B3"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ZAMÓWIENIA PUBLICZNEGO</w:t>
      </w:r>
    </w:p>
    <w:p w14:paraId="7DF995E2"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(SIWZ)</w:t>
      </w:r>
    </w:p>
    <w:p w14:paraId="6AF7FB68" w14:textId="77777777" w:rsidR="00D9611D" w:rsidRPr="0031694D" w:rsidRDefault="00D9611D" w:rsidP="000677B0">
      <w:pPr>
        <w:spacing w:line="360" w:lineRule="auto"/>
        <w:jc w:val="both"/>
        <w:rPr>
          <w:rFonts w:asciiTheme="minorHAnsi" w:hAnsiTheme="minorHAnsi" w:cstheme="minorHAnsi"/>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280"/>
        <w:gridCol w:w="3827"/>
      </w:tblGrid>
      <w:tr w:rsidR="00143331" w:rsidRPr="0031694D" w14:paraId="04EFF4C0" w14:textId="77777777" w:rsidTr="00626EC7">
        <w:trPr>
          <w:cantSplit/>
          <w:jc w:val="center"/>
        </w:trPr>
        <w:tc>
          <w:tcPr>
            <w:tcW w:w="8107" w:type="dxa"/>
            <w:gridSpan w:val="2"/>
          </w:tcPr>
          <w:p w14:paraId="4674ABCF" w14:textId="77777777"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DLA</w:t>
            </w:r>
          </w:p>
        </w:tc>
      </w:tr>
      <w:tr w:rsidR="00143331" w:rsidRPr="0031694D" w14:paraId="362B1A49" w14:textId="77777777" w:rsidTr="00626EC7">
        <w:trPr>
          <w:cantSplit/>
          <w:jc w:val="center"/>
        </w:trPr>
        <w:tc>
          <w:tcPr>
            <w:tcW w:w="8107" w:type="dxa"/>
            <w:gridSpan w:val="2"/>
          </w:tcPr>
          <w:p w14:paraId="048D2758" w14:textId="77777777"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PRZETARGU NIEOGRANICZONEGO</w:t>
            </w:r>
          </w:p>
        </w:tc>
      </w:tr>
      <w:tr w:rsidR="00143331" w:rsidRPr="0031694D" w14:paraId="515D13DD" w14:textId="77777777" w:rsidTr="00626EC7">
        <w:trPr>
          <w:jc w:val="center"/>
        </w:trPr>
        <w:tc>
          <w:tcPr>
            <w:tcW w:w="4280" w:type="dxa"/>
          </w:tcPr>
          <w:p w14:paraId="2E9C28A7" w14:textId="77777777" w:rsidR="00143331" w:rsidRPr="0031694D" w:rsidRDefault="00143331" w:rsidP="000677B0">
            <w:pPr>
              <w:spacing w:line="360" w:lineRule="auto"/>
              <w:jc w:val="both"/>
              <w:rPr>
                <w:rFonts w:asciiTheme="minorHAnsi" w:hAnsiTheme="minorHAnsi" w:cstheme="minorHAnsi"/>
                <w:sz w:val="20"/>
                <w:szCs w:val="20"/>
              </w:rPr>
            </w:pPr>
          </w:p>
        </w:tc>
        <w:tc>
          <w:tcPr>
            <w:tcW w:w="3827" w:type="dxa"/>
          </w:tcPr>
          <w:p w14:paraId="37D0691B" w14:textId="77777777" w:rsidR="00143331" w:rsidRPr="0031694D" w:rsidRDefault="00143331" w:rsidP="000677B0">
            <w:pPr>
              <w:spacing w:line="360" w:lineRule="auto"/>
              <w:jc w:val="both"/>
              <w:rPr>
                <w:rFonts w:asciiTheme="minorHAnsi" w:hAnsiTheme="minorHAnsi" w:cstheme="minorHAnsi"/>
                <w:sz w:val="20"/>
                <w:szCs w:val="20"/>
              </w:rPr>
            </w:pPr>
          </w:p>
        </w:tc>
      </w:tr>
      <w:tr w:rsidR="00143331" w:rsidRPr="0031694D" w14:paraId="146D57C4" w14:textId="77777777" w:rsidTr="00626EC7">
        <w:trPr>
          <w:jc w:val="center"/>
        </w:trPr>
        <w:tc>
          <w:tcPr>
            <w:tcW w:w="8107" w:type="dxa"/>
            <w:gridSpan w:val="2"/>
          </w:tcPr>
          <w:p w14:paraId="7ACFE411" w14:textId="7F084E50" w:rsidR="00143331" w:rsidRPr="0031694D" w:rsidRDefault="00C93683" w:rsidP="000677B0">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dla </w:t>
            </w:r>
            <w:r w:rsidR="00BA012C" w:rsidRPr="0031694D">
              <w:rPr>
                <w:rFonts w:asciiTheme="minorHAnsi" w:hAnsiTheme="minorHAnsi" w:cstheme="minorHAnsi"/>
                <w:sz w:val="20"/>
                <w:szCs w:val="20"/>
              </w:rPr>
              <w:t>zamówienia publicznego</w:t>
            </w:r>
            <w:r w:rsidR="00C76D5C" w:rsidRPr="0031694D">
              <w:rPr>
                <w:rFonts w:asciiTheme="minorHAnsi" w:hAnsiTheme="minorHAnsi" w:cstheme="minorHAnsi"/>
                <w:sz w:val="20"/>
                <w:szCs w:val="20"/>
              </w:rPr>
              <w:t xml:space="preserve"> o wartości szacunkowej</w:t>
            </w:r>
            <w:r w:rsidR="00FA6834" w:rsidRPr="0031694D">
              <w:rPr>
                <w:rFonts w:asciiTheme="minorHAnsi" w:hAnsiTheme="minorHAnsi" w:cstheme="minorHAnsi"/>
                <w:sz w:val="20"/>
                <w:szCs w:val="20"/>
              </w:rPr>
              <w:t xml:space="preserve"> nie</w:t>
            </w:r>
            <w:r w:rsidR="00C76D5C" w:rsidRPr="0031694D">
              <w:rPr>
                <w:rFonts w:asciiTheme="minorHAnsi" w:hAnsiTheme="minorHAnsi" w:cstheme="minorHAnsi"/>
                <w:sz w:val="20"/>
                <w:szCs w:val="20"/>
              </w:rPr>
              <w:t xml:space="preserve"> przekraczającej kwoty określone</w:t>
            </w:r>
            <w:r w:rsidR="00372CED">
              <w:rPr>
                <w:rFonts w:asciiTheme="minorHAnsi" w:hAnsiTheme="minorHAnsi" w:cstheme="minorHAnsi"/>
                <w:sz w:val="20"/>
                <w:szCs w:val="20"/>
              </w:rPr>
              <w:t>j</w:t>
            </w:r>
            <w:r w:rsidR="00C76D5C" w:rsidRPr="0031694D">
              <w:rPr>
                <w:rFonts w:asciiTheme="minorHAnsi" w:hAnsiTheme="minorHAnsi" w:cstheme="minorHAnsi"/>
                <w:sz w:val="20"/>
                <w:szCs w:val="20"/>
              </w:rPr>
              <w:t xml:space="preserve"> w</w:t>
            </w:r>
            <w:r w:rsidR="006E0A64">
              <w:rPr>
                <w:rFonts w:asciiTheme="minorHAnsi" w:hAnsiTheme="minorHAnsi" w:cstheme="minorHAnsi"/>
                <w:sz w:val="20"/>
                <w:szCs w:val="20"/>
              </w:rPr>
              <w:t> </w:t>
            </w:r>
            <w:r w:rsidR="00C76D5C" w:rsidRPr="0031694D">
              <w:rPr>
                <w:rFonts w:asciiTheme="minorHAnsi" w:hAnsiTheme="minorHAnsi" w:cstheme="minorHAnsi"/>
                <w:sz w:val="20"/>
                <w:szCs w:val="20"/>
              </w:rPr>
              <w:t>przepisach wydanych na podstawie art. 11 ust. 8</w:t>
            </w:r>
            <w:r w:rsidR="00143331" w:rsidRPr="0031694D">
              <w:rPr>
                <w:rFonts w:asciiTheme="minorHAnsi" w:hAnsiTheme="minorHAnsi" w:cstheme="minorHAnsi"/>
                <w:sz w:val="20"/>
                <w:szCs w:val="20"/>
              </w:rPr>
              <w:t xml:space="preserve"> ustawy z</w:t>
            </w:r>
            <w:r w:rsidR="006B5595" w:rsidRPr="0031694D">
              <w:rPr>
                <w:rFonts w:asciiTheme="minorHAnsi" w:hAnsiTheme="minorHAnsi" w:cstheme="minorHAnsi"/>
                <w:sz w:val="20"/>
                <w:szCs w:val="20"/>
              </w:rPr>
              <w:t> </w:t>
            </w:r>
            <w:r w:rsidR="00143331" w:rsidRPr="0031694D">
              <w:rPr>
                <w:rFonts w:asciiTheme="minorHAnsi" w:hAnsiTheme="minorHAnsi" w:cstheme="minorHAnsi"/>
                <w:sz w:val="20"/>
                <w:szCs w:val="20"/>
              </w:rPr>
              <w:t>dnia 29 stycznia 2004 r. Prawo zamówień publicznych</w:t>
            </w:r>
            <w:r w:rsidR="00FC0438"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w:t>
            </w:r>
            <w:bookmarkStart w:id="0" w:name="_Hlk485021707"/>
            <w:r w:rsidR="00FB03D3" w:rsidRPr="00FB03D3">
              <w:rPr>
                <w:rFonts w:asciiTheme="minorHAnsi" w:hAnsiTheme="minorHAnsi" w:cstheme="minorHAnsi"/>
                <w:sz w:val="20"/>
                <w:szCs w:val="20"/>
              </w:rPr>
              <w:t>t.</w:t>
            </w:r>
            <w:r w:rsidR="00AC1F55">
              <w:rPr>
                <w:rFonts w:asciiTheme="minorHAnsi" w:hAnsiTheme="minorHAnsi" w:cstheme="minorHAnsi"/>
                <w:sz w:val="20"/>
                <w:szCs w:val="20"/>
              </w:rPr>
              <w:t xml:space="preserve"> </w:t>
            </w:r>
            <w:r w:rsidR="00FB03D3" w:rsidRPr="00FB03D3">
              <w:rPr>
                <w:rFonts w:asciiTheme="minorHAnsi" w:hAnsiTheme="minorHAnsi" w:cstheme="minorHAnsi"/>
                <w:sz w:val="20"/>
                <w:szCs w:val="20"/>
              </w:rPr>
              <w:t>j. Dz.U.</w:t>
            </w:r>
            <w:r w:rsidR="008B71CE">
              <w:rPr>
                <w:rFonts w:asciiTheme="minorHAnsi" w:hAnsiTheme="minorHAnsi" w:cstheme="minorHAnsi"/>
                <w:sz w:val="20"/>
                <w:szCs w:val="20"/>
              </w:rPr>
              <w:t>2019</w:t>
            </w:r>
            <w:r w:rsidR="00FB03D3" w:rsidRPr="00FB03D3">
              <w:rPr>
                <w:rFonts w:asciiTheme="minorHAnsi" w:hAnsiTheme="minorHAnsi" w:cstheme="minorHAnsi"/>
                <w:sz w:val="20"/>
                <w:szCs w:val="20"/>
              </w:rPr>
              <w:t xml:space="preserve"> poz. </w:t>
            </w:r>
            <w:r w:rsidR="008B71CE">
              <w:rPr>
                <w:rFonts w:asciiTheme="minorHAnsi" w:hAnsiTheme="minorHAnsi" w:cstheme="minorHAnsi"/>
                <w:sz w:val="20"/>
                <w:szCs w:val="20"/>
              </w:rPr>
              <w:t>1843</w:t>
            </w:r>
            <w:r w:rsidR="00FB03D3" w:rsidRPr="00FB03D3">
              <w:rPr>
                <w:rFonts w:asciiTheme="minorHAnsi" w:hAnsiTheme="minorHAnsi" w:cstheme="minorHAnsi"/>
                <w:sz w:val="20"/>
                <w:szCs w:val="20"/>
              </w:rPr>
              <w:t xml:space="preserve"> ze zm.</w:t>
            </w:r>
            <w:r w:rsidR="00BF3C14" w:rsidRPr="0031694D">
              <w:rPr>
                <w:rFonts w:asciiTheme="minorHAnsi" w:hAnsiTheme="minorHAnsi" w:cstheme="minorHAnsi"/>
                <w:sz w:val="20"/>
                <w:szCs w:val="20"/>
              </w:rPr>
              <w:t>)</w:t>
            </w:r>
            <w:bookmarkEnd w:id="0"/>
            <w:r w:rsidR="00513D4C">
              <w:rPr>
                <w:rFonts w:asciiTheme="minorHAnsi" w:hAnsiTheme="minorHAnsi" w:cstheme="minorHAnsi"/>
                <w:sz w:val="20"/>
                <w:szCs w:val="20"/>
              </w:rPr>
              <w:t>.</w:t>
            </w:r>
          </w:p>
        </w:tc>
      </w:tr>
      <w:tr w:rsidR="003F570F" w:rsidRPr="0031694D" w14:paraId="639A449B" w14:textId="77777777" w:rsidTr="00626EC7">
        <w:trPr>
          <w:jc w:val="center"/>
        </w:trPr>
        <w:tc>
          <w:tcPr>
            <w:tcW w:w="8107" w:type="dxa"/>
            <w:gridSpan w:val="2"/>
          </w:tcPr>
          <w:p w14:paraId="41CCA9C8" w14:textId="77777777" w:rsidR="00EA1572" w:rsidRPr="0031694D" w:rsidRDefault="00EA1572" w:rsidP="000677B0">
            <w:pPr>
              <w:spacing w:line="360" w:lineRule="auto"/>
              <w:jc w:val="both"/>
              <w:rPr>
                <w:rFonts w:asciiTheme="minorHAnsi" w:hAnsiTheme="minorHAnsi" w:cstheme="minorHAnsi"/>
                <w:b/>
                <w:sz w:val="20"/>
                <w:szCs w:val="20"/>
              </w:rPr>
            </w:pPr>
          </w:p>
        </w:tc>
      </w:tr>
      <w:tr w:rsidR="00194F17" w:rsidRPr="0031694D" w14:paraId="0E51F17E" w14:textId="77777777" w:rsidTr="00626EC7">
        <w:trPr>
          <w:cantSplit/>
          <w:trHeight w:val="852"/>
          <w:jc w:val="center"/>
        </w:trPr>
        <w:tc>
          <w:tcPr>
            <w:tcW w:w="8107" w:type="dxa"/>
            <w:gridSpan w:val="2"/>
          </w:tcPr>
          <w:tbl>
            <w:tblPr>
              <w:tblW w:w="8107" w:type="dxa"/>
              <w:tblLayout w:type="fixed"/>
              <w:tblCellMar>
                <w:left w:w="70" w:type="dxa"/>
                <w:right w:w="70" w:type="dxa"/>
              </w:tblCellMar>
              <w:tblLook w:val="0000" w:firstRow="0" w:lastRow="0" w:firstColumn="0" w:lastColumn="0" w:noHBand="0" w:noVBand="0"/>
            </w:tblPr>
            <w:tblGrid>
              <w:gridCol w:w="8107"/>
            </w:tblGrid>
            <w:tr w:rsidR="00C84C5B" w:rsidRPr="0031694D" w14:paraId="29C64575" w14:textId="77777777" w:rsidTr="00AC1F55">
              <w:trPr>
                <w:cantSplit/>
                <w:trHeight w:val="852"/>
              </w:trPr>
              <w:tc>
                <w:tcPr>
                  <w:tcW w:w="8107" w:type="dxa"/>
                </w:tcPr>
                <w:p w14:paraId="3046DE2E" w14:textId="49CB1004" w:rsidR="00C84C5B" w:rsidRPr="008E5E51" w:rsidRDefault="00626EC7" w:rsidP="006A394C">
                  <w:pPr>
                    <w:spacing w:line="360" w:lineRule="auto"/>
                    <w:jc w:val="center"/>
                    <w:rPr>
                      <w:rFonts w:asciiTheme="minorHAnsi" w:hAnsiTheme="minorHAnsi" w:cstheme="minorHAnsi"/>
                      <w:sz w:val="22"/>
                      <w:szCs w:val="22"/>
                    </w:rPr>
                  </w:pPr>
                  <w:r w:rsidRPr="00AC1F55">
                    <w:rPr>
                      <w:rFonts w:asciiTheme="minorHAnsi" w:hAnsiTheme="minorHAnsi" w:cstheme="minorHAnsi"/>
                      <w:b/>
                      <w:sz w:val="22"/>
                      <w:szCs w:val="22"/>
                    </w:rPr>
                    <w:t>„</w:t>
                  </w:r>
                  <w:r w:rsidR="002B7F8E" w:rsidRPr="002B7F8E">
                    <w:rPr>
                      <w:rFonts w:asciiTheme="minorHAnsi" w:hAnsiTheme="minorHAnsi" w:cstheme="minorHAnsi"/>
                      <w:b/>
                      <w:sz w:val="22"/>
                      <w:szCs w:val="22"/>
                    </w:rPr>
                    <w:t>Budowa drogi gminnej 180021G - ulicy Marii Konopnickiej w Sztutowie</w:t>
                  </w:r>
                  <w:r w:rsidRPr="00AC1F55">
                    <w:rPr>
                      <w:rFonts w:asciiTheme="minorHAnsi" w:hAnsiTheme="minorHAnsi" w:cstheme="minorHAnsi"/>
                      <w:b/>
                      <w:sz w:val="22"/>
                      <w:szCs w:val="22"/>
                    </w:rPr>
                    <w:t>”.</w:t>
                  </w:r>
                </w:p>
              </w:tc>
            </w:tr>
          </w:tbl>
          <w:p w14:paraId="36635C91" w14:textId="77777777" w:rsidR="000677B0" w:rsidRDefault="000677B0" w:rsidP="000677B0">
            <w:pPr>
              <w:spacing w:line="360" w:lineRule="auto"/>
              <w:ind w:left="99"/>
              <w:jc w:val="both"/>
              <w:rPr>
                <w:rFonts w:asciiTheme="minorHAnsi" w:hAnsiTheme="minorHAnsi" w:cstheme="minorHAnsi"/>
                <w:b/>
                <w:sz w:val="20"/>
                <w:szCs w:val="20"/>
              </w:rPr>
            </w:pPr>
          </w:p>
          <w:p w14:paraId="1CE2EFF5" w14:textId="553727EA" w:rsidR="00C84C5B" w:rsidRDefault="00626EC7" w:rsidP="000677B0">
            <w:pPr>
              <w:spacing w:line="360" w:lineRule="auto"/>
              <w:ind w:left="99"/>
              <w:jc w:val="both"/>
              <w:rPr>
                <w:rFonts w:asciiTheme="minorHAnsi" w:hAnsiTheme="minorHAnsi" w:cstheme="minorHAnsi"/>
                <w:b/>
                <w:sz w:val="20"/>
                <w:szCs w:val="20"/>
              </w:rPr>
            </w:pPr>
            <w:r w:rsidRPr="00626EC7">
              <w:rPr>
                <w:rFonts w:asciiTheme="minorHAnsi" w:hAnsiTheme="minorHAnsi" w:cstheme="minorHAnsi"/>
                <w:b/>
                <w:sz w:val="20"/>
                <w:szCs w:val="20"/>
              </w:rPr>
              <w:t>Zamówienie jest współfinansowane z</w:t>
            </w:r>
            <w:r w:rsidR="004F5F05">
              <w:rPr>
                <w:rFonts w:asciiTheme="minorHAnsi" w:hAnsiTheme="minorHAnsi" w:cstheme="minorHAnsi"/>
                <w:b/>
                <w:sz w:val="20"/>
                <w:szCs w:val="20"/>
              </w:rPr>
              <w:t xml:space="preserve">e środków Unii Europejskiej w ramach </w:t>
            </w:r>
            <w:r w:rsidR="004F5F05" w:rsidRPr="004F5F05">
              <w:rPr>
                <w:rFonts w:asciiTheme="minorHAnsi" w:hAnsiTheme="minorHAnsi" w:cstheme="minorHAnsi"/>
                <w:b/>
                <w:sz w:val="20"/>
                <w:szCs w:val="20"/>
              </w:rPr>
              <w:t>Program</w:t>
            </w:r>
            <w:r w:rsidR="004F5F05">
              <w:rPr>
                <w:rFonts w:asciiTheme="minorHAnsi" w:hAnsiTheme="minorHAnsi" w:cstheme="minorHAnsi"/>
                <w:b/>
                <w:sz w:val="20"/>
                <w:szCs w:val="20"/>
              </w:rPr>
              <w:t>u</w:t>
            </w:r>
            <w:r w:rsidR="004F5F05" w:rsidRPr="004F5F05">
              <w:rPr>
                <w:rFonts w:asciiTheme="minorHAnsi" w:hAnsiTheme="minorHAnsi" w:cstheme="minorHAnsi"/>
                <w:b/>
                <w:sz w:val="20"/>
                <w:szCs w:val="20"/>
              </w:rPr>
              <w:t xml:space="preserve"> Rozwoju Obszarów Wiejskich na lata 2014</w:t>
            </w:r>
            <w:r w:rsidR="004F5F05" w:rsidRPr="004F5F05">
              <w:rPr>
                <w:rFonts w:ascii="Cambria Math" w:hAnsi="Cambria Math" w:cs="Cambria Math"/>
                <w:b/>
                <w:sz w:val="20"/>
                <w:szCs w:val="20"/>
              </w:rPr>
              <w:t>‑</w:t>
            </w:r>
            <w:r w:rsidR="004F5F05" w:rsidRPr="004F5F05">
              <w:rPr>
                <w:rFonts w:asciiTheme="minorHAnsi" w:hAnsiTheme="minorHAnsi" w:cstheme="minorHAnsi"/>
                <w:b/>
                <w:sz w:val="20"/>
                <w:szCs w:val="20"/>
              </w:rPr>
              <w:t xml:space="preserve">2020 </w:t>
            </w:r>
          </w:p>
          <w:p w14:paraId="491C5635" w14:textId="77777777" w:rsidR="003C392D" w:rsidRDefault="003C392D" w:rsidP="000677B0">
            <w:pPr>
              <w:spacing w:line="360" w:lineRule="auto"/>
              <w:ind w:left="99"/>
              <w:jc w:val="both"/>
              <w:rPr>
                <w:rFonts w:asciiTheme="minorHAnsi" w:hAnsiTheme="minorHAnsi" w:cstheme="minorHAnsi"/>
                <w:b/>
                <w:sz w:val="20"/>
                <w:szCs w:val="20"/>
              </w:rPr>
            </w:pPr>
          </w:p>
          <w:p w14:paraId="5F23FEAD" w14:textId="77777777" w:rsidR="003C392D" w:rsidRDefault="003C392D" w:rsidP="000677B0">
            <w:pPr>
              <w:spacing w:line="360" w:lineRule="auto"/>
              <w:ind w:left="99"/>
              <w:jc w:val="both"/>
              <w:rPr>
                <w:rFonts w:asciiTheme="minorHAnsi" w:hAnsiTheme="minorHAnsi" w:cstheme="minorHAnsi"/>
                <w:b/>
                <w:sz w:val="20"/>
                <w:szCs w:val="20"/>
              </w:rPr>
            </w:pPr>
          </w:p>
          <w:p w14:paraId="02EE215F" w14:textId="77777777" w:rsidR="003C392D" w:rsidRDefault="003C392D" w:rsidP="000677B0">
            <w:pPr>
              <w:spacing w:line="360" w:lineRule="auto"/>
              <w:ind w:left="99"/>
              <w:jc w:val="both"/>
              <w:rPr>
                <w:rFonts w:asciiTheme="minorHAnsi" w:hAnsiTheme="minorHAnsi" w:cstheme="minorHAnsi"/>
                <w:b/>
                <w:sz w:val="20"/>
                <w:szCs w:val="20"/>
              </w:rPr>
            </w:pPr>
          </w:p>
          <w:p w14:paraId="0482E9EB" w14:textId="77777777" w:rsidR="003C392D" w:rsidRPr="003C392D" w:rsidRDefault="003C392D" w:rsidP="000D220C">
            <w:pPr>
              <w:spacing w:line="360" w:lineRule="auto"/>
              <w:jc w:val="center"/>
              <w:rPr>
                <w:rFonts w:asciiTheme="minorHAnsi" w:hAnsiTheme="minorHAnsi" w:cstheme="minorHAnsi"/>
                <w:b/>
                <w:sz w:val="22"/>
                <w:szCs w:val="22"/>
              </w:rPr>
            </w:pPr>
            <w:r w:rsidRPr="003C392D">
              <w:rPr>
                <w:rFonts w:asciiTheme="minorHAnsi" w:hAnsiTheme="minorHAnsi" w:cstheme="minorHAnsi"/>
                <w:b/>
                <w:sz w:val="22"/>
                <w:szCs w:val="22"/>
              </w:rPr>
              <w:t>ZATWIERDZAM</w:t>
            </w:r>
          </w:p>
          <w:p w14:paraId="42E1976B" w14:textId="77777777" w:rsidR="00B76BFD" w:rsidRPr="000D220C" w:rsidRDefault="00B76BFD" w:rsidP="00753AFE">
            <w:pPr>
              <w:spacing w:line="360" w:lineRule="auto"/>
              <w:ind w:left="99"/>
              <w:jc w:val="center"/>
              <w:rPr>
                <w:rFonts w:asciiTheme="minorHAnsi" w:hAnsiTheme="minorHAnsi" w:cstheme="minorHAnsi"/>
                <w:b/>
                <w:i/>
                <w:iCs/>
                <w:sz w:val="20"/>
                <w:szCs w:val="20"/>
              </w:rPr>
            </w:pPr>
          </w:p>
          <w:p w14:paraId="66C6B411" w14:textId="5AB4309C" w:rsidR="00626EC7" w:rsidRDefault="00626EC7" w:rsidP="00753AFE">
            <w:pPr>
              <w:spacing w:line="360" w:lineRule="auto"/>
              <w:ind w:left="99"/>
              <w:jc w:val="center"/>
              <w:rPr>
                <w:rFonts w:asciiTheme="minorHAnsi" w:hAnsiTheme="minorHAnsi" w:cstheme="minorHAnsi"/>
                <w:b/>
                <w:i/>
                <w:iCs/>
                <w:sz w:val="20"/>
                <w:szCs w:val="20"/>
              </w:rPr>
            </w:pPr>
          </w:p>
          <w:p w14:paraId="4DB9ACD5" w14:textId="67285140" w:rsidR="00AC1F55" w:rsidRDefault="00AC1F55" w:rsidP="00753AFE">
            <w:pPr>
              <w:spacing w:line="360" w:lineRule="auto"/>
              <w:ind w:left="99"/>
              <w:jc w:val="center"/>
              <w:rPr>
                <w:rFonts w:asciiTheme="minorHAnsi" w:hAnsiTheme="minorHAnsi" w:cstheme="minorHAnsi"/>
                <w:b/>
                <w:i/>
                <w:iCs/>
                <w:sz w:val="20"/>
                <w:szCs w:val="20"/>
              </w:rPr>
            </w:pPr>
          </w:p>
          <w:p w14:paraId="10C1F758" w14:textId="77777777" w:rsidR="00AC1F55" w:rsidRDefault="00AC1F55" w:rsidP="00753AFE">
            <w:pPr>
              <w:spacing w:line="360" w:lineRule="auto"/>
              <w:ind w:left="99"/>
              <w:jc w:val="center"/>
              <w:rPr>
                <w:rFonts w:asciiTheme="minorHAnsi" w:hAnsiTheme="minorHAnsi" w:cstheme="minorHAnsi"/>
                <w:b/>
                <w:sz w:val="20"/>
                <w:szCs w:val="20"/>
              </w:rPr>
            </w:pPr>
          </w:p>
          <w:p w14:paraId="1B13E17D" w14:textId="3EB2D0AE" w:rsidR="003C392D" w:rsidRPr="00582E08" w:rsidRDefault="003C392D" w:rsidP="000D220C">
            <w:pPr>
              <w:pStyle w:val="pkt"/>
              <w:spacing w:before="0" w:after="0" w:line="240" w:lineRule="auto"/>
              <w:ind w:left="99" w:firstLine="0"/>
              <w:jc w:val="center"/>
              <w:rPr>
                <w:rFonts w:ascii="Calibri" w:hAnsi="Calibri" w:cs="Arial"/>
                <w:b/>
                <w:iCs/>
                <w:sz w:val="22"/>
                <w:szCs w:val="22"/>
              </w:rPr>
            </w:pPr>
            <w:r w:rsidRPr="00582E08">
              <w:rPr>
                <w:rFonts w:ascii="Calibri" w:hAnsi="Calibri" w:cs="Arial"/>
                <w:b/>
                <w:iCs/>
                <w:sz w:val="22"/>
                <w:szCs w:val="22"/>
              </w:rPr>
              <w:t xml:space="preserve">Sztutowo, </w:t>
            </w:r>
            <w:r w:rsidR="002B7F8E">
              <w:rPr>
                <w:rFonts w:ascii="Calibri" w:hAnsi="Calibri" w:cs="Arial"/>
                <w:b/>
                <w:iCs/>
                <w:sz w:val="22"/>
                <w:szCs w:val="22"/>
              </w:rPr>
              <w:t>13</w:t>
            </w:r>
            <w:r>
              <w:rPr>
                <w:rFonts w:ascii="Calibri" w:hAnsi="Calibri" w:cs="Arial"/>
                <w:b/>
                <w:iCs/>
                <w:sz w:val="22"/>
                <w:szCs w:val="22"/>
              </w:rPr>
              <w:t>.</w:t>
            </w:r>
            <w:r w:rsidR="002B7F8E">
              <w:rPr>
                <w:rFonts w:ascii="Calibri" w:hAnsi="Calibri" w:cs="Arial"/>
                <w:b/>
                <w:iCs/>
                <w:sz w:val="22"/>
                <w:szCs w:val="22"/>
              </w:rPr>
              <w:t>08</w:t>
            </w:r>
            <w:r>
              <w:rPr>
                <w:rFonts w:ascii="Calibri" w:hAnsi="Calibri" w:cs="Arial"/>
                <w:b/>
                <w:iCs/>
                <w:sz w:val="22"/>
                <w:szCs w:val="22"/>
              </w:rPr>
              <w:t>.</w:t>
            </w:r>
            <w:r w:rsidR="006F2D6A">
              <w:rPr>
                <w:rFonts w:ascii="Calibri" w:hAnsi="Calibri" w:cs="Arial"/>
                <w:b/>
                <w:iCs/>
                <w:sz w:val="22"/>
                <w:szCs w:val="22"/>
              </w:rPr>
              <w:t>2020</w:t>
            </w:r>
            <w:r w:rsidRPr="00582E08">
              <w:rPr>
                <w:rFonts w:ascii="Calibri" w:hAnsi="Calibri" w:cs="Arial"/>
                <w:b/>
                <w:iCs/>
                <w:sz w:val="22"/>
                <w:szCs w:val="22"/>
              </w:rPr>
              <w:t xml:space="preserve"> r.</w:t>
            </w:r>
          </w:p>
          <w:p w14:paraId="64BE3C12" w14:textId="77777777" w:rsidR="002B5E4E" w:rsidRPr="0031694D" w:rsidRDefault="002B5E4E" w:rsidP="000677B0">
            <w:pPr>
              <w:spacing w:line="360" w:lineRule="auto"/>
              <w:jc w:val="center"/>
              <w:rPr>
                <w:rFonts w:asciiTheme="minorHAnsi" w:hAnsiTheme="minorHAnsi" w:cstheme="minorHAnsi"/>
                <w:b/>
                <w:i/>
                <w:sz w:val="20"/>
                <w:szCs w:val="20"/>
              </w:rPr>
            </w:pPr>
          </w:p>
          <w:p w14:paraId="71135933" w14:textId="77777777" w:rsidR="00194F17" w:rsidRPr="0031694D" w:rsidRDefault="00194F17" w:rsidP="000677B0">
            <w:pPr>
              <w:spacing w:line="360" w:lineRule="auto"/>
              <w:jc w:val="both"/>
              <w:rPr>
                <w:rFonts w:asciiTheme="minorHAnsi" w:hAnsiTheme="minorHAnsi" w:cstheme="minorHAnsi"/>
                <w:sz w:val="20"/>
                <w:szCs w:val="20"/>
              </w:rPr>
            </w:pPr>
          </w:p>
        </w:tc>
      </w:tr>
    </w:tbl>
    <w:p w14:paraId="78AA1AE7" w14:textId="77777777" w:rsidR="00D9611D" w:rsidRPr="0031694D" w:rsidRDefault="00D9611D" w:rsidP="0031694D">
      <w:pPr>
        <w:jc w:val="both"/>
        <w:rPr>
          <w:rFonts w:asciiTheme="minorHAnsi" w:hAnsiTheme="minorHAnsi" w:cstheme="minorHAnsi"/>
          <w:sz w:val="20"/>
          <w:szCs w:val="20"/>
        </w:rPr>
      </w:pPr>
    </w:p>
    <w:p w14:paraId="30D70F99" w14:textId="77777777"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14:paraId="457E27D7" w14:textId="77777777" w:rsidR="00653190" w:rsidRPr="0031694D" w:rsidRDefault="00653190" w:rsidP="0031694D">
      <w:pPr>
        <w:jc w:val="both"/>
        <w:rPr>
          <w:rFonts w:asciiTheme="minorHAnsi" w:hAnsiTheme="minorHAnsi" w:cstheme="minorHAnsi"/>
          <w:sz w:val="20"/>
          <w:szCs w:val="20"/>
        </w:rPr>
      </w:pPr>
    </w:p>
    <w:p w14:paraId="13CB32FB" w14:textId="48A4C614" w:rsidR="007635F0" w:rsidRPr="0031694D" w:rsidRDefault="00EB5C1A" w:rsidP="0031694D">
      <w:pPr>
        <w:pStyle w:val="Akapitzlist"/>
        <w:numPr>
          <w:ilvl w:val="0"/>
          <w:numId w:val="8"/>
        </w:numPr>
        <w:jc w:val="both"/>
        <w:rPr>
          <w:rFonts w:asciiTheme="minorHAnsi" w:hAnsiTheme="minorHAnsi" w:cstheme="minorHAnsi"/>
          <w:b/>
          <w:sz w:val="20"/>
          <w:szCs w:val="20"/>
        </w:rPr>
      </w:pPr>
      <w:r w:rsidRPr="0031694D">
        <w:rPr>
          <w:rFonts w:asciiTheme="minorHAnsi" w:hAnsiTheme="minorHAnsi" w:cstheme="minorHAnsi"/>
          <w:sz w:val="20"/>
          <w:szCs w:val="20"/>
        </w:rPr>
        <w:br w:type="page"/>
      </w:r>
      <w:bookmarkStart w:id="1" w:name="_Toc108499769"/>
      <w:bookmarkStart w:id="2" w:name="_Toc176243895"/>
      <w:bookmarkStart w:id="3" w:name="_Toc349293836"/>
      <w:r w:rsidR="007635F0" w:rsidRPr="0031694D">
        <w:rPr>
          <w:rFonts w:asciiTheme="minorHAnsi" w:hAnsiTheme="minorHAnsi" w:cstheme="minorHAnsi"/>
          <w:b/>
          <w:sz w:val="20"/>
          <w:szCs w:val="20"/>
        </w:rPr>
        <w:lastRenderedPageBreak/>
        <w:t>Zamawiający</w:t>
      </w:r>
      <w:bookmarkEnd w:id="1"/>
      <w:bookmarkEnd w:id="2"/>
      <w:bookmarkEnd w:id="3"/>
    </w:p>
    <w:p w14:paraId="756F92C9" w14:textId="77777777" w:rsidR="00194F17" w:rsidRPr="0031694D" w:rsidRDefault="00662B55" w:rsidP="0031694D">
      <w:pPr>
        <w:tabs>
          <w:tab w:val="left" w:pos="360"/>
        </w:tabs>
        <w:ind w:left="360"/>
        <w:jc w:val="both"/>
        <w:rPr>
          <w:rFonts w:asciiTheme="minorHAnsi" w:hAnsiTheme="minorHAnsi" w:cstheme="minorHAnsi"/>
          <w:sz w:val="20"/>
          <w:szCs w:val="20"/>
        </w:rPr>
      </w:pPr>
      <w:bookmarkStart w:id="4" w:name="_Toc108499770"/>
      <w:bookmarkStart w:id="5" w:name="_Toc176243896"/>
      <w:r w:rsidRPr="0031694D">
        <w:rPr>
          <w:rFonts w:asciiTheme="minorHAnsi" w:hAnsiTheme="minorHAnsi" w:cstheme="minorHAnsi"/>
          <w:sz w:val="20"/>
          <w:szCs w:val="20"/>
        </w:rPr>
        <w:t xml:space="preserve">Nazwa i adres Zamawiającego: </w:t>
      </w:r>
    </w:p>
    <w:p w14:paraId="545F0D6C" w14:textId="77777777" w:rsidR="00194F17" w:rsidRPr="0031694D" w:rsidRDefault="00C854F8"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Gmina </w:t>
      </w:r>
      <w:r w:rsidR="0031694D">
        <w:rPr>
          <w:rFonts w:asciiTheme="minorHAnsi" w:hAnsiTheme="minorHAnsi" w:cstheme="minorHAnsi"/>
          <w:sz w:val="20"/>
          <w:szCs w:val="20"/>
        </w:rPr>
        <w:t>Sztutowo</w:t>
      </w:r>
      <w:r w:rsidR="00194F17" w:rsidRPr="0031694D">
        <w:rPr>
          <w:rFonts w:asciiTheme="minorHAnsi" w:hAnsiTheme="minorHAnsi" w:cstheme="minorHAnsi"/>
          <w:sz w:val="20"/>
          <w:szCs w:val="20"/>
        </w:rPr>
        <w:t>,</w:t>
      </w:r>
    </w:p>
    <w:p w14:paraId="5D92D15B" w14:textId="77777777" w:rsidR="00194F17" w:rsidRPr="0031694D" w:rsidRDefault="00194F17"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ul. </w:t>
      </w:r>
      <w:r w:rsidR="0031694D">
        <w:rPr>
          <w:rFonts w:asciiTheme="minorHAnsi" w:hAnsiTheme="minorHAnsi" w:cstheme="minorHAnsi"/>
          <w:sz w:val="20"/>
          <w:szCs w:val="20"/>
        </w:rPr>
        <w:t>Gdańska 55</w:t>
      </w:r>
      <w:r w:rsidRPr="0031694D">
        <w:rPr>
          <w:rFonts w:asciiTheme="minorHAnsi" w:hAnsiTheme="minorHAnsi" w:cstheme="minorHAnsi"/>
          <w:sz w:val="20"/>
          <w:szCs w:val="20"/>
        </w:rPr>
        <w:t xml:space="preserve">, </w:t>
      </w:r>
      <w:r w:rsidR="0031694D">
        <w:rPr>
          <w:rFonts w:asciiTheme="minorHAnsi" w:hAnsiTheme="minorHAnsi" w:cstheme="minorHAnsi"/>
          <w:sz w:val="20"/>
          <w:szCs w:val="20"/>
        </w:rPr>
        <w:t>82-110 Sztutowo</w:t>
      </w:r>
    </w:p>
    <w:p w14:paraId="64768A31" w14:textId="77777777"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tel. 055/247-</w:t>
      </w:r>
      <w:r w:rsidR="0031694D">
        <w:rPr>
          <w:rFonts w:asciiTheme="minorHAnsi" w:hAnsiTheme="minorHAnsi" w:cstheme="minorHAnsi"/>
          <w:sz w:val="20"/>
          <w:szCs w:val="20"/>
          <w:lang w:val="en-US"/>
        </w:rPr>
        <w:t>81-51</w:t>
      </w:r>
    </w:p>
    <w:p w14:paraId="32A0567D" w14:textId="77777777"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fax. 055/247-</w:t>
      </w:r>
      <w:r w:rsidR="0031694D">
        <w:rPr>
          <w:rFonts w:asciiTheme="minorHAnsi" w:hAnsiTheme="minorHAnsi" w:cstheme="minorHAnsi"/>
          <w:sz w:val="20"/>
          <w:szCs w:val="20"/>
          <w:lang w:val="en-US"/>
        </w:rPr>
        <w:t>83-96</w:t>
      </w:r>
    </w:p>
    <w:p w14:paraId="4C22C756" w14:textId="611E4DDE" w:rsidR="00194F17" w:rsidRPr="00FB03D3" w:rsidRDefault="00194F17" w:rsidP="0031694D">
      <w:pPr>
        <w:ind w:left="360"/>
        <w:rPr>
          <w:rFonts w:asciiTheme="minorHAnsi" w:hAnsiTheme="minorHAnsi" w:cstheme="minorHAnsi"/>
          <w:sz w:val="20"/>
          <w:szCs w:val="20"/>
          <w:lang w:val="en-US"/>
        </w:rPr>
      </w:pPr>
      <w:r w:rsidRPr="00FB03D3">
        <w:rPr>
          <w:rFonts w:asciiTheme="minorHAnsi" w:hAnsiTheme="minorHAnsi" w:cstheme="minorHAnsi"/>
          <w:sz w:val="20"/>
          <w:szCs w:val="20"/>
          <w:lang w:val="en-US"/>
        </w:rPr>
        <w:t xml:space="preserve">e-mail: </w:t>
      </w:r>
      <w:r w:rsidR="006F2D6A" w:rsidRPr="00EA1F3A">
        <w:rPr>
          <w:rFonts w:asciiTheme="minorHAnsi" w:hAnsiTheme="minorHAnsi" w:cstheme="minorHAnsi"/>
          <w:sz w:val="20"/>
          <w:szCs w:val="20"/>
          <w:lang w:val="en-US"/>
        </w:rPr>
        <w:t>agodek@sztutowo.ug.gov.pl</w:t>
      </w:r>
    </w:p>
    <w:p w14:paraId="6D46047B" w14:textId="70B3EE86" w:rsidR="00376A52" w:rsidRPr="00FB03D3" w:rsidRDefault="00C7518C" w:rsidP="0031694D">
      <w:pPr>
        <w:ind w:left="360"/>
        <w:rPr>
          <w:rFonts w:asciiTheme="minorHAnsi" w:hAnsiTheme="minorHAnsi" w:cstheme="minorHAnsi"/>
          <w:sz w:val="20"/>
          <w:szCs w:val="20"/>
        </w:rPr>
      </w:pPr>
      <w:r w:rsidRPr="00FB03D3">
        <w:rPr>
          <w:rFonts w:asciiTheme="minorHAnsi" w:hAnsiTheme="minorHAnsi" w:cstheme="minorHAnsi"/>
          <w:sz w:val="20"/>
          <w:szCs w:val="20"/>
        </w:rPr>
        <w:t xml:space="preserve">Strona internetowa: </w:t>
      </w:r>
      <w:hyperlink r:id="rId8" w:history="1">
        <w:r w:rsidR="00FB03D3" w:rsidRPr="00FB03D3">
          <w:rPr>
            <w:rStyle w:val="Hipercze"/>
            <w:rFonts w:asciiTheme="minorHAnsi" w:hAnsiTheme="minorHAnsi" w:cstheme="minorHAnsi"/>
            <w:color w:val="auto"/>
            <w:sz w:val="20"/>
            <w:szCs w:val="20"/>
            <w:u w:val="none"/>
          </w:rPr>
          <w:t>sztutowo.bipgmina.pl</w:t>
        </w:r>
      </w:hyperlink>
    </w:p>
    <w:p w14:paraId="3226E582" w14:textId="7B026F16" w:rsidR="00662B55" w:rsidRPr="0031694D" w:rsidRDefault="00842991" w:rsidP="0031694D">
      <w:pPr>
        <w:ind w:left="360"/>
        <w:jc w:val="both"/>
        <w:rPr>
          <w:rFonts w:asciiTheme="minorHAnsi" w:hAnsiTheme="minorHAnsi" w:cstheme="minorHAnsi"/>
          <w:sz w:val="20"/>
          <w:szCs w:val="20"/>
        </w:rPr>
      </w:pPr>
      <w:r>
        <w:rPr>
          <w:rFonts w:asciiTheme="minorHAnsi" w:hAnsiTheme="minorHAnsi" w:cstheme="minorHAnsi"/>
          <w:sz w:val="20"/>
          <w:szCs w:val="20"/>
        </w:rPr>
        <w:t>Osoba do k</w:t>
      </w:r>
      <w:r w:rsidR="00662B55" w:rsidRPr="0031694D">
        <w:rPr>
          <w:rFonts w:asciiTheme="minorHAnsi" w:hAnsiTheme="minorHAnsi" w:cstheme="minorHAnsi"/>
          <w:sz w:val="20"/>
          <w:szCs w:val="20"/>
        </w:rPr>
        <w:t>ontaktów</w:t>
      </w:r>
      <w:r w:rsidR="00056636" w:rsidRPr="0031694D">
        <w:rPr>
          <w:rFonts w:asciiTheme="minorHAnsi" w:hAnsiTheme="minorHAnsi" w:cstheme="minorHAnsi"/>
          <w:sz w:val="20"/>
          <w:szCs w:val="20"/>
        </w:rPr>
        <w:t xml:space="preserve">: </w:t>
      </w:r>
      <w:r w:rsidR="00A22EC2">
        <w:rPr>
          <w:rFonts w:asciiTheme="minorHAnsi" w:hAnsiTheme="minorHAnsi" w:cstheme="minorHAnsi"/>
          <w:sz w:val="20"/>
          <w:szCs w:val="20"/>
        </w:rPr>
        <w:t>Aldona Godek</w:t>
      </w:r>
    </w:p>
    <w:p w14:paraId="193F8BC3" w14:textId="77777777" w:rsidR="002228D8" w:rsidRPr="0031694D" w:rsidRDefault="002228D8" w:rsidP="0031694D">
      <w:pPr>
        <w:ind w:left="360" w:hanging="360"/>
        <w:jc w:val="both"/>
        <w:rPr>
          <w:rFonts w:asciiTheme="minorHAnsi" w:hAnsiTheme="minorHAnsi" w:cstheme="minorHAnsi"/>
          <w:sz w:val="20"/>
          <w:szCs w:val="20"/>
        </w:rPr>
      </w:pPr>
    </w:p>
    <w:p w14:paraId="35E18205" w14:textId="77777777" w:rsidR="007635F0" w:rsidRPr="0031694D" w:rsidRDefault="007635F0" w:rsidP="0031694D">
      <w:pPr>
        <w:numPr>
          <w:ilvl w:val="0"/>
          <w:numId w:val="8"/>
        </w:numPr>
        <w:jc w:val="both"/>
        <w:rPr>
          <w:rFonts w:asciiTheme="minorHAnsi" w:hAnsiTheme="minorHAnsi" w:cstheme="minorHAnsi"/>
          <w:b/>
          <w:sz w:val="20"/>
          <w:szCs w:val="20"/>
        </w:rPr>
      </w:pPr>
      <w:bookmarkStart w:id="6" w:name="_Toc349293837"/>
      <w:r w:rsidRPr="0031694D">
        <w:rPr>
          <w:rFonts w:asciiTheme="minorHAnsi" w:hAnsiTheme="minorHAnsi" w:cstheme="minorHAnsi"/>
          <w:b/>
          <w:sz w:val="20"/>
          <w:szCs w:val="20"/>
        </w:rPr>
        <w:t>Postępowanie</w:t>
      </w:r>
      <w:bookmarkEnd w:id="4"/>
      <w:bookmarkEnd w:id="5"/>
      <w:bookmarkEnd w:id="6"/>
    </w:p>
    <w:p w14:paraId="2745CCEA" w14:textId="0B66B163" w:rsidR="00E17FA8"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trybie przetargu nieograniczonego na podstawie przepisów ustawy z dnia 29 stycznia 2004 r. Prawo zamówień publicznych</w:t>
      </w:r>
      <w:r w:rsidR="00662B55" w:rsidRPr="0031694D">
        <w:rPr>
          <w:rFonts w:asciiTheme="minorHAnsi" w:hAnsiTheme="minorHAnsi" w:cstheme="minorHAnsi"/>
          <w:sz w:val="20"/>
          <w:szCs w:val="20"/>
        </w:rPr>
        <w:t xml:space="preserve"> </w:t>
      </w:r>
      <w:r w:rsidR="00A67B5C" w:rsidRPr="0031694D">
        <w:rPr>
          <w:rFonts w:asciiTheme="minorHAnsi" w:hAnsiTheme="minorHAnsi" w:cstheme="minorHAnsi"/>
          <w:sz w:val="20"/>
          <w:szCs w:val="20"/>
        </w:rPr>
        <w:t>(</w:t>
      </w:r>
      <w:r w:rsidR="00FB03D3" w:rsidRPr="00FB03D3">
        <w:rPr>
          <w:rFonts w:asciiTheme="minorHAnsi" w:hAnsiTheme="minorHAnsi" w:cstheme="minorHAnsi"/>
          <w:sz w:val="20"/>
          <w:szCs w:val="20"/>
        </w:rPr>
        <w:t>t.</w:t>
      </w:r>
      <w:r w:rsidR="00C07785">
        <w:rPr>
          <w:rFonts w:asciiTheme="minorHAnsi" w:hAnsiTheme="minorHAnsi" w:cstheme="minorHAnsi"/>
          <w:sz w:val="20"/>
          <w:szCs w:val="20"/>
        </w:rPr>
        <w:t xml:space="preserve"> </w:t>
      </w:r>
      <w:r w:rsidR="00FB03D3" w:rsidRPr="00FB03D3">
        <w:rPr>
          <w:rFonts w:asciiTheme="minorHAnsi" w:hAnsiTheme="minorHAnsi" w:cstheme="minorHAnsi"/>
          <w:sz w:val="20"/>
          <w:szCs w:val="20"/>
        </w:rPr>
        <w:t>j. Dz.U.</w:t>
      </w:r>
      <w:r w:rsidR="006F2D6A">
        <w:rPr>
          <w:rFonts w:asciiTheme="minorHAnsi" w:hAnsiTheme="minorHAnsi" w:cstheme="minorHAnsi"/>
          <w:sz w:val="20"/>
          <w:szCs w:val="20"/>
        </w:rPr>
        <w:t>2019</w:t>
      </w:r>
      <w:r w:rsidR="00FB03D3" w:rsidRPr="00FB03D3">
        <w:rPr>
          <w:rFonts w:asciiTheme="minorHAnsi" w:hAnsiTheme="minorHAnsi" w:cstheme="minorHAnsi"/>
          <w:sz w:val="20"/>
          <w:szCs w:val="20"/>
        </w:rPr>
        <w:t xml:space="preserve"> poz. </w:t>
      </w:r>
      <w:r w:rsidR="006F2D6A">
        <w:rPr>
          <w:rFonts w:asciiTheme="minorHAnsi" w:hAnsiTheme="minorHAnsi" w:cstheme="minorHAnsi"/>
          <w:sz w:val="20"/>
          <w:szCs w:val="20"/>
        </w:rPr>
        <w:t>1843</w:t>
      </w:r>
      <w:r w:rsidR="00FB03D3" w:rsidRPr="00FB03D3">
        <w:rPr>
          <w:rFonts w:asciiTheme="minorHAnsi" w:hAnsiTheme="minorHAnsi" w:cstheme="minorHAnsi"/>
          <w:sz w:val="20"/>
          <w:szCs w:val="20"/>
        </w:rPr>
        <w:t xml:space="preserve"> ze zm.</w:t>
      </w:r>
      <w:r w:rsidR="00662B55" w:rsidRPr="0031694D">
        <w:rPr>
          <w:rFonts w:asciiTheme="minorHAnsi" w:hAnsiTheme="minorHAnsi" w:cstheme="minorHAnsi"/>
          <w:sz w:val="20"/>
          <w:szCs w:val="20"/>
        </w:rPr>
        <w:t xml:space="preserve">), zwanej dalej </w:t>
      </w:r>
      <w:r w:rsidR="00402E29" w:rsidRPr="0031694D">
        <w:rPr>
          <w:rFonts w:asciiTheme="minorHAnsi" w:hAnsiTheme="minorHAnsi" w:cstheme="minorHAnsi"/>
          <w:sz w:val="20"/>
          <w:szCs w:val="20"/>
        </w:rPr>
        <w:t>„</w:t>
      </w:r>
      <w:r w:rsidR="00662B55" w:rsidRPr="0031694D">
        <w:rPr>
          <w:rFonts w:asciiTheme="minorHAnsi" w:hAnsiTheme="minorHAnsi" w:cstheme="minorHAnsi"/>
          <w:sz w:val="20"/>
          <w:szCs w:val="20"/>
        </w:rPr>
        <w:t>ustawą Pzp</w:t>
      </w:r>
      <w:r w:rsidR="00402E29" w:rsidRPr="0031694D">
        <w:rPr>
          <w:rFonts w:asciiTheme="minorHAnsi" w:hAnsiTheme="minorHAnsi" w:cstheme="minorHAnsi"/>
          <w:sz w:val="20"/>
          <w:szCs w:val="20"/>
        </w:rPr>
        <w:t>”</w:t>
      </w:r>
      <w:r w:rsidRPr="0031694D">
        <w:rPr>
          <w:rFonts w:asciiTheme="minorHAnsi" w:hAnsiTheme="minorHAnsi" w:cstheme="minorHAnsi"/>
          <w:sz w:val="20"/>
          <w:szCs w:val="20"/>
        </w:rPr>
        <w:t>.</w:t>
      </w:r>
    </w:p>
    <w:p w14:paraId="3BD2F158" w14:textId="77777777" w:rsidR="007635F0"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języku polskim.</w:t>
      </w:r>
    </w:p>
    <w:p w14:paraId="2681899F" w14:textId="77777777" w:rsidR="002228D8" w:rsidRPr="0031694D" w:rsidRDefault="002228D8" w:rsidP="0031694D">
      <w:pPr>
        <w:jc w:val="both"/>
        <w:rPr>
          <w:rFonts w:asciiTheme="minorHAnsi" w:hAnsiTheme="minorHAnsi" w:cstheme="minorHAnsi"/>
          <w:sz w:val="20"/>
          <w:szCs w:val="20"/>
        </w:rPr>
      </w:pPr>
    </w:p>
    <w:p w14:paraId="07CDCC8C" w14:textId="034CDC51" w:rsidR="007A7772" w:rsidRPr="007A7772" w:rsidRDefault="007635F0" w:rsidP="007A7772">
      <w:pPr>
        <w:pStyle w:val="Akapitzlist"/>
        <w:numPr>
          <w:ilvl w:val="0"/>
          <w:numId w:val="8"/>
        </w:numPr>
        <w:jc w:val="both"/>
        <w:rPr>
          <w:rFonts w:asciiTheme="minorHAnsi" w:hAnsiTheme="minorHAnsi" w:cstheme="minorHAnsi"/>
          <w:b/>
          <w:sz w:val="20"/>
          <w:szCs w:val="20"/>
        </w:rPr>
      </w:pPr>
      <w:bookmarkStart w:id="7" w:name="_Toc349293838"/>
      <w:r w:rsidRPr="007A7772">
        <w:rPr>
          <w:rFonts w:asciiTheme="minorHAnsi" w:hAnsiTheme="minorHAnsi" w:cstheme="minorHAnsi"/>
          <w:b/>
          <w:sz w:val="20"/>
          <w:szCs w:val="20"/>
        </w:rPr>
        <w:t>P</w:t>
      </w:r>
      <w:r w:rsidR="00657AAD" w:rsidRPr="007A7772">
        <w:rPr>
          <w:rFonts w:asciiTheme="minorHAnsi" w:hAnsiTheme="minorHAnsi" w:cstheme="minorHAnsi"/>
          <w:b/>
          <w:sz w:val="20"/>
          <w:szCs w:val="20"/>
        </w:rPr>
        <w:t>rzedmiot</w:t>
      </w:r>
      <w:r w:rsidR="00D9611D" w:rsidRPr="007A7772">
        <w:rPr>
          <w:rFonts w:asciiTheme="minorHAnsi" w:hAnsiTheme="minorHAnsi" w:cstheme="minorHAnsi"/>
          <w:b/>
          <w:sz w:val="20"/>
          <w:szCs w:val="20"/>
        </w:rPr>
        <w:t xml:space="preserve"> zamówienia</w:t>
      </w:r>
      <w:bookmarkEnd w:id="7"/>
    </w:p>
    <w:p w14:paraId="1A13E997" w14:textId="36ACB51E" w:rsidR="007A7772" w:rsidRPr="007A7772" w:rsidRDefault="007A7772" w:rsidP="00E83F22">
      <w:pPr>
        <w:numPr>
          <w:ilvl w:val="1"/>
          <w:numId w:val="8"/>
        </w:numPr>
        <w:jc w:val="both"/>
        <w:rPr>
          <w:rFonts w:asciiTheme="minorHAnsi" w:hAnsiTheme="minorHAnsi" w:cstheme="minorHAnsi"/>
          <w:bCs/>
          <w:iCs/>
          <w:sz w:val="20"/>
          <w:szCs w:val="20"/>
        </w:rPr>
      </w:pPr>
      <w:r w:rsidRPr="007A7772">
        <w:rPr>
          <w:rFonts w:asciiTheme="minorHAnsi" w:hAnsiTheme="minorHAnsi" w:cstheme="minorHAnsi"/>
          <w:bCs/>
          <w:iCs/>
          <w:sz w:val="20"/>
          <w:szCs w:val="20"/>
        </w:rPr>
        <w:t>Przedmiotem zamówienia jest budowa drogi gminnej nr 180021G ulicy Marii Konopnickiej w Sztutowie wraz z przebudową infrastruktury technicznej</w:t>
      </w:r>
      <w:r w:rsidRPr="007A7772">
        <w:rPr>
          <w:rFonts w:asciiTheme="minorHAnsi" w:hAnsiTheme="minorHAnsi" w:cstheme="minorHAnsi"/>
          <w:bCs/>
          <w:iCs/>
          <w:sz w:val="20"/>
          <w:szCs w:val="20"/>
        </w:rPr>
        <w:t>:</w:t>
      </w:r>
    </w:p>
    <w:p w14:paraId="356C34EC" w14:textId="61A914AD" w:rsidR="007A7772" w:rsidRPr="007A7772" w:rsidRDefault="007A7772" w:rsidP="007A7772">
      <w:pPr>
        <w:pStyle w:val="Akapitzlist"/>
        <w:numPr>
          <w:ilvl w:val="0"/>
          <w:numId w:val="27"/>
        </w:numPr>
        <w:tabs>
          <w:tab w:val="left" w:pos="1134"/>
        </w:tabs>
        <w:ind w:hanging="720"/>
        <w:jc w:val="both"/>
        <w:rPr>
          <w:rFonts w:asciiTheme="minorHAnsi" w:hAnsiTheme="minorHAnsi" w:cstheme="minorHAnsi"/>
          <w:bCs/>
          <w:iCs/>
          <w:sz w:val="20"/>
          <w:szCs w:val="20"/>
        </w:rPr>
      </w:pPr>
      <w:r w:rsidRPr="007A7772">
        <w:rPr>
          <w:rFonts w:asciiTheme="minorHAnsi" w:hAnsiTheme="minorHAnsi" w:cstheme="minorHAnsi"/>
          <w:bCs/>
          <w:iCs/>
          <w:sz w:val="20"/>
          <w:szCs w:val="20"/>
        </w:rPr>
        <w:t>budowa nawierzchni jezdni ulicy Marii Konopnickiej;</w:t>
      </w:r>
    </w:p>
    <w:p w14:paraId="1336FEE1" w14:textId="1E27FA04" w:rsidR="007A7772" w:rsidRPr="007A7772" w:rsidRDefault="007A7772" w:rsidP="007A7772">
      <w:pPr>
        <w:pStyle w:val="Akapitzlist"/>
        <w:numPr>
          <w:ilvl w:val="0"/>
          <w:numId w:val="27"/>
        </w:numPr>
        <w:tabs>
          <w:tab w:val="left" w:pos="1134"/>
        </w:tabs>
        <w:ind w:hanging="720"/>
        <w:jc w:val="both"/>
        <w:rPr>
          <w:rFonts w:asciiTheme="minorHAnsi" w:hAnsiTheme="minorHAnsi" w:cstheme="minorHAnsi"/>
          <w:bCs/>
          <w:iCs/>
          <w:sz w:val="20"/>
          <w:szCs w:val="20"/>
        </w:rPr>
      </w:pPr>
      <w:r w:rsidRPr="007A7772">
        <w:rPr>
          <w:rFonts w:asciiTheme="minorHAnsi" w:hAnsiTheme="minorHAnsi" w:cstheme="minorHAnsi"/>
          <w:bCs/>
          <w:iCs/>
          <w:sz w:val="20"/>
          <w:szCs w:val="20"/>
        </w:rPr>
        <w:t>budowa drogi wewnętrznej - dojazd do 2 działek;</w:t>
      </w:r>
    </w:p>
    <w:p w14:paraId="3FDCB99B" w14:textId="2A7E7386" w:rsidR="007A7772" w:rsidRPr="007A7772" w:rsidRDefault="007A7772" w:rsidP="007A7772">
      <w:pPr>
        <w:pStyle w:val="Akapitzlist"/>
        <w:numPr>
          <w:ilvl w:val="0"/>
          <w:numId w:val="27"/>
        </w:numPr>
        <w:tabs>
          <w:tab w:val="left" w:pos="1134"/>
        </w:tabs>
        <w:ind w:hanging="720"/>
        <w:jc w:val="both"/>
        <w:rPr>
          <w:rFonts w:asciiTheme="minorHAnsi" w:hAnsiTheme="minorHAnsi" w:cstheme="minorHAnsi"/>
          <w:bCs/>
          <w:iCs/>
          <w:sz w:val="20"/>
          <w:szCs w:val="20"/>
        </w:rPr>
      </w:pPr>
      <w:r w:rsidRPr="007A7772">
        <w:rPr>
          <w:rFonts w:asciiTheme="minorHAnsi" w:hAnsiTheme="minorHAnsi" w:cstheme="minorHAnsi"/>
          <w:bCs/>
          <w:iCs/>
          <w:sz w:val="20"/>
          <w:szCs w:val="20"/>
        </w:rPr>
        <w:t>budowa jednostronnego chodnika na całej długości projektowanej drogi;</w:t>
      </w:r>
    </w:p>
    <w:p w14:paraId="11C94E2C" w14:textId="1B193C31" w:rsidR="007A7772" w:rsidRPr="007A7772" w:rsidRDefault="007A7772" w:rsidP="007A7772">
      <w:pPr>
        <w:pStyle w:val="Akapitzlist"/>
        <w:numPr>
          <w:ilvl w:val="0"/>
          <w:numId w:val="27"/>
        </w:numPr>
        <w:tabs>
          <w:tab w:val="left" w:pos="1134"/>
        </w:tabs>
        <w:ind w:hanging="720"/>
        <w:jc w:val="both"/>
        <w:rPr>
          <w:rFonts w:asciiTheme="minorHAnsi" w:hAnsiTheme="minorHAnsi" w:cstheme="minorHAnsi"/>
          <w:bCs/>
          <w:iCs/>
          <w:sz w:val="20"/>
          <w:szCs w:val="20"/>
        </w:rPr>
      </w:pPr>
      <w:r w:rsidRPr="007A7772">
        <w:rPr>
          <w:rFonts w:asciiTheme="minorHAnsi" w:hAnsiTheme="minorHAnsi" w:cstheme="minorHAnsi"/>
          <w:bCs/>
          <w:iCs/>
          <w:sz w:val="20"/>
          <w:szCs w:val="20"/>
        </w:rPr>
        <w:t>budowa zjazdów indywidualnych na całej długości projektowanej drogi;</w:t>
      </w:r>
    </w:p>
    <w:p w14:paraId="72C89FCF" w14:textId="76755352" w:rsidR="007A7772" w:rsidRPr="007A7772" w:rsidRDefault="007A7772" w:rsidP="007A7772">
      <w:pPr>
        <w:pStyle w:val="Akapitzlist"/>
        <w:numPr>
          <w:ilvl w:val="0"/>
          <w:numId w:val="27"/>
        </w:numPr>
        <w:tabs>
          <w:tab w:val="left" w:pos="1134"/>
        </w:tabs>
        <w:ind w:hanging="720"/>
        <w:jc w:val="both"/>
        <w:rPr>
          <w:rFonts w:asciiTheme="minorHAnsi" w:hAnsiTheme="minorHAnsi" w:cstheme="minorHAnsi"/>
          <w:bCs/>
          <w:iCs/>
          <w:sz w:val="20"/>
          <w:szCs w:val="20"/>
        </w:rPr>
      </w:pPr>
      <w:r w:rsidRPr="007A7772">
        <w:rPr>
          <w:rFonts w:asciiTheme="minorHAnsi" w:hAnsiTheme="minorHAnsi" w:cstheme="minorHAnsi"/>
          <w:bCs/>
          <w:iCs/>
          <w:sz w:val="20"/>
          <w:szCs w:val="20"/>
        </w:rPr>
        <w:t>budowa podziemnego systemu odwodnienia na wszystkich odcinkach projekt. dróg;</w:t>
      </w:r>
    </w:p>
    <w:p w14:paraId="15A7C063" w14:textId="6536B365" w:rsidR="007A7772" w:rsidRPr="007A7772" w:rsidRDefault="007A7772" w:rsidP="007A7772">
      <w:pPr>
        <w:pStyle w:val="Akapitzlist"/>
        <w:numPr>
          <w:ilvl w:val="0"/>
          <w:numId w:val="27"/>
        </w:numPr>
        <w:tabs>
          <w:tab w:val="left" w:pos="1134"/>
        </w:tabs>
        <w:ind w:hanging="720"/>
        <w:jc w:val="both"/>
        <w:rPr>
          <w:rFonts w:asciiTheme="minorHAnsi" w:hAnsiTheme="minorHAnsi" w:cstheme="minorHAnsi"/>
          <w:bCs/>
          <w:iCs/>
          <w:sz w:val="20"/>
          <w:szCs w:val="20"/>
        </w:rPr>
      </w:pPr>
      <w:r w:rsidRPr="007A7772">
        <w:rPr>
          <w:rFonts w:asciiTheme="minorHAnsi" w:hAnsiTheme="minorHAnsi" w:cstheme="minorHAnsi"/>
          <w:bCs/>
          <w:iCs/>
          <w:sz w:val="20"/>
          <w:szCs w:val="20"/>
        </w:rPr>
        <w:t>usunięcie kolizji infrastruktury technicznej związanych z przebudową drogi,</w:t>
      </w:r>
    </w:p>
    <w:p w14:paraId="5F8C56ED" w14:textId="30E16C57" w:rsidR="007A7772" w:rsidRPr="007A7772" w:rsidRDefault="007A7772" w:rsidP="007A7772">
      <w:pPr>
        <w:pStyle w:val="Akapitzlist"/>
        <w:numPr>
          <w:ilvl w:val="0"/>
          <w:numId w:val="27"/>
        </w:numPr>
        <w:tabs>
          <w:tab w:val="left" w:pos="1134"/>
        </w:tabs>
        <w:ind w:hanging="720"/>
        <w:jc w:val="both"/>
        <w:rPr>
          <w:rFonts w:asciiTheme="minorHAnsi" w:hAnsiTheme="minorHAnsi" w:cstheme="minorHAnsi"/>
          <w:bCs/>
          <w:iCs/>
          <w:sz w:val="20"/>
          <w:szCs w:val="20"/>
        </w:rPr>
      </w:pPr>
      <w:r w:rsidRPr="007A7772">
        <w:rPr>
          <w:rFonts w:asciiTheme="minorHAnsi" w:hAnsiTheme="minorHAnsi" w:cstheme="minorHAnsi"/>
          <w:bCs/>
          <w:iCs/>
          <w:sz w:val="20"/>
          <w:szCs w:val="20"/>
        </w:rPr>
        <w:t>budowa przyłączy sieci kanalizacji sanitarnej i sieci wodociągowej;</w:t>
      </w:r>
    </w:p>
    <w:p w14:paraId="25EFAE72" w14:textId="1933A79A" w:rsidR="007A7772" w:rsidRPr="007A7772" w:rsidRDefault="007A7772" w:rsidP="007A7772">
      <w:pPr>
        <w:pStyle w:val="Akapitzlist"/>
        <w:numPr>
          <w:ilvl w:val="0"/>
          <w:numId w:val="27"/>
        </w:numPr>
        <w:tabs>
          <w:tab w:val="left" w:pos="1134"/>
        </w:tabs>
        <w:ind w:hanging="720"/>
        <w:jc w:val="both"/>
        <w:rPr>
          <w:rFonts w:asciiTheme="minorHAnsi" w:hAnsiTheme="minorHAnsi" w:cstheme="minorHAnsi"/>
          <w:bCs/>
          <w:iCs/>
          <w:sz w:val="20"/>
          <w:szCs w:val="20"/>
        </w:rPr>
      </w:pPr>
      <w:r w:rsidRPr="007A7772">
        <w:rPr>
          <w:rFonts w:asciiTheme="minorHAnsi" w:hAnsiTheme="minorHAnsi" w:cstheme="minorHAnsi"/>
          <w:bCs/>
          <w:iCs/>
          <w:sz w:val="20"/>
          <w:szCs w:val="20"/>
        </w:rPr>
        <w:t>budowie oświetlenia ulicznego dla całej inwestycji;</w:t>
      </w:r>
    </w:p>
    <w:p w14:paraId="770417EA" w14:textId="4FF51557" w:rsidR="007A7772" w:rsidRPr="007A7772" w:rsidRDefault="007A7772" w:rsidP="007A7772">
      <w:pPr>
        <w:pStyle w:val="Akapitzlist"/>
        <w:numPr>
          <w:ilvl w:val="0"/>
          <w:numId w:val="27"/>
        </w:numPr>
        <w:tabs>
          <w:tab w:val="left" w:pos="1134"/>
        </w:tabs>
        <w:ind w:hanging="720"/>
        <w:jc w:val="both"/>
        <w:rPr>
          <w:rFonts w:asciiTheme="minorHAnsi" w:hAnsiTheme="minorHAnsi" w:cstheme="minorHAnsi"/>
          <w:bCs/>
          <w:iCs/>
          <w:sz w:val="20"/>
          <w:szCs w:val="20"/>
        </w:rPr>
      </w:pPr>
      <w:r w:rsidRPr="007A7772">
        <w:rPr>
          <w:rFonts w:asciiTheme="minorHAnsi" w:hAnsiTheme="minorHAnsi" w:cstheme="minorHAnsi"/>
          <w:bCs/>
          <w:iCs/>
          <w:sz w:val="20"/>
          <w:szCs w:val="20"/>
        </w:rPr>
        <w:t>wykonaniu oznakowania pionowego i poziomego;</w:t>
      </w:r>
    </w:p>
    <w:p w14:paraId="397BC2A7" w14:textId="3350D596" w:rsidR="007A7772" w:rsidRPr="007A7772" w:rsidRDefault="007A7772" w:rsidP="007A7772">
      <w:pPr>
        <w:pStyle w:val="Akapitzlist"/>
        <w:numPr>
          <w:ilvl w:val="0"/>
          <w:numId w:val="27"/>
        </w:numPr>
        <w:tabs>
          <w:tab w:val="left" w:pos="1134"/>
        </w:tabs>
        <w:ind w:left="1134" w:hanging="283"/>
        <w:jc w:val="both"/>
        <w:rPr>
          <w:rFonts w:asciiTheme="minorHAnsi" w:hAnsiTheme="minorHAnsi" w:cstheme="minorHAnsi"/>
          <w:bCs/>
          <w:iCs/>
          <w:sz w:val="20"/>
          <w:szCs w:val="20"/>
        </w:rPr>
      </w:pPr>
      <w:r w:rsidRPr="007A7772">
        <w:rPr>
          <w:rFonts w:asciiTheme="minorHAnsi" w:hAnsiTheme="minorHAnsi" w:cstheme="minorHAnsi"/>
          <w:bCs/>
          <w:iCs/>
          <w:sz w:val="20"/>
          <w:szCs w:val="20"/>
        </w:rPr>
        <w:t>wycinka drzew i krzewów oraz wykonanie zieleni przydrożnej w formie trawników w pasie drogowym.</w:t>
      </w:r>
    </w:p>
    <w:p w14:paraId="10ACC1F6" w14:textId="77777777" w:rsidR="009B23A0" w:rsidRPr="007A7772" w:rsidRDefault="00A84195" w:rsidP="00E84238">
      <w:pPr>
        <w:pStyle w:val="Akapitzlist"/>
        <w:numPr>
          <w:ilvl w:val="1"/>
          <w:numId w:val="8"/>
        </w:numPr>
        <w:jc w:val="both"/>
        <w:rPr>
          <w:rFonts w:asciiTheme="minorHAnsi" w:hAnsiTheme="minorHAnsi" w:cstheme="minorHAnsi"/>
          <w:bCs/>
          <w:iCs/>
          <w:sz w:val="20"/>
          <w:szCs w:val="20"/>
        </w:rPr>
      </w:pPr>
      <w:r w:rsidRPr="007A7772">
        <w:rPr>
          <w:rFonts w:asciiTheme="minorHAnsi" w:hAnsiTheme="minorHAnsi" w:cstheme="minorHAnsi"/>
          <w:bCs/>
          <w:iCs/>
          <w:sz w:val="20"/>
          <w:szCs w:val="20"/>
        </w:rPr>
        <w:t>Kody</w:t>
      </w:r>
      <w:r w:rsidR="00657AAD" w:rsidRPr="007A7772">
        <w:rPr>
          <w:rFonts w:asciiTheme="minorHAnsi" w:hAnsiTheme="minorHAnsi" w:cstheme="minorHAnsi"/>
          <w:bCs/>
          <w:iCs/>
          <w:sz w:val="20"/>
          <w:szCs w:val="20"/>
        </w:rPr>
        <w:t xml:space="preserve"> CPV:</w:t>
      </w:r>
    </w:p>
    <w:p w14:paraId="19DA5D58" w14:textId="77777777" w:rsidR="00626EC7" w:rsidRPr="007A7772" w:rsidRDefault="00626EC7" w:rsidP="00E84238">
      <w:pPr>
        <w:pStyle w:val="Akapitzlist"/>
        <w:ind w:left="360" w:firstLine="348"/>
        <w:jc w:val="both"/>
        <w:rPr>
          <w:rFonts w:asciiTheme="minorHAnsi" w:hAnsiTheme="minorHAnsi" w:cstheme="minorHAnsi"/>
          <w:bCs/>
          <w:iCs/>
          <w:sz w:val="20"/>
          <w:szCs w:val="20"/>
        </w:rPr>
      </w:pPr>
      <w:r w:rsidRPr="007A7772">
        <w:rPr>
          <w:rFonts w:asciiTheme="minorHAnsi" w:hAnsiTheme="minorHAnsi" w:cstheme="minorHAnsi"/>
          <w:bCs/>
          <w:iCs/>
          <w:sz w:val="20"/>
          <w:szCs w:val="20"/>
        </w:rPr>
        <w:t>45233120-6 Roboty w zakresie budowy dróg,</w:t>
      </w:r>
    </w:p>
    <w:p w14:paraId="4E99A5C0" w14:textId="693BBF19" w:rsidR="00CC1DAB" w:rsidRPr="007A7772" w:rsidRDefault="00626EC7" w:rsidP="00E84238">
      <w:pPr>
        <w:pStyle w:val="Akapitzlist"/>
        <w:ind w:left="360" w:firstLine="348"/>
        <w:jc w:val="both"/>
        <w:rPr>
          <w:rFonts w:asciiTheme="minorHAnsi" w:hAnsiTheme="minorHAnsi" w:cstheme="minorHAnsi"/>
          <w:bCs/>
          <w:iCs/>
          <w:sz w:val="20"/>
          <w:szCs w:val="20"/>
        </w:rPr>
      </w:pPr>
      <w:r w:rsidRPr="007A7772">
        <w:rPr>
          <w:rFonts w:asciiTheme="minorHAnsi" w:hAnsiTheme="minorHAnsi" w:cstheme="minorHAnsi"/>
          <w:bCs/>
          <w:iCs/>
          <w:sz w:val="20"/>
          <w:szCs w:val="20"/>
        </w:rPr>
        <w:t>45233140-2 Roboty drogowe.</w:t>
      </w:r>
    </w:p>
    <w:p w14:paraId="7778971B" w14:textId="423AD540" w:rsidR="002E4596" w:rsidRDefault="00C84C5B" w:rsidP="00E84238">
      <w:pPr>
        <w:numPr>
          <w:ilvl w:val="1"/>
          <w:numId w:val="8"/>
        </w:numPr>
        <w:jc w:val="both"/>
        <w:rPr>
          <w:rFonts w:asciiTheme="minorHAnsi" w:hAnsiTheme="minorHAnsi" w:cstheme="minorHAnsi"/>
          <w:bCs/>
          <w:iCs/>
          <w:sz w:val="20"/>
          <w:szCs w:val="20"/>
        </w:rPr>
      </w:pPr>
      <w:r w:rsidRPr="007A7772">
        <w:rPr>
          <w:rFonts w:asciiTheme="minorHAnsi" w:hAnsiTheme="minorHAnsi" w:cstheme="minorHAnsi"/>
          <w:bCs/>
          <w:iCs/>
          <w:sz w:val="20"/>
          <w:szCs w:val="20"/>
        </w:rPr>
        <w:t xml:space="preserve">Szczegółowy opis przedmiotu zamówienia został wskazany w Dokumentacji projektowej, stanowiącej Załącznik nr </w:t>
      </w:r>
      <w:r w:rsidR="0058076A" w:rsidRPr="007A7772">
        <w:rPr>
          <w:rFonts w:asciiTheme="minorHAnsi" w:hAnsiTheme="minorHAnsi" w:cstheme="minorHAnsi"/>
          <w:bCs/>
          <w:iCs/>
          <w:sz w:val="20"/>
          <w:szCs w:val="20"/>
        </w:rPr>
        <w:t>7</w:t>
      </w:r>
      <w:r w:rsidRPr="007A7772">
        <w:rPr>
          <w:rFonts w:asciiTheme="minorHAnsi" w:hAnsiTheme="minorHAnsi" w:cstheme="minorHAnsi"/>
          <w:bCs/>
          <w:iCs/>
          <w:sz w:val="20"/>
          <w:szCs w:val="20"/>
        </w:rPr>
        <w:t xml:space="preserve"> do SIWZ.</w:t>
      </w:r>
    </w:p>
    <w:p w14:paraId="6613CC64" w14:textId="3BC88EDE" w:rsidR="007A7772" w:rsidRPr="007A7772" w:rsidRDefault="007A7772" w:rsidP="007A7772">
      <w:pPr>
        <w:numPr>
          <w:ilvl w:val="1"/>
          <w:numId w:val="8"/>
        </w:numPr>
        <w:suppressAutoHyphens/>
        <w:jc w:val="both"/>
        <w:rPr>
          <w:rFonts w:ascii="Calibri" w:hAnsi="Calibri" w:cs="Arial"/>
          <w:sz w:val="20"/>
          <w:szCs w:val="20"/>
        </w:rPr>
      </w:pPr>
      <w:r w:rsidRPr="006A772E">
        <w:rPr>
          <w:rFonts w:ascii="Calibri" w:hAnsi="Calibri" w:cs="Arial"/>
          <w:sz w:val="20"/>
          <w:szCs w:val="20"/>
        </w:rPr>
        <w:t xml:space="preserve">Wysokość wynagrodzenia wypłaconego wykonawcy w roku </w:t>
      </w:r>
      <w:r>
        <w:rPr>
          <w:rFonts w:ascii="Calibri" w:hAnsi="Calibri" w:cs="Arial"/>
          <w:sz w:val="20"/>
          <w:szCs w:val="20"/>
        </w:rPr>
        <w:t>2020</w:t>
      </w:r>
      <w:r w:rsidRPr="006A772E">
        <w:rPr>
          <w:rFonts w:ascii="Calibri" w:hAnsi="Calibri" w:cs="Arial"/>
          <w:sz w:val="20"/>
          <w:szCs w:val="20"/>
        </w:rPr>
        <w:t xml:space="preserve"> na podstawie przedłożonego harmonogramu rzeczowo- finansowego nie może przekroczyć </w:t>
      </w:r>
      <w:r>
        <w:rPr>
          <w:rFonts w:ascii="Calibri" w:hAnsi="Calibri" w:cs="Arial"/>
          <w:sz w:val="20"/>
          <w:szCs w:val="20"/>
        </w:rPr>
        <w:t>50</w:t>
      </w:r>
      <w:r w:rsidRPr="006A772E">
        <w:rPr>
          <w:rFonts w:ascii="Calibri" w:hAnsi="Calibri" w:cs="Arial"/>
          <w:sz w:val="20"/>
          <w:szCs w:val="20"/>
        </w:rPr>
        <w:t>0.000 zł.</w:t>
      </w:r>
    </w:p>
    <w:p w14:paraId="6849D746" w14:textId="7CB80D21" w:rsidR="00901309" w:rsidRPr="0031694D" w:rsidRDefault="00901309" w:rsidP="00E84238">
      <w:pPr>
        <w:pStyle w:val="Akapitzlist"/>
        <w:numPr>
          <w:ilvl w:val="1"/>
          <w:numId w:val="8"/>
        </w:numPr>
        <w:jc w:val="both"/>
        <w:rPr>
          <w:rFonts w:asciiTheme="minorHAnsi" w:hAnsiTheme="minorHAnsi" w:cstheme="minorHAnsi"/>
          <w:bCs/>
          <w:iCs/>
          <w:sz w:val="20"/>
          <w:szCs w:val="20"/>
        </w:rPr>
      </w:pPr>
      <w:r w:rsidRPr="007A7772">
        <w:rPr>
          <w:rFonts w:asciiTheme="minorHAnsi" w:hAnsiTheme="minorHAnsi" w:cstheme="minorHAnsi"/>
          <w:bCs/>
          <w:iCs/>
          <w:sz w:val="20"/>
          <w:szCs w:val="20"/>
        </w:rPr>
        <w:t>W przypadku rozbieżności pomiędzy dokumentacją projektową</w:t>
      </w:r>
      <w:r w:rsidR="00A22EC2" w:rsidRPr="007A7772">
        <w:rPr>
          <w:rFonts w:asciiTheme="minorHAnsi" w:hAnsiTheme="minorHAnsi" w:cstheme="minorHAnsi"/>
          <w:bCs/>
          <w:iCs/>
          <w:sz w:val="20"/>
          <w:szCs w:val="20"/>
        </w:rPr>
        <w:t>,</w:t>
      </w:r>
      <w:r w:rsidRPr="007A7772">
        <w:rPr>
          <w:rFonts w:asciiTheme="minorHAnsi" w:hAnsiTheme="minorHAnsi" w:cstheme="minorHAnsi"/>
          <w:bCs/>
          <w:iCs/>
          <w:sz w:val="20"/>
          <w:szCs w:val="20"/>
        </w:rPr>
        <w:t xml:space="preserve"> a przedmiarem robót wiążące są postanowienia dokumentacji projektowej. Wykonawca </w:t>
      </w:r>
      <w:r w:rsidR="00A22EC2" w:rsidRPr="007A7772">
        <w:rPr>
          <w:rFonts w:asciiTheme="minorHAnsi" w:hAnsiTheme="minorHAnsi" w:cstheme="minorHAnsi"/>
          <w:bCs/>
          <w:iCs/>
          <w:sz w:val="20"/>
          <w:szCs w:val="20"/>
        </w:rPr>
        <w:t>z</w:t>
      </w:r>
      <w:r w:rsidRPr="007A7772">
        <w:rPr>
          <w:rFonts w:asciiTheme="minorHAnsi" w:hAnsiTheme="minorHAnsi" w:cstheme="minorHAnsi"/>
          <w:bCs/>
          <w:iCs/>
          <w:sz w:val="20"/>
          <w:szCs w:val="20"/>
        </w:rPr>
        <w:t>obowiązany jest uwzględnić w cenie oferty</w:t>
      </w:r>
      <w:r w:rsidRPr="0031694D">
        <w:rPr>
          <w:rFonts w:asciiTheme="minorHAnsi" w:hAnsiTheme="minorHAnsi" w:cstheme="minorHAnsi"/>
          <w:bCs/>
          <w:iCs/>
          <w:sz w:val="20"/>
          <w:szCs w:val="20"/>
        </w:rPr>
        <w:t xml:space="preserve"> całość prac wynikających z dokumentacji projektowej;</w:t>
      </w:r>
    </w:p>
    <w:p w14:paraId="73D48AFE" w14:textId="7A22549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5674A5">
        <w:rPr>
          <w:rFonts w:asciiTheme="minorHAnsi" w:hAnsiTheme="minorHAnsi" w:cstheme="minorHAnsi"/>
          <w:bCs/>
          <w:iCs/>
          <w:sz w:val="20"/>
          <w:szCs w:val="20"/>
        </w:rPr>
        <w:t xml:space="preserve">Zamawiający wymaga udzielenia gwarancji na </w:t>
      </w:r>
      <w:r w:rsidRPr="00203749">
        <w:rPr>
          <w:rFonts w:asciiTheme="minorHAnsi" w:hAnsiTheme="minorHAnsi" w:cstheme="minorHAnsi"/>
          <w:bCs/>
          <w:iCs/>
          <w:sz w:val="20"/>
          <w:szCs w:val="20"/>
        </w:rPr>
        <w:t xml:space="preserve">okres minimum </w:t>
      </w:r>
      <w:r w:rsidR="00C209C6" w:rsidRPr="00D23BC5">
        <w:rPr>
          <w:rFonts w:asciiTheme="minorHAnsi" w:hAnsiTheme="minorHAnsi" w:cstheme="minorHAnsi"/>
          <w:bCs/>
          <w:iCs/>
          <w:sz w:val="20"/>
          <w:szCs w:val="20"/>
        </w:rPr>
        <w:t>48</w:t>
      </w:r>
      <w:r w:rsidR="00C84C5B" w:rsidRPr="00203749">
        <w:rPr>
          <w:rFonts w:asciiTheme="minorHAnsi" w:hAnsiTheme="minorHAnsi" w:cstheme="minorHAnsi"/>
          <w:bCs/>
          <w:iCs/>
          <w:sz w:val="20"/>
          <w:szCs w:val="20"/>
        </w:rPr>
        <w:t xml:space="preserve"> </w:t>
      </w:r>
      <w:r w:rsidRPr="00203749">
        <w:rPr>
          <w:rFonts w:asciiTheme="minorHAnsi" w:hAnsiTheme="minorHAnsi" w:cstheme="minorHAnsi"/>
          <w:bCs/>
          <w:iCs/>
          <w:sz w:val="20"/>
          <w:szCs w:val="20"/>
        </w:rPr>
        <w:t xml:space="preserve">miesięcy na wykonane roboty budowlane, liczony od daty odbioru całości zamówienia, w tym zobowiązania do nieodpłatnej naprawy ewentualnych usterek i wad w okresie gwarancyjnym. </w:t>
      </w:r>
      <w:r w:rsidR="00D23BC5" w:rsidRPr="00D23BC5">
        <w:rPr>
          <w:rFonts w:asciiTheme="minorHAnsi" w:hAnsiTheme="minorHAnsi" w:cstheme="minorHAnsi"/>
          <w:bCs/>
          <w:iCs/>
          <w:sz w:val="20"/>
          <w:szCs w:val="20"/>
        </w:rPr>
        <w:t>Okres rękojmi biegnie równolegle z okresem udzielonej gwarancji</w:t>
      </w:r>
      <w:r w:rsidRPr="00203749">
        <w:rPr>
          <w:rFonts w:asciiTheme="minorHAnsi" w:hAnsiTheme="minorHAnsi" w:cstheme="minorHAnsi"/>
          <w:bCs/>
          <w:iCs/>
          <w:sz w:val="20"/>
          <w:szCs w:val="20"/>
        </w:rPr>
        <w:t>.</w:t>
      </w:r>
    </w:p>
    <w:p w14:paraId="3BE52810" w14:textId="7777777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Do zakresu będącego przedmiotem zamówienia należą w szczególności:</w:t>
      </w:r>
    </w:p>
    <w:p w14:paraId="613EB5F7"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sporządzenie harmonogramu rzeczowo-finans</w:t>
      </w:r>
      <w:r w:rsidR="00613E7B" w:rsidRPr="00203749">
        <w:rPr>
          <w:rFonts w:asciiTheme="minorHAnsi" w:hAnsiTheme="minorHAnsi" w:cstheme="minorHAnsi"/>
          <w:bCs/>
          <w:iCs/>
          <w:sz w:val="20"/>
          <w:szCs w:val="20"/>
        </w:rPr>
        <w:t>owego realizacji inwestycji</w:t>
      </w:r>
      <w:r w:rsidR="003B5AA0" w:rsidRPr="00203749">
        <w:rPr>
          <w:rFonts w:asciiTheme="minorHAnsi" w:hAnsiTheme="minorHAnsi" w:cstheme="minorHAnsi"/>
          <w:bCs/>
          <w:iCs/>
          <w:sz w:val="20"/>
          <w:szCs w:val="20"/>
        </w:rPr>
        <w:t>,</w:t>
      </w:r>
    </w:p>
    <w:p w14:paraId="3DD7C1DC"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realizacja robót budowlanych opisanych w </w:t>
      </w:r>
      <w:r w:rsidR="00613E7B" w:rsidRPr="00203749">
        <w:rPr>
          <w:rFonts w:asciiTheme="minorHAnsi" w:hAnsiTheme="minorHAnsi" w:cstheme="minorHAnsi"/>
          <w:bCs/>
          <w:iCs/>
          <w:sz w:val="20"/>
          <w:szCs w:val="20"/>
        </w:rPr>
        <w:t>dokumentacji projektowej,</w:t>
      </w:r>
      <w:r w:rsidRPr="00203749">
        <w:rPr>
          <w:rFonts w:asciiTheme="minorHAnsi" w:hAnsiTheme="minorHAnsi" w:cstheme="minorHAnsi"/>
          <w:bCs/>
          <w:iCs/>
          <w:sz w:val="20"/>
          <w:szCs w:val="20"/>
        </w:rPr>
        <w:t xml:space="preserve"> w tym również robót przygotowawczych, zakończeniowych i porządkowych</w:t>
      </w:r>
      <w:r w:rsidR="00613E7B" w:rsidRPr="00203749">
        <w:rPr>
          <w:rFonts w:asciiTheme="minorHAnsi" w:hAnsiTheme="minorHAnsi" w:cstheme="minorHAnsi"/>
          <w:bCs/>
          <w:iCs/>
          <w:sz w:val="20"/>
          <w:szCs w:val="20"/>
        </w:rPr>
        <w:t>.</w:t>
      </w:r>
    </w:p>
    <w:p w14:paraId="1934FBCD"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inne prace niezbędne w toku realizacji, o ile </w:t>
      </w:r>
      <w:r w:rsidR="00613E7B" w:rsidRPr="00203749">
        <w:rPr>
          <w:rFonts w:asciiTheme="minorHAnsi" w:hAnsiTheme="minorHAnsi" w:cstheme="minorHAnsi"/>
          <w:bCs/>
          <w:iCs/>
          <w:sz w:val="20"/>
          <w:szCs w:val="20"/>
        </w:rPr>
        <w:t>SIWZ</w:t>
      </w:r>
      <w:r w:rsidRPr="00203749">
        <w:rPr>
          <w:rFonts w:asciiTheme="minorHAnsi" w:hAnsiTheme="minorHAnsi" w:cstheme="minorHAnsi"/>
          <w:bCs/>
          <w:iCs/>
          <w:sz w:val="20"/>
          <w:szCs w:val="20"/>
        </w:rPr>
        <w:t xml:space="preserve"> nie stanowi inaczej.</w:t>
      </w:r>
    </w:p>
    <w:p w14:paraId="20ACAA03" w14:textId="77777777"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Wykonawca zapewni właściwą organizację robót</w:t>
      </w:r>
      <w:r w:rsidRPr="0031694D">
        <w:rPr>
          <w:rFonts w:asciiTheme="minorHAnsi" w:hAnsiTheme="minorHAnsi" w:cstheme="minorHAnsi"/>
          <w:bCs/>
          <w:iCs/>
          <w:sz w:val="20"/>
          <w:szCs w:val="20"/>
        </w:rPr>
        <w:t xml:space="preserve"> zgodnie z przepisami BHP i P.POŻ, urządzenie placu budowy.</w:t>
      </w:r>
    </w:p>
    <w:p w14:paraId="1B02F3F5" w14:textId="77777777"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r w:rsidR="005A1F7B" w:rsidRPr="0031694D">
        <w:rPr>
          <w:rFonts w:asciiTheme="minorHAnsi" w:hAnsiTheme="minorHAnsi" w:cstheme="minorHAnsi"/>
          <w:bCs/>
          <w:iCs/>
          <w:sz w:val="20"/>
          <w:szCs w:val="20"/>
        </w:rPr>
        <w:t xml:space="preserve"> </w:t>
      </w:r>
      <w:r w:rsidRPr="0031694D">
        <w:rPr>
          <w:rFonts w:asciiTheme="minorHAnsi" w:hAnsiTheme="minorHAnsi" w:cstheme="minorHAnsi"/>
          <w:bCs/>
          <w:iCs/>
          <w:sz w:val="20"/>
          <w:szCs w:val="20"/>
        </w:rPr>
        <w:t xml:space="preserve">nie spowoduje zmiany projektu w zakresie przyjętej technologii wykonania </w:t>
      </w:r>
      <w:r w:rsidR="00C84C5B" w:rsidRPr="0031694D">
        <w:rPr>
          <w:rFonts w:asciiTheme="minorHAnsi" w:hAnsiTheme="minorHAnsi" w:cstheme="minorHAnsi"/>
          <w:bCs/>
          <w:iCs/>
          <w:sz w:val="20"/>
          <w:szCs w:val="20"/>
        </w:rPr>
        <w:t>robót budowlanych.</w:t>
      </w:r>
    </w:p>
    <w:p w14:paraId="5B55C0B0" w14:textId="7777777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op</w:t>
      </w:r>
      <w:r w:rsidR="00D705FC" w:rsidRPr="0031694D">
        <w:rPr>
          <w:rFonts w:asciiTheme="minorHAnsi" w:hAnsiTheme="minorHAnsi" w:cstheme="minorHAnsi"/>
          <w:bCs/>
          <w:iCs/>
          <w:sz w:val="20"/>
          <w:szCs w:val="20"/>
        </w:rPr>
        <w:t>isie przedmiotu zamówienia oznaczeń norm, aprobat</w:t>
      </w:r>
      <w:r w:rsidRPr="0031694D">
        <w:rPr>
          <w:rFonts w:asciiTheme="minorHAnsi" w:hAnsiTheme="minorHAnsi" w:cstheme="minorHAnsi"/>
          <w:bCs/>
          <w:iCs/>
          <w:sz w:val="20"/>
          <w:szCs w:val="20"/>
        </w:rPr>
        <w:t>, specyfik</w:t>
      </w:r>
      <w:r w:rsidR="00D705FC" w:rsidRPr="0031694D">
        <w:rPr>
          <w:rFonts w:asciiTheme="minorHAnsi" w:hAnsiTheme="minorHAnsi" w:cstheme="minorHAnsi"/>
          <w:bCs/>
          <w:iCs/>
          <w:sz w:val="20"/>
          <w:szCs w:val="20"/>
        </w:rPr>
        <w:t xml:space="preserve">acji </w:t>
      </w:r>
      <w:r w:rsidR="00D705FC" w:rsidRPr="00203749">
        <w:rPr>
          <w:rFonts w:asciiTheme="minorHAnsi" w:hAnsiTheme="minorHAnsi" w:cstheme="minorHAnsi"/>
          <w:bCs/>
          <w:iCs/>
          <w:sz w:val="20"/>
          <w:szCs w:val="20"/>
        </w:rPr>
        <w:t>technicznych i systemów</w:t>
      </w:r>
      <w:r w:rsidRPr="00203749">
        <w:rPr>
          <w:rFonts w:asciiTheme="minorHAnsi" w:hAnsiTheme="minorHAnsi" w:cstheme="minorHAnsi"/>
          <w:bCs/>
          <w:iCs/>
          <w:sz w:val="20"/>
          <w:szCs w:val="20"/>
        </w:rPr>
        <w:t xml:space="preserve"> odniesienia, o których mowa w art. 30 ust., 1-3 Ustawy Pzp należy </w:t>
      </w:r>
      <w:r w:rsidR="00D705FC" w:rsidRPr="00203749">
        <w:rPr>
          <w:rFonts w:asciiTheme="minorHAnsi" w:hAnsiTheme="minorHAnsi" w:cstheme="minorHAnsi"/>
          <w:bCs/>
          <w:iCs/>
          <w:sz w:val="20"/>
          <w:szCs w:val="20"/>
        </w:rPr>
        <w:t xml:space="preserve">je </w:t>
      </w:r>
      <w:r w:rsidRPr="00203749">
        <w:rPr>
          <w:rFonts w:asciiTheme="minorHAnsi" w:hAnsiTheme="minorHAnsi" w:cstheme="minorHAnsi"/>
          <w:bCs/>
          <w:iCs/>
          <w:sz w:val="20"/>
          <w:szCs w:val="20"/>
        </w:rPr>
        <w:t xml:space="preserve">rozumieć jako przykładowe. Zamawiający zgodnie z art. 30 ust. 4 Ustawy Pzp dopuszcza w każdym przypadku zastosowanie rozwiązań równoważnych opisywanym w treści SIWZ. Każdorazowo gdy </w:t>
      </w:r>
      <w:r w:rsidRPr="00203749">
        <w:rPr>
          <w:rFonts w:asciiTheme="minorHAnsi" w:hAnsiTheme="minorHAnsi" w:cstheme="minorHAnsi"/>
          <w:bCs/>
          <w:iCs/>
          <w:sz w:val="20"/>
          <w:szCs w:val="20"/>
        </w:rPr>
        <w:lastRenderedPageBreak/>
        <w:t>wskazana jest w niniejszej SIWZ lub załącznikach do SIWZ norma, należy przyjąć, że w odniesieniu do niej użyto sformułowania „lub równoważna”.</w:t>
      </w:r>
    </w:p>
    <w:p w14:paraId="03CE131B" w14:textId="77777777" w:rsidR="004840FE" w:rsidRPr="00203749" w:rsidRDefault="008E166D"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Zgodnie z zapisami art. 29 ust 3a ustawy Pzp Zamawiający</w:t>
      </w:r>
      <w:r w:rsidR="00642001" w:rsidRPr="00203749">
        <w:rPr>
          <w:rFonts w:asciiTheme="minorHAnsi" w:hAnsiTheme="minorHAnsi" w:cstheme="minorHAnsi"/>
        </w:rPr>
        <w:t xml:space="preserve"> </w:t>
      </w:r>
      <w:r w:rsidR="005970E8" w:rsidRPr="00203749">
        <w:rPr>
          <w:rFonts w:asciiTheme="minorHAnsi" w:hAnsiTheme="minorHAnsi" w:cstheme="minorHAnsi"/>
          <w:sz w:val="20"/>
          <w:szCs w:val="20"/>
        </w:rPr>
        <w:t>wymaga zatrudnienia na podstawie umowy o pracę przez wykonawcę lub podwykonawcę osób wykonujących wskazane poniżej czynności w trakcie realizacji zamówienia: prace budowlane na terenie budowy będące przedmiotem z</w:t>
      </w:r>
      <w:r w:rsidR="009B23A0" w:rsidRPr="00203749">
        <w:rPr>
          <w:rFonts w:asciiTheme="minorHAnsi" w:hAnsiTheme="minorHAnsi" w:cstheme="minorHAnsi"/>
          <w:sz w:val="20"/>
          <w:szCs w:val="20"/>
        </w:rPr>
        <w:t>a</w:t>
      </w:r>
      <w:r w:rsidR="005970E8" w:rsidRPr="00203749">
        <w:rPr>
          <w:rFonts w:asciiTheme="minorHAnsi" w:hAnsiTheme="minorHAnsi" w:cstheme="minorHAnsi"/>
          <w:sz w:val="20"/>
          <w:szCs w:val="20"/>
        </w:rPr>
        <w:t>mówienia.</w:t>
      </w:r>
    </w:p>
    <w:p w14:paraId="13BFAD41" w14:textId="77777777" w:rsidR="000677B0" w:rsidRPr="000677B0" w:rsidRDefault="00642001" w:rsidP="000677B0">
      <w:pPr>
        <w:pStyle w:val="Akapitzlist"/>
        <w:numPr>
          <w:ilvl w:val="2"/>
          <w:numId w:val="8"/>
        </w:numPr>
        <w:ind w:left="1418" w:hanging="698"/>
        <w:jc w:val="both"/>
        <w:rPr>
          <w:rFonts w:asciiTheme="minorHAnsi" w:hAnsiTheme="minorHAnsi" w:cstheme="minorHAnsi"/>
          <w:color w:val="000000"/>
          <w:sz w:val="20"/>
          <w:szCs w:val="20"/>
        </w:rPr>
      </w:pPr>
      <w:r w:rsidRPr="00203749">
        <w:rPr>
          <w:rFonts w:asciiTheme="minorHAnsi" w:hAnsiTheme="minorHAnsi" w:cstheme="minorHAnsi"/>
          <w:color w:val="000000"/>
          <w:sz w:val="20"/>
          <w:szCs w:val="20"/>
        </w:rPr>
        <w:t>W trakcie realizacji zamówienia zamawiający uprawniony jest do wykonywania czynności kontrolnych</w:t>
      </w:r>
      <w:r w:rsidRPr="0031694D">
        <w:rPr>
          <w:rFonts w:asciiTheme="minorHAnsi" w:hAnsiTheme="minorHAnsi" w:cstheme="minorHAnsi"/>
          <w:color w:val="000000"/>
          <w:sz w:val="20"/>
          <w:szCs w:val="20"/>
        </w:rPr>
        <w:t xml:space="preserve"> wobec wykonawcy odnośnie spełniania przez wykonawcę lub podwykonawcę wymogu zatrudnienia na podstawie umowy o pracę osób wykonujących wskazane w punkcie 1 czynności. Zamawiający uprawniony jest w szczególności do:</w:t>
      </w:r>
    </w:p>
    <w:p w14:paraId="3B66642A" w14:textId="77777777"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w:t>
      </w:r>
      <w:r w:rsidRPr="0031694D">
        <w:rPr>
          <w:rFonts w:asciiTheme="minorHAnsi" w:hAnsiTheme="minorHAnsi" w:cstheme="minorHAnsi"/>
          <w:color w:val="000000"/>
          <w:sz w:val="20"/>
          <w:szCs w:val="20"/>
        </w:rPr>
        <w:tab/>
        <w:t>żądania oświadczeń i dokumentów w zakresie potwierdzenia spełniania ww. wymogów i</w:t>
      </w:r>
      <w:r w:rsidR="0069645F">
        <w:rPr>
          <w:rFonts w:asciiTheme="minorHAnsi" w:hAnsiTheme="minorHAnsi" w:cstheme="minorHAnsi"/>
          <w:color w:val="000000"/>
          <w:sz w:val="20"/>
          <w:szCs w:val="20"/>
        </w:rPr>
        <w:t> </w:t>
      </w:r>
      <w:r w:rsidRPr="0031694D">
        <w:rPr>
          <w:rFonts w:asciiTheme="minorHAnsi" w:hAnsiTheme="minorHAnsi" w:cstheme="minorHAnsi"/>
          <w:color w:val="000000"/>
          <w:sz w:val="20"/>
          <w:szCs w:val="20"/>
        </w:rPr>
        <w:t>dokonywania ich oceny,</w:t>
      </w:r>
    </w:p>
    <w:p w14:paraId="621D7905" w14:textId="77777777"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b)</w:t>
      </w:r>
      <w:r w:rsidRPr="0031694D">
        <w:rPr>
          <w:rFonts w:asciiTheme="minorHAnsi" w:hAnsiTheme="minorHAnsi" w:cstheme="minorHAnsi"/>
          <w:color w:val="000000"/>
          <w:sz w:val="20"/>
          <w:szCs w:val="20"/>
        </w:rPr>
        <w:tab/>
        <w:t>żądania wyjaśnień w przypadku wątpliwości w zakresie potwierdzenia spełniania ww. wymogów,</w:t>
      </w:r>
    </w:p>
    <w:p w14:paraId="1FB8A5E3" w14:textId="77777777" w:rsidR="004840FE"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Pr="0031694D">
        <w:rPr>
          <w:rFonts w:asciiTheme="minorHAnsi" w:hAnsiTheme="minorHAnsi" w:cstheme="minorHAnsi"/>
          <w:color w:val="000000"/>
          <w:sz w:val="20"/>
          <w:szCs w:val="20"/>
        </w:rPr>
        <w:tab/>
        <w:t>przeprowadzania kontroli na miejscu wykonywania świadczenia.</w:t>
      </w:r>
    </w:p>
    <w:p w14:paraId="09C0AC9E" w14:textId="77777777" w:rsidR="000677B0" w:rsidRPr="000677B0" w:rsidRDefault="005970E8" w:rsidP="000677B0">
      <w:pPr>
        <w:pStyle w:val="Akapitzlist"/>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3.10.2</w:t>
      </w:r>
      <w:r w:rsidRPr="0031694D">
        <w:rPr>
          <w:rFonts w:asciiTheme="minorHAnsi" w:hAnsiTheme="minorHAnsi" w:cstheme="minorHAnsi"/>
          <w:color w:val="000000"/>
          <w:sz w:val="20"/>
          <w:szCs w:val="20"/>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FAAD0E3"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b/>
          <w:sz w:val="20"/>
          <w:szCs w:val="20"/>
          <w:lang w:eastAsia="en-US"/>
        </w:rPr>
        <w:t xml:space="preserve">oświadczenie wykonawcy lub podwykonawcy </w:t>
      </w:r>
      <w:r w:rsidRPr="0031694D">
        <w:rPr>
          <w:rFonts w:asciiTheme="minorHAnsi" w:eastAsia="Calibri" w:hAnsiTheme="minorHAnsi" w:cstheme="minorHAnsi"/>
          <w:sz w:val="20"/>
          <w:szCs w:val="20"/>
          <w:lang w:eastAsia="en-US"/>
        </w:rPr>
        <w:t>o zatrudnieniu na podstawie umowy o pracę osób wykonujących czynności, których dotyczy wezwanie zamawiającego.</w:t>
      </w:r>
      <w:r w:rsidRPr="0031694D">
        <w:rPr>
          <w:rFonts w:asciiTheme="minorHAnsi" w:eastAsia="Calibri" w:hAnsiTheme="minorHAnsi" w:cstheme="minorHAnsi"/>
          <w:b/>
          <w:sz w:val="20"/>
          <w:szCs w:val="20"/>
          <w:lang w:eastAsia="en-US"/>
        </w:rPr>
        <w:t xml:space="preserve"> </w:t>
      </w:r>
      <w:r w:rsidRPr="0031694D">
        <w:rPr>
          <w:rFonts w:asciiTheme="minorHAnsi" w:eastAsia="Calibri" w:hAnsiTheme="minorHAnsi" w:cstheme="minorHAnsi"/>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w:t>
      </w:r>
      <w:r w:rsidR="005970E8" w:rsidRPr="0031694D">
        <w:rPr>
          <w:rFonts w:asciiTheme="minorHAnsi" w:eastAsia="Calibri" w:hAnsiTheme="minorHAnsi" w:cstheme="minorHAnsi"/>
          <w:sz w:val="20"/>
          <w:szCs w:val="20"/>
          <w:lang w:eastAsia="en-US"/>
        </w:rPr>
        <w:t>ę wraz ze wskazaniem liczby tych osób, rodzaju umowy o pracę i wymiaru etatu oraz</w:t>
      </w:r>
      <w:r w:rsidRPr="0031694D">
        <w:rPr>
          <w:rFonts w:asciiTheme="minorHAnsi" w:eastAsia="Calibri" w:hAnsiTheme="minorHAnsi" w:cstheme="minorHAnsi"/>
          <w:sz w:val="20"/>
          <w:szCs w:val="20"/>
          <w:lang w:eastAsia="en-US"/>
        </w:rPr>
        <w:t xml:space="preserve"> podpis osoby uprawnionej do złożenia oświadczenia w imieniu wykonawcy lub podwykonawcy;</w:t>
      </w:r>
    </w:p>
    <w:p w14:paraId="171C63BE"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umowy/umów o pracę</w:t>
      </w:r>
      <w:r w:rsidRPr="0031694D">
        <w:rPr>
          <w:rFonts w:asciiTheme="minorHAnsi" w:eastAsia="Calibri" w:hAnsiTheme="minorHAnsi" w:cstheme="minorHAnsi"/>
          <w:sz w:val="20"/>
          <w:szCs w:val="20"/>
          <w:lang w:eastAsia="en-US"/>
        </w:rPr>
        <w:t xml:space="preserve"> osób wykonujących w trakcie realizacji zamówienia czynności, których dotyczy ww. oświadczenie wykonawcy lub </w:t>
      </w:r>
      <w:r w:rsidRPr="0031694D">
        <w:rPr>
          <w:rFonts w:asciiTheme="minorHAnsi" w:eastAsia="Calibri" w:hAnsiTheme="minorHAnsi" w:cstheme="minorHAnsi"/>
          <w:color w:val="000000"/>
          <w:sz w:val="20"/>
          <w:szCs w:val="20"/>
          <w:lang w:eastAsia="en-US"/>
        </w:rPr>
        <w:t>podwykonawcy (wraz z dokumentem regulującym zakres obowiązków, jeżeli został sporządzony). Kopia</w:t>
      </w:r>
      <w:r w:rsidRPr="0031694D">
        <w:rPr>
          <w:rFonts w:asciiTheme="minorHAnsi" w:eastAsia="Calibri" w:hAnsiTheme="minorHAnsi" w:cstheme="minorHAnsi"/>
          <w:sz w:val="20"/>
          <w:szCs w:val="20"/>
          <w:lang w:eastAsia="en-US"/>
        </w:rPr>
        <w:t xml:space="preserve"> umowy/umów powinna zostać zanonimi</w:t>
      </w:r>
      <w:r w:rsidR="0031694D" w:rsidRPr="0031694D">
        <w:rPr>
          <w:rFonts w:asciiTheme="minorHAnsi" w:eastAsia="Calibri" w:hAnsiTheme="minorHAnsi" w:cstheme="minorHAnsi"/>
          <w:sz w:val="20"/>
          <w:szCs w:val="20"/>
          <w:lang w:eastAsia="en-US"/>
        </w:rPr>
        <w:t>zowana</w:t>
      </w:r>
      <w:r w:rsidR="002F7239" w:rsidRPr="0031694D">
        <w:rPr>
          <w:rFonts w:asciiTheme="minorHAnsi" w:eastAsia="Calibri" w:hAnsiTheme="minorHAnsi" w:cstheme="minorHAnsi"/>
          <w:sz w:val="20"/>
          <w:szCs w:val="20"/>
          <w:lang w:eastAsia="en-US"/>
        </w:rPr>
        <w:t xml:space="preserve"> </w:t>
      </w:r>
      <w:r w:rsidRPr="0031694D">
        <w:rPr>
          <w:rFonts w:asciiTheme="minorHAnsi" w:eastAsia="Calibri" w:hAnsiTheme="minorHAnsi" w:cstheme="minorHAnsi"/>
          <w:sz w:val="20"/>
          <w:szCs w:val="20"/>
          <w:lang w:eastAsia="en-US"/>
        </w:rPr>
        <w:t xml:space="preserve">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r w:rsidRPr="0031694D">
        <w:rPr>
          <w:rFonts w:asciiTheme="minorHAnsi" w:eastAsia="Calibri" w:hAnsiTheme="minorHAnsi" w:cstheme="minorHAnsi"/>
          <w:sz w:val="20"/>
          <w:szCs w:val="20"/>
          <w:lang w:eastAsia="en-US"/>
        </w:rPr>
        <w:t xml:space="preserve"> (tj. w szczególności</w:t>
      </w:r>
      <w:r w:rsidRPr="0031694D">
        <w:rPr>
          <w:rFonts w:asciiTheme="minorHAnsi" w:eastAsia="Calibri" w:hAnsiTheme="minorHAnsi" w:cstheme="minorHAnsi"/>
          <w:sz w:val="20"/>
          <w:szCs w:val="20"/>
          <w:vertAlign w:val="superscript"/>
          <w:lang w:eastAsia="en-US"/>
        </w:rPr>
        <w:footnoteReference w:id="1"/>
      </w:r>
      <w:r w:rsidRPr="0031694D">
        <w:rPr>
          <w:rFonts w:asciiTheme="minorHAnsi" w:eastAsia="Calibri" w:hAnsiTheme="minorHAnsi" w:cstheme="minorHAnsi"/>
          <w:sz w:val="20"/>
          <w:szCs w:val="20"/>
          <w:lang w:eastAsia="en-US"/>
        </w:rPr>
        <w:t xml:space="preserve"> bez imion, nazwisk, adresów, nr PESEL pracowników). Informacje takie jak: data zawarcia umowy, rodzaj umowy o pracę i wymiar etatu powinny być możliwe do zidentyfikowania;</w:t>
      </w:r>
    </w:p>
    <w:p w14:paraId="372B2A3E"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b/>
          <w:sz w:val="20"/>
          <w:szCs w:val="20"/>
          <w:lang w:eastAsia="en-US"/>
        </w:rPr>
        <w:t>zaświadczenie właściwego oddziału ZUS,</w:t>
      </w:r>
      <w:r w:rsidRPr="0031694D">
        <w:rPr>
          <w:rFonts w:asciiTheme="minorHAnsi" w:eastAsia="Calibri" w:hAnsiTheme="minorHAnsi" w:cstheme="minorHAnsi"/>
          <w:sz w:val="20"/>
          <w:szCs w:val="20"/>
          <w:lang w:eastAsia="en-US"/>
        </w:rPr>
        <w:t xml:space="preserve"> potwierdzające opłacanie </w:t>
      </w:r>
      <w:r w:rsidRPr="0031694D">
        <w:rPr>
          <w:rFonts w:asciiTheme="minorHAnsi" w:eastAsia="Calibri" w:hAnsiTheme="minorHAnsi" w:cstheme="minorHAnsi"/>
          <w:color w:val="000000"/>
          <w:sz w:val="20"/>
          <w:szCs w:val="20"/>
          <w:lang w:eastAsia="en-US"/>
        </w:rPr>
        <w:t>przez wykonawcę lub podwykonawcę składek na ubezpieczenia</w:t>
      </w:r>
      <w:r w:rsidRPr="0031694D">
        <w:rPr>
          <w:rFonts w:asciiTheme="minorHAnsi" w:eastAsia="Calibri" w:hAnsiTheme="minorHAnsi" w:cstheme="minorHAnsi"/>
          <w:sz w:val="20"/>
          <w:szCs w:val="20"/>
          <w:lang w:eastAsia="en-US"/>
        </w:rPr>
        <w:t xml:space="preserve"> społeczne i zdrowotne z tytułu zatrudnienia na podstawie umów o pracę za ostatni okres rozliczeniowy;</w:t>
      </w:r>
    </w:p>
    <w:p w14:paraId="0E006B89" w14:textId="77777777" w:rsidR="000677B0" w:rsidRPr="000677B0"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dowodu potwierdzającego zgłoszenie pracownika przez pracodawcę do ubezpieczeń</w:t>
      </w:r>
      <w:r w:rsidRPr="0031694D">
        <w:rPr>
          <w:rFonts w:asciiTheme="minorHAnsi" w:eastAsia="Calibri" w:hAnsiTheme="minorHAnsi" w:cstheme="minorHAnsi"/>
          <w:sz w:val="20"/>
          <w:szCs w:val="20"/>
          <w:lang w:eastAsia="en-US"/>
        </w:rPr>
        <w:t xml:space="preserve">, zanonimizowaną 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p>
    <w:p w14:paraId="412A2689" w14:textId="77777777" w:rsidR="000677B0" w:rsidRPr="000677B0" w:rsidRDefault="005970E8" w:rsidP="000677B0">
      <w:pPr>
        <w:pStyle w:val="Akapitzlist"/>
        <w:numPr>
          <w:ilvl w:val="2"/>
          <w:numId w:val="19"/>
        </w:numPr>
        <w:ind w:left="1418" w:hanging="698"/>
        <w:contextualSpacing/>
        <w:jc w:val="both"/>
        <w:rPr>
          <w:rFonts w:asciiTheme="minorHAnsi" w:hAnsiTheme="minorHAnsi" w:cstheme="minorHAnsi"/>
          <w:color w:val="000000"/>
          <w:sz w:val="20"/>
          <w:szCs w:val="20"/>
        </w:rPr>
      </w:pPr>
      <w:r w:rsidRPr="000677B0">
        <w:rPr>
          <w:rFonts w:asciiTheme="minorHAnsi" w:hAnsiTheme="minorHAnsi" w:cstheme="minorHAnsi"/>
          <w:color w:val="000000"/>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09151F5A" w14:textId="77777777" w:rsidR="004840FE" w:rsidRPr="0031694D" w:rsidRDefault="00642001" w:rsidP="000677B0">
      <w:pPr>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3.10.4</w:t>
      </w:r>
      <w:r w:rsidRPr="0031694D">
        <w:rPr>
          <w:rFonts w:asciiTheme="minorHAnsi" w:hAnsiTheme="minorHAnsi" w:cstheme="minorHAnsi"/>
          <w:color w:val="000000"/>
          <w:sz w:val="20"/>
          <w:szCs w:val="20"/>
        </w:rPr>
        <w:tab/>
        <w:t>W przypadku uzasadnionych wątpliwości co do przestrzegania prawa pracy przez wykonawcę lub podwykonawcę, zamawiający może zwrócić się o przeprowadzenie kontroli przez Państwową Inspekcję Pracy.</w:t>
      </w:r>
    </w:p>
    <w:p w14:paraId="0A608169" w14:textId="77777777" w:rsidR="004840FE" w:rsidRPr="00A42F6F" w:rsidRDefault="005F42FD" w:rsidP="00A42F6F">
      <w:pPr>
        <w:ind w:left="993" w:hanging="851"/>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3.11</w:t>
      </w:r>
      <w:r w:rsidR="00931102">
        <w:rPr>
          <w:rFonts w:asciiTheme="minorHAnsi" w:hAnsiTheme="minorHAnsi" w:cstheme="minorHAnsi"/>
          <w:color w:val="000000"/>
          <w:sz w:val="20"/>
          <w:szCs w:val="20"/>
        </w:rPr>
        <w:t>.</w:t>
      </w:r>
      <w:r w:rsidRPr="0031694D">
        <w:rPr>
          <w:rFonts w:asciiTheme="minorHAnsi" w:hAnsiTheme="minorHAnsi" w:cstheme="minorHAnsi"/>
          <w:color w:val="000000"/>
          <w:sz w:val="20"/>
          <w:szCs w:val="20"/>
        </w:rPr>
        <w:tab/>
      </w:r>
      <w:r w:rsidRPr="0031694D">
        <w:rPr>
          <w:rFonts w:asciiTheme="minorHAnsi" w:hAnsiTheme="minorHAnsi" w:cstheme="minorHAnsi"/>
          <w:bCs/>
          <w:iCs/>
          <w:sz w:val="20"/>
          <w:szCs w:val="20"/>
        </w:rPr>
        <w:t xml:space="preserve">Zgodnie z zapisami art. 29 ust 5 ustawy Pzp </w:t>
      </w:r>
      <w:r w:rsidR="00802F5F" w:rsidRPr="0031694D">
        <w:rPr>
          <w:rFonts w:asciiTheme="minorHAnsi" w:hAnsiTheme="minorHAnsi" w:cstheme="minorHAnsi"/>
          <w:bCs/>
          <w:iCs/>
          <w:sz w:val="20"/>
          <w:szCs w:val="20"/>
        </w:rPr>
        <w:t xml:space="preserve">projekt został </w:t>
      </w:r>
      <w:r w:rsidR="000677B0">
        <w:rPr>
          <w:rFonts w:asciiTheme="minorHAnsi" w:hAnsiTheme="minorHAnsi" w:cstheme="minorHAnsi"/>
          <w:bCs/>
          <w:iCs/>
          <w:sz w:val="20"/>
          <w:szCs w:val="20"/>
        </w:rPr>
        <w:t xml:space="preserve">sporządzony </w:t>
      </w:r>
      <w:r w:rsidR="00802F5F" w:rsidRPr="0031694D">
        <w:rPr>
          <w:rFonts w:asciiTheme="minorHAnsi" w:hAnsiTheme="minorHAnsi" w:cstheme="minorHAnsi"/>
          <w:bCs/>
          <w:iCs/>
          <w:sz w:val="20"/>
          <w:szCs w:val="20"/>
        </w:rPr>
        <w:t>z uwzględnieniem wymagań w zakresie dostępności dla osób niepełnosprawnych i wszystkich użytkowników.</w:t>
      </w:r>
    </w:p>
    <w:p w14:paraId="33515816" w14:textId="77777777" w:rsidR="00657AAD" w:rsidRPr="0031694D" w:rsidRDefault="00312D1B" w:rsidP="00A42F6F">
      <w:pPr>
        <w:pStyle w:val="Akapitzlist"/>
        <w:numPr>
          <w:ilvl w:val="0"/>
          <w:numId w:val="19"/>
        </w:numPr>
        <w:spacing w:before="120"/>
        <w:ind w:left="357" w:hanging="357"/>
        <w:jc w:val="both"/>
        <w:rPr>
          <w:rFonts w:asciiTheme="minorHAnsi" w:hAnsiTheme="minorHAnsi" w:cstheme="minorHAnsi"/>
          <w:b/>
          <w:sz w:val="20"/>
          <w:szCs w:val="20"/>
        </w:rPr>
      </w:pPr>
      <w:bookmarkStart w:id="8" w:name="_Toc108499776"/>
      <w:bookmarkStart w:id="9" w:name="_Toc176243901"/>
      <w:bookmarkStart w:id="10" w:name="_Toc349293839"/>
      <w:r w:rsidRPr="0031694D">
        <w:rPr>
          <w:rFonts w:asciiTheme="minorHAnsi" w:hAnsiTheme="minorHAnsi" w:cstheme="minorHAnsi"/>
          <w:b/>
          <w:sz w:val="20"/>
          <w:szCs w:val="20"/>
        </w:rPr>
        <w:t xml:space="preserve">Oferty </w:t>
      </w:r>
      <w:r w:rsidR="00657AAD" w:rsidRPr="0031694D">
        <w:rPr>
          <w:rFonts w:asciiTheme="minorHAnsi" w:hAnsiTheme="minorHAnsi" w:cstheme="minorHAnsi"/>
          <w:b/>
          <w:sz w:val="20"/>
          <w:szCs w:val="20"/>
        </w:rPr>
        <w:t>częściowe i wariantowe</w:t>
      </w:r>
      <w:bookmarkEnd w:id="8"/>
      <w:bookmarkEnd w:id="9"/>
      <w:r w:rsidR="00657AAD" w:rsidRPr="0031694D">
        <w:rPr>
          <w:rFonts w:asciiTheme="minorHAnsi" w:hAnsiTheme="minorHAnsi" w:cstheme="minorHAnsi"/>
          <w:b/>
          <w:sz w:val="20"/>
          <w:szCs w:val="20"/>
        </w:rPr>
        <w:t xml:space="preserve"> oraz zamówienia </w:t>
      </w:r>
      <w:bookmarkEnd w:id="10"/>
      <w:r w:rsidR="00DF5106" w:rsidRPr="0031694D">
        <w:rPr>
          <w:rFonts w:asciiTheme="minorHAnsi" w:hAnsiTheme="minorHAnsi" w:cstheme="minorHAnsi"/>
          <w:b/>
          <w:sz w:val="20"/>
          <w:szCs w:val="20"/>
        </w:rPr>
        <w:t>podobne</w:t>
      </w:r>
    </w:p>
    <w:p w14:paraId="52AD0DA5" w14:textId="77777777" w:rsidR="00657AAD" w:rsidRPr="00931102" w:rsidRDefault="00657AAD" w:rsidP="00931102">
      <w:pPr>
        <w:pStyle w:val="Akapitzlist"/>
        <w:numPr>
          <w:ilvl w:val="1"/>
          <w:numId w:val="20"/>
        </w:numPr>
        <w:jc w:val="both"/>
        <w:rPr>
          <w:rFonts w:asciiTheme="minorHAnsi" w:hAnsiTheme="minorHAnsi" w:cstheme="minorHAnsi"/>
          <w:sz w:val="20"/>
          <w:szCs w:val="20"/>
        </w:rPr>
      </w:pPr>
      <w:r w:rsidRPr="00931102">
        <w:rPr>
          <w:rFonts w:asciiTheme="minorHAnsi" w:hAnsiTheme="minorHAnsi" w:cstheme="minorHAnsi"/>
          <w:sz w:val="20"/>
          <w:szCs w:val="20"/>
        </w:rPr>
        <w:lastRenderedPageBreak/>
        <w:t>Zamawiający nie dopuszcza składania ofert częściowych.</w:t>
      </w:r>
    </w:p>
    <w:p w14:paraId="53F161FC" w14:textId="77777777" w:rsidR="00657AAD" w:rsidRPr="00203749" w:rsidRDefault="00657AAD"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Zamawiający nie dopuszcza składania ofert warianto</w:t>
      </w:r>
      <w:r w:rsidR="009A06BE" w:rsidRPr="0031694D">
        <w:rPr>
          <w:rFonts w:asciiTheme="minorHAnsi" w:hAnsiTheme="minorHAnsi" w:cstheme="minorHAnsi"/>
          <w:sz w:val="20"/>
          <w:szCs w:val="20"/>
        </w:rPr>
        <w:t xml:space="preserve">wych w </w:t>
      </w:r>
      <w:r w:rsidR="009A06BE" w:rsidRPr="00203749">
        <w:rPr>
          <w:rFonts w:asciiTheme="minorHAnsi" w:hAnsiTheme="minorHAnsi" w:cstheme="minorHAnsi"/>
          <w:sz w:val="20"/>
          <w:szCs w:val="20"/>
        </w:rPr>
        <w:t>rozumieniu art. 2 pkt 7 u</w:t>
      </w:r>
      <w:r w:rsidRPr="00203749">
        <w:rPr>
          <w:rFonts w:asciiTheme="minorHAnsi" w:hAnsiTheme="minorHAnsi" w:cstheme="minorHAnsi"/>
          <w:sz w:val="20"/>
          <w:szCs w:val="20"/>
        </w:rPr>
        <w:t>stawy</w:t>
      </w:r>
      <w:r w:rsidR="009A06BE" w:rsidRPr="00203749">
        <w:rPr>
          <w:rFonts w:asciiTheme="minorHAnsi" w:hAnsiTheme="minorHAnsi" w:cstheme="minorHAnsi"/>
          <w:sz w:val="20"/>
          <w:szCs w:val="20"/>
        </w:rPr>
        <w:t xml:space="preserve"> Pzp</w:t>
      </w:r>
      <w:r w:rsidRPr="00203749">
        <w:rPr>
          <w:rFonts w:asciiTheme="minorHAnsi" w:hAnsiTheme="minorHAnsi" w:cstheme="minorHAnsi"/>
          <w:sz w:val="20"/>
          <w:szCs w:val="20"/>
        </w:rPr>
        <w:t>.</w:t>
      </w:r>
    </w:p>
    <w:p w14:paraId="6E48E1BA" w14:textId="77777777" w:rsidR="00657AAD" w:rsidRPr="008B71CE" w:rsidRDefault="00657AAD" w:rsidP="00931102">
      <w:pPr>
        <w:pStyle w:val="Akapitzlist"/>
        <w:numPr>
          <w:ilvl w:val="1"/>
          <w:numId w:val="20"/>
        </w:numPr>
        <w:jc w:val="both"/>
        <w:rPr>
          <w:rFonts w:asciiTheme="minorHAnsi" w:hAnsiTheme="minorHAnsi" w:cstheme="minorHAnsi"/>
          <w:sz w:val="20"/>
          <w:szCs w:val="20"/>
        </w:rPr>
      </w:pPr>
      <w:r w:rsidRPr="008B71CE">
        <w:rPr>
          <w:rFonts w:asciiTheme="minorHAnsi" w:hAnsiTheme="minorHAnsi" w:cstheme="minorHAnsi"/>
          <w:sz w:val="20"/>
          <w:szCs w:val="20"/>
        </w:rPr>
        <w:t>Zamawiający prze</w:t>
      </w:r>
      <w:r w:rsidR="00402E29" w:rsidRPr="008B71CE">
        <w:rPr>
          <w:rFonts w:asciiTheme="minorHAnsi" w:hAnsiTheme="minorHAnsi" w:cstheme="minorHAnsi"/>
          <w:sz w:val="20"/>
          <w:szCs w:val="20"/>
        </w:rPr>
        <w:t>widuje zamówienia</w:t>
      </w:r>
      <w:r w:rsidR="00E10B48" w:rsidRPr="008B71CE">
        <w:rPr>
          <w:rFonts w:asciiTheme="minorHAnsi" w:hAnsiTheme="minorHAnsi" w:cstheme="minorHAnsi"/>
          <w:sz w:val="20"/>
          <w:szCs w:val="20"/>
        </w:rPr>
        <w:t>,</w:t>
      </w:r>
      <w:r w:rsidR="00402E29" w:rsidRPr="008B71CE">
        <w:rPr>
          <w:rFonts w:asciiTheme="minorHAnsi" w:hAnsiTheme="minorHAnsi" w:cstheme="minorHAnsi"/>
          <w:sz w:val="20"/>
          <w:szCs w:val="20"/>
        </w:rPr>
        <w:t xml:space="preserve"> o których mowa w art. </w:t>
      </w:r>
      <w:r w:rsidR="00213FC8" w:rsidRPr="008B71CE">
        <w:rPr>
          <w:rFonts w:asciiTheme="minorHAnsi" w:hAnsiTheme="minorHAnsi" w:cstheme="minorHAnsi"/>
          <w:sz w:val="20"/>
          <w:szCs w:val="20"/>
        </w:rPr>
        <w:t xml:space="preserve">67 </w:t>
      </w:r>
      <w:r w:rsidR="004621D1" w:rsidRPr="008B71CE">
        <w:rPr>
          <w:rFonts w:asciiTheme="minorHAnsi" w:hAnsiTheme="minorHAnsi" w:cstheme="minorHAnsi"/>
          <w:sz w:val="20"/>
          <w:szCs w:val="20"/>
        </w:rPr>
        <w:t>ust</w:t>
      </w:r>
      <w:r w:rsidR="00213FC8" w:rsidRPr="008B71CE">
        <w:rPr>
          <w:rFonts w:asciiTheme="minorHAnsi" w:hAnsiTheme="minorHAnsi" w:cstheme="minorHAnsi"/>
          <w:sz w:val="20"/>
          <w:szCs w:val="20"/>
        </w:rPr>
        <w:t>.</w:t>
      </w:r>
      <w:r w:rsidR="004621D1" w:rsidRPr="008B71CE">
        <w:rPr>
          <w:rFonts w:asciiTheme="minorHAnsi" w:hAnsiTheme="minorHAnsi" w:cstheme="minorHAnsi"/>
          <w:sz w:val="20"/>
          <w:szCs w:val="20"/>
        </w:rPr>
        <w:t xml:space="preserve"> </w:t>
      </w:r>
      <w:r w:rsidR="00213FC8" w:rsidRPr="008B71CE">
        <w:rPr>
          <w:rFonts w:asciiTheme="minorHAnsi" w:hAnsiTheme="minorHAnsi" w:cstheme="minorHAnsi"/>
          <w:sz w:val="20"/>
          <w:szCs w:val="20"/>
        </w:rPr>
        <w:t>1</w:t>
      </w:r>
      <w:r w:rsidR="004621D1" w:rsidRPr="008B71CE">
        <w:rPr>
          <w:rFonts w:asciiTheme="minorHAnsi" w:hAnsiTheme="minorHAnsi" w:cstheme="minorHAnsi"/>
          <w:sz w:val="20"/>
          <w:szCs w:val="20"/>
        </w:rPr>
        <w:t xml:space="preserve"> pkt </w:t>
      </w:r>
      <w:r w:rsidR="00213FC8" w:rsidRPr="008B71CE">
        <w:rPr>
          <w:rFonts w:asciiTheme="minorHAnsi" w:hAnsiTheme="minorHAnsi" w:cstheme="minorHAnsi"/>
          <w:sz w:val="20"/>
          <w:szCs w:val="20"/>
        </w:rPr>
        <w:t>6</w:t>
      </w:r>
      <w:r w:rsidR="004621D1" w:rsidRPr="008B71CE">
        <w:rPr>
          <w:rFonts w:asciiTheme="minorHAnsi" w:hAnsiTheme="minorHAnsi" w:cstheme="minorHAnsi"/>
          <w:sz w:val="20"/>
          <w:szCs w:val="20"/>
        </w:rPr>
        <w:t>) u</w:t>
      </w:r>
      <w:r w:rsidR="00402E29" w:rsidRPr="008B71CE">
        <w:rPr>
          <w:rFonts w:asciiTheme="minorHAnsi" w:hAnsiTheme="minorHAnsi" w:cstheme="minorHAnsi"/>
          <w:sz w:val="20"/>
          <w:szCs w:val="20"/>
        </w:rPr>
        <w:t>stawy Pzp.</w:t>
      </w:r>
    </w:p>
    <w:p w14:paraId="7D088CF6" w14:textId="5C67AD82" w:rsidR="009F3FBD" w:rsidRPr="00A42F6F" w:rsidRDefault="005970E8" w:rsidP="00A42F6F">
      <w:pPr>
        <w:pStyle w:val="Akapitzlist"/>
        <w:numPr>
          <w:ilvl w:val="1"/>
          <w:numId w:val="20"/>
        </w:numPr>
        <w:jc w:val="both"/>
        <w:rPr>
          <w:rFonts w:asciiTheme="minorHAnsi" w:hAnsiTheme="minorHAnsi" w:cstheme="minorHAnsi"/>
          <w:sz w:val="20"/>
          <w:szCs w:val="20"/>
        </w:rPr>
      </w:pPr>
      <w:r w:rsidRPr="008B71CE">
        <w:rPr>
          <w:rFonts w:asciiTheme="minorHAnsi" w:hAnsiTheme="minorHAnsi" w:cstheme="minorHAnsi"/>
          <w:sz w:val="20"/>
          <w:szCs w:val="20"/>
        </w:rPr>
        <w:t xml:space="preserve">Zamówienia, o których mowa w punkcie 4.3 będą do łącznej wartości nie przekraczającej </w:t>
      </w:r>
      <w:r w:rsidRPr="008B71CE">
        <w:rPr>
          <w:rFonts w:asciiTheme="minorHAnsi" w:hAnsiTheme="minorHAnsi" w:cstheme="minorHAnsi"/>
          <w:b/>
          <w:sz w:val="20"/>
          <w:szCs w:val="20"/>
        </w:rPr>
        <w:t>10 %</w:t>
      </w:r>
      <w:r w:rsidRPr="008B71CE">
        <w:rPr>
          <w:rFonts w:asciiTheme="minorHAnsi" w:hAnsiTheme="minorHAnsi" w:cstheme="minorHAnsi"/>
          <w:sz w:val="20"/>
          <w:szCs w:val="20"/>
        </w:rPr>
        <w:t xml:space="preserve"> wartości</w:t>
      </w:r>
      <w:r w:rsidRPr="00203749">
        <w:rPr>
          <w:rFonts w:asciiTheme="minorHAnsi" w:hAnsiTheme="minorHAnsi" w:cstheme="minorHAnsi"/>
          <w:sz w:val="20"/>
          <w:szCs w:val="20"/>
        </w:rPr>
        <w:t xml:space="preserve"> umowy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w:t>
      </w:r>
      <w:r w:rsidR="006A164B">
        <w:rPr>
          <w:rFonts w:asciiTheme="minorHAnsi" w:hAnsiTheme="minorHAnsi" w:cstheme="minorHAnsi"/>
          <w:sz w:val="20"/>
          <w:szCs w:val="20"/>
        </w:rPr>
        <w:t> </w:t>
      </w:r>
      <w:r w:rsidRPr="00203749">
        <w:rPr>
          <w:rFonts w:asciiTheme="minorHAnsi" w:hAnsiTheme="minorHAnsi" w:cstheme="minorHAnsi"/>
          <w:sz w:val="20"/>
          <w:szCs w:val="20"/>
        </w:rPr>
        <w:t>uwzględnieniem różnic wynikających z wartości, czasu realizacji i innych istotnych okoliczności mających</w:t>
      </w:r>
      <w:r w:rsidR="00CE5B2D">
        <w:rPr>
          <w:rFonts w:asciiTheme="minorHAnsi" w:hAnsiTheme="minorHAnsi" w:cstheme="minorHAnsi"/>
          <w:sz w:val="20"/>
          <w:szCs w:val="20"/>
        </w:rPr>
        <w:t> </w:t>
      </w:r>
      <w:r w:rsidRPr="00203749">
        <w:rPr>
          <w:rFonts w:asciiTheme="minorHAnsi" w:hAnsiTheme="minorHAnsi" w:cstheme="minorHAnsi"/>
          <w:sz w:val="20"/>
          <w:szCs w:val="20"/>
        </w:rPr>
        <w:t xml:space="preserve">miejsce w chwili udzielania zamówienia. </w:t>
      </w:r>
    </w:p>
    <w:p w14:paraId="4C14A4E4" w14:textId="77777777" w:rsidR="008D4A64" w:rsidRPr="0031694D" w:rsidRDefault="00D9611D" w:rsidP="00A42F6F">
      <w:pPr>
        <w:pStyle w:val="Akapitzlist"/>
        <w:numPr>
          <w:ilvl w:val="0"/>
          <w:numId w:val="20"/>
        </w:numPr>
        <w:spacing w:before="120"/>
        <w:ind w:left="357" w:hanging="357"/>
        <w:jc w:val="both"/>
        <w:rPr>
          <w:rFonts w:asciiTheme="minorHAnsi" w:hAnsiTheme="minorHAnsi" w:cstheme="minorHAnsi"/>
          <w:b/>
          <w:sz w:val="20"/>
          <w:szCs w:val="20"/>
        </w:rPr>
      </w:pPr>
      <w:bookmarkStart w:id="11" w:name="_Toc349293840"/>
      <w:r w:rsidRPr="0031694D">
        <w:rPr>
          <w:rFonts w:asciiTheme="minorHAnsi" w:hAnsiTheme="minorHAnsi" w:cstheme="minorHAnsi"/>
          <w:b/>
          <w:sz w:val="20"/>
          <w:szCs w:val="20"/>
        </w:rPr>
        <w:t>Termin wykonania zamówienia.</w:t>
      </w:r>
      <w:bookmarkEnd w:id="11"/>
    </w:p>
    <w:p w14:paraId="4F068B7B" w14:textId="1C1663E3" w:rsidR="009F3FBD" w:rsidRPr="0031694D" w:rsidRDefault="007B0A81" w:rsidP="00203749">
      <w:pPr>
        <w:ind w:firstLine="360"/>
        <w:jc w:val="both"/>
        <w:rPr>
          <w:rFonts w:asciiTheme="minorHAnsi" w:hAnsiTheme="minorHAnsi" w:cstheme="minorHAnsi"/>
          <w:sz w:val="20"/>
          <w:szCs w:val="20"/>
        </w:rPr>
      </w:pPr>
      <w:r>
        <w:rPr>
          <w:rFonts w:asciiTheme="minorHAnsi" w:hAnsiTheme="minorHAnsi" w:cstheme="minorHAnsi"/>
          <w:sz w:val="20"/>
          <w:szCs w:val="20"/>
        </w:rPr>
        <w:t xml:space="preserve">Do </w:t>
      </w:r>
      <w:r w:rsidR="004F5F05">
        <w:rPr>
          <w:rFonts w:asciiTheme="minorHAnsi" w:hAnsiTheme="minorHAnsi" w:cstheme="minorHAnsi"/>
          <w:sz w:val="20"/>
          <w:szCs w:val="20"/>
        </w:rPr>
        <w:t>3</w:t>
      </w:r>
      <w:r w:rsidR="006F2D6A">
        <w:rPr>
          <w:rFonts w:asciiTheme="minorHAnsi" w:hAnsiTheme="minorHAnsi" w:cstheme="minorHAnsi"/>
          <w:sz w:val="20"/>
          <w:szCs w:val="20"/>
        </w:rPr>
        <w:t>0</w:t>
      </w:r>
      <w:r>
        <w:rPr>
          <w:rFonts w:asciiTheme="minorHAnsi" w:hAnsiTheme="minorHAnsi" w:cstheme="minorHAnsi"/>
          <w:sz w:val="20"/>
          <w:szCs w:val="20"/>
        </w:rPr>
        <w:t xml:space="preserve"> </w:t>
      </w:r>
      <w:r w:rsidR="004F5F05">
        <w:rPr>
          <w:rFonts w:asciiTheme="minorHAnsi" w:hAnsiTheme="minorHAnsi" w:cstheme="minorHAnsi"/>
          <w:sz w:val="20"/>
          <w:szCs w:val="20"/>
        </w:rPr>
        <w:t>kwietnia</w:t>
      </w:r>
      <w:r w:rsidR="006F2D6A">
        <w:rPr>
          <w:rFonts w:asciiTheme="minorHAnsi" w:hAnsiTheme="minorHAnsi" w:cstheme="minorHAnsi"/>
          <w:sz w:val="20"/>
          <w:szCs w:val="20"/>
        </w:rPr>
        <w:t xml:space="preserve"> </w:t>
      </w:r>
      <w:r w:rsidR="004F5F05">
        <w:rPr>
          <w:rFonts w:asciiTheme="minorHAnsi" w:hAnsiTheme="minorHAnsi" w:cstheme="minorHAnsi"/>
          <w:sz w:val="20"/>
          <w:szCs w:val="20"/>
        </w:rPr>
        <w:t>2021</w:t>
      </w:r>
      <w:r>
        <w:rPr>
          <w:rFonts w:asciiTheme="minorHAnsi" w:hAnsiTheme="minorHAnsi" w:cstheme="minorHAnsi"/>
          <w:sz w:val="20"/>
          <w:szCs w:val="20"/>
        </w:rPr>
        <w:t xml:space="preserve"> r.</w:t>
      </w:r>
    </w:p>
    <w:p w14:paraId="2EE4DD61" w14:textId="77777777" w:rsidR="00035FC5" w:rsidRPr="0031694D" w:rsidRDefault="003407DC" w:rsidP="00931102">
      <w:pPr>
        <w:pStyle w:val="Akapitzlist"/>
        <w:numPr>
          <w:ilvl w:val="0"/>
          <w:numId w:val="20"/>
        </w:numPr>
        <w:jc w:val="both"/>
        <w:rPr>
          <w:rFonts w:asciiTheme="minorHAnsi" w:hAnsiTheme="minorHAnsi" w:cstheme="minorHAnsi"/>
          <w:b/>
          <w:sz w:val="20"/>
          <w:szCs w:val="20"/>
        </w:rPr>
      </w:pPr>
      <w:bookmarkStart w:id="12" w:name="_Toc278362562"/>
      <w:bookmarkStart w:id="13" w:name="_Toc289949930"/>
      <w:bookmarkStart w:id="14" w:name="_Toc349293841"/>
      <w:r w:rsidRPr="0031694D">
        <w:rPr>
          <w:rFonts w:asciiTheme="minorHAnsi" w:hAnsiTheme="minorHAnsi" w:cstheme="minorHAnsi"/>
          <w:b/>
          <w:sz w:val="20"/>
          <w:szCs w:val="20"/>
        </w:rPr>
        <w:t>Warunki</w:t>
      </w:r>
      <w:r w:rsidR="00657AAD" w:rsidRPr="0031694D">
        <w:rPr>
          <w:rFonts w:asciiTheme="minorHAnsi" w:hAnsiTheme="minorHAnsi" w:cstheme="minorHAnsi"/>
          <w:b/>
          <w:sz w:val="20"/>
          <w:szCs w:val="20"/>
        </w:rPr>
        <w:t xml:space="preserve"> udziału w postępowaniu oraz opis sposobu dokonywania oceny</w:t>
      </w:r>
      <w:r w:rsidR="00BA1167" w:rsidRPr="0031694D">
        <w:rPr>
          <w:rFonts w:asciiTheme="minorHAnsi" w:hAnsiTheme="minorHAnsi" w:cstheme="minorHAnsi"/>
          <w:b/>
          <w:sz w:val="20"/>
          <w:szCs w:val="20"/>
        </w:rPr>
        <w:t xml:space="preserve"> spełniania tych warunków.</w:t>
      </w:r>
      <w:r w:rsidR="00657AAD" w:rsidRPr="0031694D">
        <w:rPr>
          <w:rFonts w:asciiTheme="minorHAnsi" w:hAnsiTheme="minorHAnsi" w:cstheme="minorHAnsi"/>
          <w:b/>
          <w:sz w:val="20"/>
          <w:szCs w:val="20"/>
        </w:rPr>
        <w:t xml:space="preserve"> </w:t>
      </w:r>
      <w:bookmarkEnd w:id="12"/>
      <w:bookmarkEnd w:id="13"/>
      <w:bookmarkEnd w:id="14"/>
    </w:p>
    <w:p w14:paraId="1D0DAB41" w14:textId="77777777" w:rsidR="002B5E4E" w:rsidRPr="005674A5" w:rsidRDefault="00073292" w:rsidP="00931102">
      <w:pPr>
        <w:pStyle w:val="Akapitzlist"/>
        <w:numPr>
          <w:ilvl w:val="1"/>
          <w:numId w:val="20"/>
        </w:numPr>
        <w:jc w:val="both"/>
        <w:rPr>
          <w:rFonts w:asciiTheme="minorHAnsi" w:hAnsiTheme="minorHAnsi" w:cstheme="minorHAnsi"/>
          <w:b/>
          <w:sz w:val="20"/>
          <w:szCs w:val="20"/>
        </w:rPr>
      </w:pPr>
      <w:r w:rsidRPr="0031694D">
        <w:rPr>
          <w:rFonts w:asciiTheme="minorHAnsi" w:hAnsiTheme="minorHAnsi" w:cstheme="minorHAnsi"/>
          <w:sz w:val="20"/>
          <w:szCs w:val="20"/>
        </w:rPr>
        <w:t xml:space="preserve"> O </w:t>
      </w:r>
      <w:r w:rsidR="00657AAD" w:rsidRPr="0031694D">
        <w:rPr>
          <w:rFonts w:asciiTheme="minorHAnsi" w:hAnsiTheme="minorHAnsi" w:cstheme="minorHAnsi"/>
          <w:sz w:val="20"/>
          <w:szCs w:val="20"/>
        </w:rPr>
        <w:t>udzielen</w:t>
      </w:r>
      <w:r w:rsidR="000445A1" w:rsidRPr="0031694D">
        <w:rPr>
          <w:rFonts w:asciiTheme="minorHAnsi" w:hAnsiTheme="minorHAnsi" w:cstheme="minorHAnsi"/>
          <w:sz w:val="20"/>
          <w:szCs w:val="20"/>
        </w:rPr>
        <w:t>ie zamówienia mogą ubiegać się w</w:t>
      </w:r>
      <w:r w:rsidR="00657AAD" w:rsidRPr="0031694D">
        <w:rPr>
          <w:rFonts w:asciiTheme="minorHAnsi" w:hAnsiTheme="minorHAnsi" w:cstheme="minorHAnsi"/>
          <w:sz w:val="20"/>
          <w:szCs w:val="20"/>
        </w:rPr>
        <w:t xml:space="preserve">ykonawcy, którzy spełniają warunki </w:t>
      </w:r>
      <w:r w:rsidR="00BA1167" w:rsidRPr="0031694D">
        <w:rPr>
          <w:rFonts w:asciiTheme="minorHAnsi" w:hAnsiTheme="minorHAnsi" w:cstheme="minorHAnsi"/>
          <w:sz w:val="20"/>
          <w:szCs w:val="20"/>
        </w:rPr>
        <w:t>udziału w</w:t>
      </w:r>
      <w:r w:rsidR="005B6D62">
        <w:rPr>
          <w:rFonts w:asciiTheme="minorHAnsi" w:hAnsiTheme="minorHAnsi" w:cstheme="minorHAnsi"/>
          <w:sz w:val="20"/>
          <w:szCs w:val="20"/>
        </w:rPr>
        <w:t> </w:t>
      </w:r>
      <w:r w:rsidR="00BA1167" w:rsidRPr="005674A5">
        <w:rPr>
          <w:rFonts w:asciiTheme="minorHAnsi" w:hAnsiTheme="minorHAnsi" w:cstheme="minorHAnsi"/>
          <w:sz w:val="20"/>
          <w:szCs w:val="20"/>
        </w:rPr>
        <w:t xml:space="preserve">postępowaniu </w:t>
      </w:r>
      <w:r w:rsidR="00657AAD" w:rsidRPr="005674A5">
        <w:rPr>
          <w:rFonts w:asciiTheme="minorHAnsi" w:hAnsiTheme="minorHAnsi" w:cstheme="minorHAnsi"/>
          <w:sz w:val="20"/>
          <w:szCs w:val="20"/>
        </w:rPr>
        <w:t>dotyczące:</w:t>
      </w:r>
    </w:p>
    <w:p w14:paraId="306FAE5C" w14:textId="77777777" w:rsidR="002B5E4E" w:rsidRPr="005674A5" w:rsidRDefault="00657AAD"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 xml:space="preserve">posiadania </w:t>
      </w:r>
      <w:r w:rsidR="00BA6D19" w:rsidRPr="005674A5">
        <w:rPr>
          <w:rFonts w:asciiTheme="minorHAnsi" w:hAnsiTheme="minorHAnsi" w:cstheme="minorHAnsi"/>
          <w:sz w:val="20"/>
          <w:szCs w:val="20"/>
        </w:rPr>
        <w:t xml:space="preserve">kompetencji </w:t>
      </w:r>
      <w:r w:rsidR="006E26BE" w:rsidRPr="005674A5">
        <w:rPr>
          <w:rFonts w:asciiTheme="minorHAnsi" w:hAnsiTheme="minorHAnsi" w:cstheme="minorHAnsi"/>
          <w:sz w:val="20"/>
          <w:szCs w:val="20"/>
        </w:rPr>
        <w:t xml:space="preserve">lub </w:t>
      </w:r>
      <w:r w:rsidR="00F33B4C" w:rsidRPr="005674A5">
        <w:rPr>
          <w:rFonts w:asciiTheme="minorHAnsi" w:hAnsiTheme="minorHAnsi" w:cstheme="minorHAnsi"/>
          <w:sz w:val="20"/>
          <w:szCs w:val="20"/>
        </w:rPr>
        <w:t>uprawnień do prowadzenia określonej działalności zawodowej, o</w:t>
      </w:r>
      <w:r w:rsidR="005B6D62">
        <w:rPr>
          <w:rFonts w:asciiTheme="minorHAnsi" w:hAnsiTheme="minorHAnsi" w:cstheme="minorHAnsi"/>
          <w:sz w:val="20"/>
          <w:szCs w:val="20"/>
        </w:rPr>
        <w:t> </w:t>
      </w:r>
      <w:r w:rsidR="00F33B4C" w:rsidRPr="005674A5">
        <w:rPr>
          <w:rFonts w:asciiTheme="minorHAnsi" w:hAnsiTheme="minorHAnsi" w:cstheme="minorHAnsi"/>
          <w:sz w:val="20"/>
          <w:szCs w:val="20"/>
        </w:rPr>
        <w:t>ile wynika to z odrębnych przepisów</w:t>
      </w:r>
      <w:r w:rsidRPr="005674A5">
        <w:rPr>
          <w:rFonts w:asciiTheme="minorHAnsi" w:hAnsiTheme="minorHAnsi" w:cstheme="minorHAnsi"/>
          <w:sz w:val="20"/>
          <w:szCs w:val="20"/>
        </w:rPr>
        <w:t>;</w:t>
      </w:r>
    </w:p>
    <w:p w14:paraId="4780DFC8" w14:textId="6C3851AB" w:rsidR="002B5E4E" w:rsidRDefault="00F33B4C"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zdolności technicznej lub zawodowej</w:t>
      </w:r>
      <w:r w:rsidR="00F552CC">
        <w:rPr>
          <w:rFonts w:asciiTheme="minorHAnsi" w:hAnsiTheme="minorHAnsi" w:cstheme="minorHAnsi"/>
          <w:sz w:val="20"/>
          <w:szCs w:val="20"/>
        </w:rPr>
        <w:t>;</w:t>
      </w:r>
    </w:p>
    <w:p w14:paraId="6C890F95" w14:textId="6127AF81" w:rsidR="00F552CC" w:rsidRPr="005674A5" w:rsidRDefault="00F552CC" w:rsidP="00931102">
      <w:pPr>
        <w:pStyle w:val="Akapitzlist"/>
        <w:numPr>
          <w:ilvl w:val="2"/>
          <w:numId w:val="20"/>
        </w:numPr>
        <w:jc w:val="both"/>
        <w:rPr>
          <w:rFonts w:asciiTheme="minorHAnsi" w:hAnsiTheme="minorHAnsi" w:cstheme="minorHAnsi"/>
          <w:sz w:val="20"/>
          <w:szCs w:val="20"/>
        </w:rPr>
      </w:pPr>
      <w:r w:rsidRPr="00D97267">
        <w:rPr>
          <w:rFonts w:asciiTheme="minorHAnsi" w:hAnsiTheme="minorHAnsi" w:cstheme="minorHAnsi"/>
          <w:sz w:val="20"/>
          <w:szCs w:val="20"/>
        </w:rPr>
        <w:t>sytuacji ekonomicznej i finansowej</w:t>
      </w:r>
    </w:p>
    <w:p w14:paraId="3615C5C3" w14:textId="77777777" w:rsidR="00E42710" w:rsidRPr="0031694D" w:rsidRDefault="00657AAD" w:rsidP="0031694D">
      <w:pPr>
        <w:pStyle w:val="Akapitzlist"/>
        <w:ind w:left="360"/>
        <w:jc w:val="both"/>
        <w:rPr>
          <w:rFonts w:asciiTheme="minorHAnsi" w:hAnsiTheme="minorHAnsi" w:cstheme="minorHAnsi"/>
          <w:sz w:val="20"/>
          <w:szCs w:val="20"/>
        </w:rPr>
      </w:pPr>
      <w:r w:rsidRPr="005674A5">
        <w:rPr>
          <w:rFonts w:asciiTheme="minorHAnsi" w:hAnsiTheme="minorHAnsi" w:cstheme="minorHAnsi"/>
          <w:sz w:val="20"/>
          <w:szCs w:val="20"/>
        </w:rPr>
        <w:t xml:space="preserve">opisane w </w:t>
      </w:r>
      <w:r w:rsidR="005C2F74" w:rsidRPr="005674A5">
        <w:rPr>
          <w:rFonts w:asciiTheme="minorHAnsi" w:hAnsiTheme="minorHAnsi" w:cstheme="minorHAnsi"/>
          <w:sz w:val="20"/>
          <w:szCs w:val="20"/>
        </w:rPr>
        <w:t>p</w:t>
      </w:r>
      <w:r w:rsidRPr="005674A5">
        <w:rPr>
          <w:rFonts w:asciiTheme="minorHAnsi" w:hAnsiTheme="minorHAnsi" w:cstheme="minorHAnsi"/>
          <w:sz w:val="20"/>
          <w:szCs w:val="20"/>
        </w:rPr>
        <w:t xml:space="preserve">pkt 6.2 przez Zamawiającego, </w:t>
      </w:r>
      <w:r w:rsidR="004621D1" w:rsidRPr="005674A5">
        <w:rPr>
          <w:rFonts w:asciiTheme="minorHAnsi" w:hAnsiTheme="minorHAnsi" w:cstheme="minorHAnsi"/>
          <w:sz w:val="20"/>
          <w:szCs w:val="20"/>
        </w:rPr>
        <w:t>oraz</w:t>
      </w:r>
      <w:r w:rsidR="00730086" w:rsidRPr="005674A5">
        <w:rPr>
          <w:rFonts w:asciiTheme="minorHAnsi" w:hAnsiTheme="minorHAnsi" w:cstheme="minorHAnsi"/>
          <w:sz w:val="20"/>
          <w:szCs w:val="20"/>
        </w:rPr>
        <w:t xml:space="preserve"> </w:t>
      </w:r>
      <w:r w:rsidR="0031694D" w:rsidRPr="005674A5">
        <w:rPr>
          <w:rFonts w:asciiTheme="minorHAnsi" w:hAnsiTheme="minorHAnsi" w:cstheme="minorHAnsi"/>
          <w:sz w:val="20"/>
          <w:szCs w:val="20"/>
        </w:rPr>
        <w:t>nie podlegają wykluczeniu</w:t>
      </w:r>
      <w:r w:rsidR="00AE4802" w:rsidRPr="005674A5">
        <w:rPr>
          <w:rFonts w:asciiTheme="minorHAnsi" w:hAnsiTheme="minorHAnsi" w:cstheme="minorHAnsi"/>
          <w:sz w:val="20"/>
          <w:szCs w:val="20"/>
        </w:rPr>
        <w:t xml:space="preserve"> </w:t>
      </w:r>
      <w:r w:rsidRPr="005674A5">
        <w:rPr>
          <w:rFonts w:asciiTheme="minorHAnsi" w:hAnsiTheme="minorHAnsi" w:cstheme="minorHAnsi"/>
          <w:sz w:val="20"/>
          <w:szCs w:val="20"/>
        </w:rPr>
        <w:t>z postępowania na podstawie</w:t>
      </w:r>
      <w:r w:rsidR="00E42710" w:rsidRPr="005674A5">
        <w:rPr>
          <w:rFonts w:asciiTheme="minorHAnsi" w:hAnsiTheme="minorHAnsi" w:cstheme="minorHAnsi"/>
          <w:sz w:val="20"/>
          <w:szCs w:val="20"/>
        </w:rPr>
        <w:t>:</w:t>
      </w:r>
    </w:p>
    <w:p w14:paraId="7C5095F7" w14:textId="77777777" w:rsidR="00E42710" w:rsidRPr="0031694D" w:rsidRDefault="00657AAD" w:rsidP="0031694D">
      <w:pPr>
        <w:pStyle w:val="Akapitzlist"/>
        <w:ind w:left="360"/>
        <w:jc w:val="both"/>
        <w:rPr>
          <w:rFonts w:asciiTheme="minorHAnsi" w:hAnsiTheme="minorHAnsi" w:cstheme="minorHAnsi"/>
          <w:sz w:val="20"/>
          <w:szCs w:val="20"/>
        </w:rPr>
      </w:pPr>
      <w:r w:rsidRPr="0031694D">
        <w:rPr>
          <w:rFonts w:asciiTheme="minorHAnsi" w:hAnsiTheme="minorHAnsi" w:cstheme="minorHAnsi"/>
          <w:sz w:val="20"/>
          <w:szCs w:val="20"/>
        </w:rPr>
        <w:t xml:space="preserve">art. 24 </w:t>
      </w:r>
      <w:r w:rsidR="00164D64" w:rsidRPr="0031694D">
        <w:rPr>
          <w:rFonts w:asciiTheme="minorHAnsi" w:hAnsiTheme="minorHAnsi" w:cstheme="minorHAnsi"/>
          <w:sz w:val="20"/>
          <w:szCs w:val="20"/>
        </w:rPr>
        <w:t xml:space="preserve">ust. 1 </w:t>
      </w:r>
      <w:r w:rsidRPr="0031694D">
        <w:rPr>
          <w:rFonts w:asciiTheme="minorHAnsi" w:hAnsiTheme="minorHAnsi" w:cstheme="minorHAnsi"/>
          <w:sz w:val="20"/>
          <w:szCs w:val="20"/>
        </w:rPr>
        <w:t>ustawy Pzp</w:t>
      </w:r>
      <w:r w:rsidR="00424E64" w:rsidRPr="0031694D">
        <w:rPr>
          <w:rFonts w:asciiTheme="minorHAnsi" w:hAnsiTheme="minorHAnsi" w:cstheme="minorHAnsi"/>
          <w:sz w:val="20"/>
          <w:szCs w:val="20"/>
        </w:rPr>
        <w:t>, jak też</w:t>
      </w:r>
      <w:r w:rsidR="00036135" w:rsidRPr="0031694D">
        <w:rPr>
          <w:rFonts w:asciiTheme="minorHAnsi" w:hAnsiTheme="minorHAnsi" w:cstheme="minorHAnsi"/>
          <w:sz w:val="20"/>
          <w:szCs w:val="20"/>
        </w:rPr>
        <w:t xml:space="preserve"> </w:t>
      </w:r>
      <w:r w:rsidR="00424E64" w:rsidRPr="0031694D">
        <w:rPr>
          <w:rFonts w:asciiTheme="minorHAnsi" w:hAnsiTheme="minorHAnsi" w:cstheme="minorHAnsi"/>
          <w:sz w:val="20"/>
          <w:szCs w:val="20"/>
        </w:rPr>
        <w:t>na podstawie art. 24 ust 5 pkt 1 ustawy Pzp</w:t>
      </w:r>
      <w:r w:rsidR="00931945" w:rsidRPr="0031694D">
        <w:rPr>
          <w:rFonts w:asciiTheme="minorHAnsi" w:hAnsiTheme="minorHAnsi" w:cstheme="minorHAnsi"/>
          <w:sz w:val="20"/>
          <w:szCs w:val="20"/>
        </w:rPr>
        <w:t xml:space="preserve">. (z postępowania wyklucza się </w:t>
      </w:r>
      <w:r w:rsidR="00E42710" w:rsidRPr="0031694D">
        <w:rPr>
          <w:rFonts w:asciiTheme="minorHAnsi" w:hAnsiTheme="minorHAnsi" w:cstheme="minorHAnsi"/>
          <w:sz w:val="20"/>
          <w:szCs w:val="20"/>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r w:rsidR="000A436A" w:rsidRPr="0031694D">
        <w:rPr>
          <w:rFonts w:asciiTheme="minorHAnsi" w:hAnsiTheme="minorHAnsi" w:cstheme="minorHAnsi"/>
          <w:sz w:val="20"/>
          <w:szCs w:val="20"/>
        </w:rPr>
        <w:t>.</w:t>
      </w:r>
    </w:p>
    <w:p w14:paraId="3A96138D" w14:textId="77777777" w:rsidR="00354F33" w:rsidRPr="0031694D" w:rsidRDefault="00354F3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A78D494" w14:textId="77777777" w:rsidR="00561863" w:rsidRPr="0031694D" w:rsidRDefault="0056186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87FE8C3" w14:textId="77777777" w:rsidR="00073292" w:rsidRPr="0031694D" w:rsidRDefault="00073292" w:rsidP="0031694D">
      <w:pPr>
        <w:pStyle w:val="Akapitzlist"/>
        <w:ind w:left="1224"/>
        <w:jc w:val="both"/>
        <w:rPr>
          <w:rFonts w:asciiTheme="minorHAnsi" w:hAnsiTheme="minorHAnsi" w:cstheme="minorHAnsi"/>
          <w:sz w:val="20"/>
          <w:szCs w:val="20"/>
        </w:rPr>
      </w:pPr>
      <w:bookmarkStart w:id="15" w:name="_Toc263165353"/>
      <w:bookmarkStart w:id="16" w:name="_Toc278362564"/>
    </w:p>
    <w:p w14:paraId="5E11671E" w14:textId="77777777" w:rsidR="00657AAD" w:rsidRPr="005674A5" w:rsidRDefault="00657AAD" w:rsidP="00931102">
      <w:pPr>
        <w:pStyle w:val="Akapitzlist"/>
        <w:numPr>
          <w:ilvl w:val="1"/>
          <w:numId w:val="20"/>
        </w:numPr>
        <w:jc w:val="both"/>
        <w:rPr>
          <w:rFonts w:asciiTheme="minorHAnsi" w:hAnsiTheme="minorHAnsi" w:cstheme="minorHAnsi"/>
          <w:sz w:val="20"/>
          <w:szCs w:val="20"/>
        </w:rPr>
      </w:pPr>
      <w:r w:rsidRPr="005674A5">
        <w:rPr>
          <w:rFonts w:asciiTheme="minorHAnsi" w:hAnsiTheme="minorHAnsi" w:cstheme="minorHAnsi"/>
          <w:b/>
          <w:sz w:val="20"/>
          <w:szCs w:val="20"/>
        </w:rPr>
        <w:t>Opis warunków</w:t>
      </w:r>
      <w:bookmarkEnd w:id="15"/>
      <w:bookmarkEnd w:id="16"/>
      <w:r w:rsidR="00073292" w:rsidRPr="005674A5">
        <w:rPr>
          <w:rFonts w:asciiTheme="minorHAnsi" w:hAnsiTheme="minorHAnsi" w:cstheme="minorHAnsi"/>
          <w:b/>
          <w:sz w:val="20"/>
          <w:szCs w:val="20"/>
        </w:rPr>
        <w:t xml:space="preserve"> udziału w postępowaniu</w:t>
      </w:r>
    </w:p>
    <w:p w14:paraId="5CADC17D" w14:textId="77777777" w:rsidR="00073292" w:rsidRPr="00E41317" w:rsidRDefault="00657AAD" w:rsidP="0031694D">
      <w:pPr>
        <w:ind w:left="360"/>
        <w:jc w:val="both"/>
        <w:rPr>
          <w:rFonts w:asciiTheme="minorHAnsi" w:hAnsiTheme="minorHAnsi" w:cstheme="minorHAnsi"/>
          <w:sz w:val="20"/>
          <w:szCs w:val="20"/>
        </w:rPr>
      </w:pPr>
      <w:r w:rsidRPr="00E41317">
        <w:rPr>
          <w:rFonts w:asciiTheme="minorHAnsi" w:hAnsiTheme="minorHAnsi" w:cstheme="minorHAnsi"/>
          <w:sz w:val="20"/>
          <w:szCs w:val="20"/>
        </w:rPr>
        <w:t>Zamawiający uzna za spełnione warunki, o których mowa w pkt 6.1, jeżeli Wykonawca wykaże, że:</w:t>
      </w:r>
    </w:p>
    <w:p w14:paraId="41ABB9A1" w14:textId="794CFE1B" w:rsidR="00F552CC" w:rsidRPr="009B2844" w:rsidRDefault="00F552CC" w:rsidP="004C5E2E">
      <w:pPr>
        <w:pStyle w:val="Akapitzlist"/>
        <w:numPr>
          <w:ilvl w:val="2"/>
          <w:numId w:val="21"/>
        </w:numPr>
        <w:tabs>
          <w:tab w:val="left" w:pos="993"/>
        </w:tabs>
        <w:spacing w:before="120"/>
        <w:ind w:left="993" w:hanging="567"/>
        <w:jc w:val="both"/>
        <w:rPr>
          <w:rFonts w:asciiTheme="minorHAnsi" w:hAnsiTheme="minorHAnsi" w:cstheme="minorHAnsi"/>
          <w:sz w:val="20"/>
          <w:szCs w:val="20"/>
        </w:rPr>
      </w:pPr>
      <w:r w:rsidRPr="00F17353">
        <w:rPr>
          <w:rFonts w:asciiTheme="minorHAnsi" w:hAnsiTheme="minorHAnsi" w:cstheme="minorHAnsi"/>
          <w:sz w:val="20"/>
          <w:szCs w:val="20"/>
        </w:rPr>
        <w:t xml:space="preserve">dysponuje odpowiednią </w:t>
      </w:r>
      <w:r w:rsidRPr="00F17353">
        <w:rPr>
          <w:rFonts w:asciiTheme="minorHAnsi" w:hAnsiTheme="minorHAnsi" w:cstheme="minorHAnsi"/>
          <w:sz w:val="20"/>
          <w:szCs w:val="20"/>
          <w:u w:val="single"/>
        </w:rPr>
        <w:t>zdolnością zawodową</w:t>
      </w:r>
      <w:r w:rsidRPr="00F17353">
        <w:rPr>
          <w:rFonts w:asciiTheme="minorHAnsi" w:hAnsiTheme="minorHAnsi" w:cstheme="minorHAnsi"/>
          <w:sz w:val="20"/>
          <w:szCs w:val="20"/>
        </w:rPr>
        <w:t>, tj. wykonał w</w:t>
      </w:r>
      <w:r w:rsidRPr="00F17353" w:rsidDel="004C29CD">
        <w:rPr>
          <w:rFonts w:asciiTheme="minorHAnsi" w:hAnsiTheme="minorHAnsi" w:cstheme="minorHAnsi"/>
          <w:sz w:val="20"/>
          <w:szCs w:val="20"/>
        </w:rPr>
        <w:t xml:space="preserve"> </w:t>
      </w:r>
      <w:r w:rsidRPr="00F17353">
        <w:rPr>
          <w:rFonts w:asciiTheme="minorHAnsi" w:hAnsiTheme="minorHAnsi" w:cstheme="minorHAnsi"/>
          <w:sz w:val="20"/>
          <w:szCs w:val="20"/>
        </w:rPr>
        <w:t xml:space="preserve">okresie ostatnich 5 lat przed upływem terminu składania ofert, a jeżeli okres prowadzenia działalności jest krótszy - w tym okresie, co najmniej 2 roboty budowlane </w:t>
      </w:r>
      <w:r w:rsidRPr="00B059C9">
        <w:rPr>
          <w:rFonts w:asciiTheme="minorHAnsi" w:hAnsiTheme="minorHAnsi" w:cstheme="minorHAnsi"/>
          <w:sz w:val="20"/>
          <w:szCs w:val="20"/>
        </w:rPr>
        <w:t xml:space="preserve">polegające na budowie, przebudowie lub remoncie drogi lub placu </w:t>
      </w:r>
      <w:r w:rsidR="00E84238">
        <w:rPr>
          <w:rFonts w:asciiTheme="minorHAnsi" w:hAnsiTheme="minorHAnsi" w:cstheme="minorHAnsi"/>
          <w:sz w:val="20"/>
          <w:szCs w:val="20"/>
        </w:rPr>
        <w:t xml:space="preserve">o nawierzchni </w:t>
      </w:r>
      <w:r w:rsidR="004F5F05">
        <w:rPr>
          <w:rFonts w:asciiTheme="minorHAnsi" w:hAnsiTheme="minorHAnsi" w:cstheme="minorHAnsi"/>
          <w:sz w:val="20"/>
          <w:szCs w:val="20"/>
        </w:rPr>
        <w:t>bitumicznej</w:t>
      </w:r>
      <w:r w:rsidR="00E84238">
        <w:rPr>
          <w:rFonts w:asciiTheme="minorHAnsi" w:hAnsiTheme="minorHAnsi" w:cstheme="minorHAnsi"/>
          <w:sz w:val="20"/>
          <w:szCs w:val="20"/>
        </w:rPr>
        <w:t xml:space="preserve"> </w:t>
      </w:r>
      <w:r w:rsidRPr="00B059C9">
        <w:rPr>
          <w:rFonts w:asciiTheme="minorHAnsi" w:hAnsiTheme="minorHAnsi" w:cstheme="minorHAnsi"/>
          <w:sz w:val="20"/>
          <w:szCs w:val="20"/>
        </w:rPr>
        <w:t xml:space="preserve">o wartości zamówienia </w:t>
      </w:r>
      <w:r w:rsidRPr="004E71A6">
        <w:rPr>
          <w:rFonts w:asciiTheme="minorHAnsi" w:hAnsiTheme="minorHAnsi" w:cstheme="minorHAnsi"/>
          <w:b/>
          <w:sz w:val="20"/>
          <w:szCs w:val="20"/>
        </w:rPr>
        <w:t xml:space="preserve">nie mniejszej </w:t>
      </w:r>
      <w:r w:rsidRPr="009B2844">
        <w:rPr>
          <w:rFonts w:asciiTheme="minorHAnsi" w:hAnsiTheme="minorHAnsi" w:cstheme="minorHAnsi"/>
          <w:b/>
          <w:sz w:val="20"/>
          <w:szCs w:val="20"/>
        </w:rPr>
        <w:t xml:space="preserve">niż </w:t>
      </w:r>
      <w:r w:rsidR="009B2844" w:rsidRPr="009B2844">
        <w:rPr>
          <w:rFonts w:asciiTheme="minorHAnsi" w:hAnsiTheme="minorHAnsi" w:cstheme="minorHAnsi"/>
          <w:b/>
          <w:sz w:val="20"/>
          <w:szCs w:val="20"/>
        </w:rPr>
        <w:t>1.000</w:t>
      </w:r>
      <w:r w:rsidRPr="009B2844">
        <w:rPr>
          <w:rFonts w:asciiTheme="minorHAnsi" w:hAnsiTheme="minorHAnsi" w:cstheme="minorHAnsi"/>
          <w:b/>
          <w:sz w:val="20"/>
          <w:szCs w:val="20"/>
        </w:rPr>
        <w:t>.000,00 zł złotych</w:t>
      </w:r>
      <w:r w:rsidR="00E84238" w:rsidRPr="009B2844">
        <w:rPr>
          <w:rFonts w:asciiTheme="minorHAnsi" w:hAnsiTheme="minorHAnsi" w:cstheme="minorHAnsi"/>
          <w:b/>
          <w:sz w:val="20"/>
          <w:szCs w:val="20"/>
        </w:rPr>
        <w:t xml:space="preserve"> brutto</w:t>
      </w:r>
      <w:r w:rsidRPr="009B2844">
        <w:rPr>
          <w:rFonts w:asciiTheme="minorHAnsi" w:hAnsiTheme="minorHAnsi" w:cstheme="minorHAnsi"/>
          <w:sz w:val="20"/>
          <w:szCs w:val="20"/>
        </w:rPr>
        <w:t xml:space="preserve"> każda. </w:t>
      </w:r>
    </w:p>
    <w:p w14:paraId="0A9DEF12" w14:textId="00E0398A" w:rsidR="004C5E2E" w:rsidRPr="00E84238" w:rsidRDefault="004C5E2E" w:rsidP="004C5E2E">
      <w:pPr>
        <w:pStyle w:val="Akapitzlist"/>
        <w:numPr>
          <w:ilvl w:val="2"/>
          <w:numId w:val="21"/>
        </w:numPr>
        <w:tabs>
          <w:tab w:val="left" w:pos="993"/>
        </w:tabs>
        <w:ind w:left="993" w:hanging="567"/>
        <w:jc w:val="both"/>
        <w:rPr>
          <w:rFonts w:asciiTheme="minorHAnsi" w:hAnsiTheme="minorHAnsi" w:cstheme="minorHAnsi"/>
          <w:sz w:val="20"/>
          <w:szCs w:val="20"/>
        </w:rPr>
      </w:pPr>
      <w:r w:rsidRPr="00E84238">
        <w:rPr>
          <w:rFonts w:asciiTheme="minorHAnsi" w:hAnsiTheme="minorHAnsi" w:cstheme="minorHAnsi"/>
          <w:sz w:val="20"/>
          <w:szCs w:val="20"/>
        </w:rPr>
        <w:t>Dysponuje odpowiednią zdolnością ekonomiczn</w:t>
      </w:r>
      <w:r w:rsidR="00E84238" w:rsidRPr="00E84238">
        <w:rPr>
          <w:rFonts w:asciiTheme="minorHAnsi" w:hAnsiTheme="minorHAnsi" w:cstheme="minorHAnsi"/>
          <w:sz w:val="20"/>
          <w:szCs w:val="20"/>
        </w:rPr>
        <w:t>ą</w:t>
      </w:r>
      <w:r w:rsidRPr="00E84238">
        <w:rPr>
          <w:rFonts w:asciiTheme="minorHAnsi" w:hAnsiTheme="minorHAnsi" w:cstheme="minorHAnsi"/>
          <w:sz w:val="20"/>
          <w:szCs w:val="20"/>
        </w:rPr>
        <w:t xml:space="preserve"> i finansową, tj. posiada środki finansowe lub zdolność kredytową w wysokości </w:t>
      </w:r>
      <w:r w:rsidR="009B2844">
        <w:rPr>
          <w:rFonts w:asciiTheme="minorHAnsi" w:hAnsiTheme="minorHAnsi" w:cstheme="minorHAnsi"/>
          <w:b/>
          <w:sz w:val="20"/>
          <w:szCs w:val="20"/>
        </w:rPr>
        <w:t>6</w:t>
      </w:r>
      <w:r w:rsidRPr="009B2844">
        <w:rPr>
          <w:rFonts w:asciiTheme="minorHAnsi" w:hAnsiTheme="minorHAnsi" w:cstheme="minorHAnsi"/>
          <w:b/>
          <w:sz w:val="20"/>
          <w:szCs w:val="20"/>
        </w:rPr>
        <w:t>00 tys.</w:t>
      </w:r>
      <w:r w:rsidRPr="00E84238">
        <w:rPr>
          <w:rFonts w:asciiTheme="minorHAnsi" w:hAnsiTheme="minorHAnsi" w:cstheme="minorHAnsi"/>
          <w:b/>
          <w:sz w:val="20"/>
          <w:szCs w:val="20"/>
        </w:rPr>
        <w:t xml:space="preserve"> PLN</w:t>
      </w:r>
    </w:p>
    <w:p w14:paraId="67E93484" w14:textId="77777777" w:rsidR="004C5E2E" w:rsidRPr="00E84238" w:rsidRDefault="004C5E2E" w:rsidP="004C5E2E">
      <w:pPr>
        <w:pStyle w:val="Akapitzlist"/>
        <w:numPr>
          <w:ilvl w:val="2"/>
          <w:numId w:val="21"/>
        </w:numPr>
        <w:tabs>
          <w:tab w:val="left" w:pos="993"/>
        </w:tabs>
        <w:ind w:left="993" w:hanging="567"/>
        <w:jc w:val="both"/>
        <w:rPr>
          <w:rFonts w:asciiTheme="minorHAnsi" w:hAnsiTheme="minorHAnsi" w:cstheme="minorHAnsi"/>
          <w:sz w:val="20"/>
          <w:szCs w:val="20"/>
        </w:rPr>
      </w:pPr>
      <w:r w:rsidRPr="00E84238">
        <w:rPr>
          <w:rFonts w:asciiTheme="minorHAnsi" w:hAnsiTheme="minorHAnsi" w:cstheme="minorHAnsi"/>
          <w:sz w:val="20"/>
          <w:szCs w:val="20"/>
        </w:rPr>
        <w:t>dysponuje następującymi osobami niezbędnymi do realizacji zamówienia:</w:t>
      </w:r>
    </w:p>
    <w:p w14:paraId="34535036" w14:textId="5AD123C8" w:rsidR="0093514A" w:rsidRPr="00E41317" w:rsidRDefault="004C5E2E" w:rsidP="004C5E2E">
      <w:pPr>
        <w:pStyle w:val="Akapitzlist"/>
        <w:tabs>
          <w:tab w:val="left" w:pos="993"/>
        </w:tabs>
        <w:ind w:left="993" w:hanging="567"/>
        <w:jc w:val="both"/>
        <w:rPr>
          <w:rFonts w:asciiTheme="minorHAnsi" w:hAnsiTheme="minorHAnsi" w:cstheme="minorHAnsi"/>
          <w:sz w:val="20"/>
          <w:szCs w:val="20"/>
        </w:rPr>
      </w:pPr>
      <w:r w:rsidRPr="00E84238">
        <w:rPr>
          <w:rFonts w:asciiTheme="minorHAnsi" w:hAnsiTheme="minorHAnsi" w:cstheme="minorHAnsi"/>
          <w:sz w:val="20"/>
          <w:szCs w:val="20"/>
        </w:rPr>
        <w:tab/>
      </w:r>
      <w:r w:rsidR="00F552CC" w:rsidRPr="00E84238">
        <w:rPr>
          <w:rFonts w:asciiTheme="minorHAnsi" w:hAnsiTheme="minorHAnsi" w:cstheme="minorHAnsi"/>
          <w:sz w:val="20"/>
          <w:szCs w:val="20"/>
        </w:rPr>
        <w:t>a) kierownikiem robót budowlanych posiadającym uprawnienia do kierowania robotami budowlanymi w specjalności odpowiedniej do wykonywanego zamówienia lub odpowiadające im uprawnienia wydane na podstawie wcześniej obowiązujących przepisów lub uprawnienia uznane na terytorium Rzeczypospolitej Polski na podstawie przepisów ustawy z dnia 22 grudnia 2015 r. o zasadach uznawania kwalifikacji zawodowych nabytych w państwach członkowskich Unii Europejskiej (Dz.U. 2016 r. poz. 65 ze zm.);</w:t>
      </w:r>
    </w:p>
    <w:p w14:paraId="7B38E9ED" w14:textId="77777777" w:rsidR="003407DC" w:rsidRPr="00AF6DD8" w:rsidRDefault="00483294" w:rsidP="00AF6DD8">
      <w:pPr>
        <w:pStyle w:val="Akapitzlist"/>
        <w:numPr>
          <w:ilvl w:val="0"/>
          <w:numId w:val="22"/>
        </w:numPr>
        <w:jc w:val="both"/>
        <w:rPr>
          <w:rFonts w:asciiTheme="minorHAnsi" w:hAnsiTheme="minorHAnsi" w:cstheme="minorHAnsi"/>
          <w:b/>
          <w:sz w:val="20"/>
          <w:szCs w:val="20"/>
        </w:rPr>
      </w:pPr>
      <w:bookmarkStart w:id="17" w:name="_Toc108499782"/>
      <w:bookmarkStart w:id="18" w:name="_Toc176243906"/>
      <w:r w:rsidRPr="00AF6DD8">
        <w:rPr>
          <w:rFonts w:asciiTheme="minorHAnsi" w:hAnsiTheme="minorHAnsi" w:cstheme="minorHAnsi"/>
          <w:b/>
          <w:sz w:val="20"/>
          <w:szCs w:val="20"/>
        </w:rPr>
        <w:lastRenderedPageBreak/>
        <w:t>Wykaz</w:t>
      </w:r>
      <w:r w:rsidR="00804606" w:rsidRPr="00AF6DD8">
        <w:rPr>
          <w:rFonts w:asciiTheme="minorHAnsi" w:hAnsiTheme="minorHAnsi" w:cstheme="minorHAnsi"/>
          <w:b/>
          <w:sz w:val="20"/>
          <w:szCs w:val="20"/>
        </w:rPr>
        <w:t xml:space="preserve"> oświa</w:t>
      </w:r>
      <w:r w:rsidR="000445A1" w:rsidRPr="00AF6DD8">
        <w:rPr>
          <w:rFonts w:asciiTheme="minorHAnsi" w:hAnsiTheme="minorHAnsi" w:cstheme="minorHAnsi"/>
          <w:b/>
          <w:sz w:val="20"/>
          <w:szCs w:val="20"/>
        </w:rPr>
        <w:t>dczeń lub dokumentów, jakie ma dostarczyć wykonawca</w:t>
      </w:r>
      <w:r w:rsidR="00804606" w:rsidRPr="00AF6DD8">
        <w:rPr>
          <w:rFonts w:asciiTheme="minorHAnsi" w:hAnsiTheme="minorHAnsi" w:cstheme="minorHAnsi"/>
          <w:b/>
          <w:sz w:val="20"/>
          <w:szCs w:val="20"/>
        </w:rPr>
        <w:t xml:space="preserve"> w c</w:t>
      </w:r>
      <w:r w:rsidRPr="00AF6DD8">
        <w:rPr>
          <w:rFonts w:asciiTheme="minorHAnsi" w:hAnsiTheme="minorHAnsi" w:cstheme="minorHAnsi"/>
          <w:b/>
          <w:sz w:val="20"/>
          <w:szCs w:val="20"/>
        </w:rPr>
        <w:t>elu potwierdzenia</w:t>
      </w:r>
      <w:r w:rsidR="000445A1" w:rsidRPr="00AF6DD8">
        <w:rPr>
          <w:rFonts w:asciiTheme="minorHAnsi" w:hAnsiTheme="minorHAnsi" w:cstheme="minorHAnsi"/>
          <w:b/>
          <w:sz w:val="20"/>
          <w:szCs w:val="20"/>
        </w:rPr>
        <w:t>,</w:t>
      </w:r>
      <w:r w:rsidRPr="00AF6DD8">
        <w:rPr>
          <w:rFonts w:asciiTheme="minorHAnsi" w:hAnsiTheme="minorHAnsi" w:cstheme="minorHAnsi"/>
          <w:b/>
          <w:sz w:val="20"/>
          <w:szCs w:val="20"/>
        </w:rPr>
        <w:t xml:space="preserve"> </w:t>
      </w:r>
      <w:r w:rsidR="000445A1" w:rsidRPr="00AF6DD8">
        <w:rPr>
          <w:rFonts w:asciiTheme="minorHAnsi" w:hAnsiTheme="minorHAnsi" w:cstheme="minorHAnsi"/>
          <w:b/>
          <w:sz w:val="20"/>
          <w:szCs w:val="20"/>
        </w:rPr>
        <w:t>że</w:t>
      </w:r>
      <w:r w:rsidR="00592DD3" w:rsidRPr="00AF6DD8">
        <w:rPr>
          <w:rFonts w:asciiTheme="minorHAnsi" w:hAnsiTheme="minorHAnsi" w:cstheme="minorHAnsi"/>
          <w:b/>
          <w:sz w:val="20"/>
          <w:szCs w:val="20"/>
        </w:rPr>
        <w:t xml:space="preserve"> </w:t>
      </w:r>
      <w:r w:rsidR="000445A1" w:rsidRPr="00AF6DD8">
        <w:rPr>
          <w:rFonts w:asciiTheme="minorHAnsi" w:hAnsiTheme="minorHAnsi" w:cstheme="minorHAnsi"/>
          <w:b/>
          <w:sz w:val="20"/>
          <w:szCs w:val="20"/>
        </w:rPr>
        <w:t>spełnia warunki udziału w postę</w:t>
      </w:r>
      <w:r w:rsidRPr="00AF6DD8">
        <w:rPr>
          <w:rFonts w:asciiTheme="minorHAnsi" w:hAnsiTheme="minorHAnsi" w:cstheme="minorHAnsi"/>
          <w:b/>
          <w:sz w:val="20"/>
          <w:szCs w:val="20"/>
        </w:rPr>
        <w:t>powaniu</w:t>
      </w:r>
      <w:r w:rsidR="00592DD3" w:rsidRPr="00AF6DD8">
        <w:rPr>
          <w:rFonts w:asciiTheme="minorHAnsi" w:hAnsiTheme="minorHAnsi" w:cstheme="minorHAnsi"/>
          <w:b/>
          <w:sz w:val="20"/>
          <w:szCs w:val="20"/>
        </w:rPr>
        <w:t xml:space="preserve"> oraz n</w:t>
      </w:r>
      <w:r w:rsidR="000445A1" w:rsidRPr="00AF6DD8">
        <w:rPr>
          <w:rFonts w:asciiTheme="minorHAnsi" w:hAnsiTheme="minorHAnsi" w:cstheme="minorHAnsi"/>
          <w:b/>
          <w:sz w:val="20"/>
          <w:szCs w:val="20"/>
        </w:rPr>
        <w:t>ie podlega wykluczeniu z postępowania</w:t>
      </w:r>
      <w:r w:rsidR="00804606" w:rsidRPr="00AF6DD8">
        <w:rPr>
          <w:rFonts w:asciiTheme="minorHAnsi" w:hAnsiTheme="minorHAnsi" w:cstheme="minorHAnsi"/>
          <w:b/>
          <w:sz w:val="20"/>
          <w:szCs w:val="20"/>
        </w:rPr>
        <w:t>.</w:t>
      </w:r>
    </w:p>
    <w:p w14:paraId="51731FC9" w14:textId="7BED66BE" w:rsidR="00225A76" w:rsidRPr="002C0498" w:rsidRDefault="00804606" w:rsidP="002C0498">
      <w:pPr>
        <w:pStyle w:val="Akapitzlist"/>
        <w:numPr>
          <w:ilvl w:val="1"/>
          <w:numId w:val="23"/>
        </w:numPr>
        <w:jc w:val="both"/>
        <w:rPr>
          <w:rFonts w:asciiTheme="minorHAnsi" w:hAnsiTheme="minorHAnsi" w:cstheme="minorHAnsi"/>
          <w:b/>
          <w:sz w:val="20"/>
          <w:szCs w:val="20"/>
        </w:rPr>
      </w:pPr>
      <w:bookmarkStart w:id="19" w:name="_Toc263165354"/>
      <w:bookmarkStart w:id="20" w:name="_Toc278362565"/>
      <w:r w:rsidRPr="002C0498">
        <w:rPr>
          <w:rFonts w:asciiTheme="minorHAnsi" w:hAnsiTheme="minorHAnsi" w:cstheme="minorHAnsi"/>
          <w:b/>
          <w:sz w:val="20"/>
          <w:szCs w:val="20"/>
        </w:rPr>
        <w:t xml:space="preserve">Oświadczenia i dokumenty, jakie ma dostarczyć </w:t>
      </w:r>
      <w:r w:rsidR="000445A1" w:rsidRPr="002C0498">
        <w:rPr>
          <w:rFonts w:asciiTheme="minorHAnsi" w:hAnsiTheme="minorHAnsi" w:cstheme="minorHAnsi"/>
          <w:b/>
          <w:sz w:val="20"/>
          <w:szCs w:val="20"/>
        </w:rPr>
        <w:t>wykonawc</w:t>
      </w:r>
      <w:r w:rsidR="00F552CC">
        <w:rPr>
          <w:rFonts w:asciiTheme="minorHAnsi" w:hAnsiTheme="minorHAnsi" w:cstheme="minorHAnsi"/>
          <w:b/>
          <w:sz w:val="20"/>
          <w:szCs w:val="20"/>
        </w:rPr>
        <w:t>a</w:t>
      </w:r>
      <w:r w:rsidR="000445A1"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w celu wstępneg</w:t>
      </w:r>
      <w:r w:rsidR="000445A1" w:rsidRPr="002C0498">
        <w:rPr>
          <w:rFonts w:asciiTheme="minorHAnsi" w:hAnsiTheme="minorHAnsi" w:cstheme="minorHAnsi"/>
          <w:b/>
          <w:sz w:val="20"/>
          <w:szCs w:val="20"/>
        </w:rPr>
        <w:t xml:space="preserve">o potwierdzenia, że </w:t>
      </w:r>
      <w:r w:rsidR="00592DD3" w:rsidRPr="002C0498">
        <w:rPr>
          <w:rFonts w:asciiTheme="minorHAnsi" w:hAnsiTheme="minorHAnsi" w:cstheme="minorHAnsi"/>
          <w:b/>
          <w:sz w:val="20"/>
          <w:szCs w:val="20"/>
        </w:rPr>
        <w:t>spełnia warunki udziału w postę</w:t>
      </w:r>
      <w:r w:rsidRPr="002C0498">
        <w:rPr>
          <w:rFonts w:asciiTheme="minorHAnsi" w:hAnsiTheme="minorHAnsi" w:cstheme="minorHAnsi"/>
          <w:b/>
          <w:sz w:val="20"/>
          <w:szCs w:val="20"/>
        </w:rPr>
        <w:t xml:space="preserve">powaniu </w:t>
      </w:r>
      <w:r w:rsidR="00592DD3" w:rsidRPr="002C0498">
        <w:rPr>
          <w:rFonts w:asciiTheme="minorHAnsi" w:hAnsiTheme="minorHAnsi" w:cstheme="minorHAnsi"/>
          <w:b/>
          <w:sz w:val="20"/>
          <w:szCs w:val="20"/>
        </w:rPr>
        <w:t>oraz n</w:t>
      </w:r>
      <w:r w:rsidR="000445A1" w:rsidRPr="002C0498">
        <w:rPr>
          <w:rFonts w:asciiTheme="minorHAnsi" w:hAnsiTheme="minorHAnsi" w:cstheme="minorHAnsi"/>
          <w:b/>
          <w:sz w:val="20"/>
          <w:szCs w:val="20"/>
        </w:rPr>
        <w:t>ie podlega wykluczeniu</w:t>
      </w:r>
      <w:r w:rsidR="00592DD3"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(dokumenty dołączane do oferty):</w:t>
      </w:r>
    </w:p>
    <w:p w14:paraId="48973112" w14:textId="77777777" w:rsidR="002B5E4E" w:rsidRPr="002C0498" w:rsidRDefault="00056636" w:rsidP="002C0498">
      <w:pPr>
        <w:pStyle w:val="Akapitzlist"/>
        <w:numPr>
          <w:ilvl w:val="2"/>
          <w:numId w:val="23"/>
        </w:numPr>
        <w:jc w:val="both"/>
        <w:rPr>
          <w:rFonts w:asciiTheme="minorHAnsi" w:hAnsiTheme="minorHAnsi" w:cstheme="minorHAnsi"/>
          <w:sz w:val="20"/>
          <w:szCs w:val="20"/>
        </w:rPr>
      </w:pPr>
      <w:r w:rsidRPr="002C0498">
        <w:rPr>
          <w:rFonts w:asciiTheme="minorHAnsi" w:hAnsiTheme="minorHAnsi" w:cstheme="minorHAnsi"/>
          <w:bCs/>
          <w:sz w:val="20"/>
          <w:szCs w:val="20"/>
        </w:rPr>
        <w:t xml:space="preserve">oświadczenie (według wzoru określonego w załączniku nr </w:t>
      </w:r>
      <w:r w:rsidR="00361C04" w:rsidRPr="002C0498">
        <w:rPr>
          <w:rFonts w:asciiTheme="minorHAnsi" w:hAnsiTheme="minorHAnsi" w:cstheme="minorHAnsi"/>
          <w:bCs/>
          <w:sz w:val="20"/>
          <w:szCs w:val="20"/>
        </w:rPr>
        <w:t>2</w:t>
      </w:r>
      <w:r w:rsidRPr="002C0498">
        <w:rPr>
          <w:rFonts w:asciiTheme="minorHAnsi" w:hAnsiTheme="minorHAnsi" w:cstheme="minorHAnsi"/>
          <w:bCs/>
          <w:sz w:val="20"/>
          <w:szCs w:val="20"/>
        </w:rPr>
        <w:t xml:space="preserve"> do niniejszej SIWZ):</w:t>
      </w:r>
    </w:p>
    <w:p w14:paraId="6B424B37" w14:textId="639A854A" w:rsidR="002B5E4E" w:rsidRPr="0031694D" w:rsidRDefault="00056636"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Pr>
          <w:rFonts w:asciiTheme="minorHAnsi" w:hAnsiTheme="minorHAnsi" w:cstheme="minorHAnsi"/>
          <w:sz w:val="20"/>
          <w:szCs w:val="20"/>
        </w:rPr>
        <w:t xml:space="preserve"> wykonawca spełnia warunki udziału w postępowaniu oraz </w:t>
      </w:r>
      <w:r w:rsidR="00822BFB" w:rsidRPr="0031694D">
        <w:rPr>
          <w:rFonts w:asciiTheme="minorHAnsi" w:hAnsiTheme="minorHAnsi" w:cstheme="minorHAnsi"/>
          <w:sz w:val="20"/>
          <w:szCs w:val="20"/>
        </w:rPr>
        <w:t xml:space="preserve">nie zachodzi względem niego podstawa </w:t>
      </w:r>
      <w:r w:rsidRPr="0031694D">
        <w:rPr>
          <w:rFonts w:asciiTheme="minorHAnsi" w:hAnsiTheme="minorHAnsi" w:cstheme="minorHAnsi"/>
          <w:sz w:val="20"/>
          <w:szCs w:val="20"/>
        </w:rPr>
        <w:t>do wykluczenia (w przypadku wykonawców wspólnie ubiegających się</w:t>
      </w:r>
      <w:r w:rsidR="009337CB" w:rsidRPr="0031694D">
        <w:rPr>
          <w:rFonts w:asciiTheme="minorHAnsi" w:hAnsiTheme="minorHAnsi" w:cstheme="minorHAnsi"/>
          <w:sz w:val="20"/>
          <w:szCs w:val="20"/>
        </w:rPr>
        <w:t xml:space="preserve"> </w:t>
      </w:r>
      <w:r w:rsidRPr="0031694D">
        <w:rPr>
          <w:rFonts w:asciiTheme="minorHAnsi" w:hAnsiTheme="minorHAnsi" w:cstheme="minorHAnsi"/>
          <w:sz w:val="20"/>
          <w:szCs w:val="20"/>
        </w:rPr>
        <w:t>o udzielenie zamówienia- każdy z nich składa osobne oświadczenie),</w:t>
      </w:r>
    </w:p>
    <w:p w14:paraId="694C685A" w14:textId="77777777" w:rsidR="002B5E4E" w:rsidRPr="0031694D" w:rsidRDefault="00A17D2C"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sidDel="006000BE">
        <w:rPr>
          <w:rFonts w:asciiTheme="minorHAnsi" w:hAnsiTheme="minorHAnsi" w:cstheme="minorHAnsi"/>
          <w:sz w:val="20"/>
          <w:szCs w:val="20"/>
        </w:rPr>
        <w:t xml:space="preserve"> </w:t>
      </w:r>
      <w:r w:rsidRPr="0031694D">
        <w:rPr>
          <w:rFonts w:asciiTheme="minorHAnsi" w:hAnsiTheme="minorHAnsi" w:cstheme="minorHAnsi"/>
          <w:sz w:val="20"/>
          <w:szCs w:val="20"/>
        </w:rPr>
        <w:t xml:space="preserve">podmiot na </w:t>
      </w:r>
      <w:r w:rsidR="00822BFB" w:rsidRPr="0031694D">
        <w:rPr>
          <w:rFonts w:asciiTheme="minorHAnsi" w:hAnsiTheme="minorHAnsi" w:cstheme="minorHAnsi"/>
          <w:sz w:val="20"/>
          <w:szCs w:val="20"/>
        </w:rPr>
        <w:t>zasobach, których wykonawca polega na zasadach określonych w art. 22a ustawy Pzp.</w:t>
      </w:r>
      <w:r w:rsidRPr="0031694D">
        <w:rPr>
          <w:rFonts w:asciiTheme="minorHAnsi" w:hAnsiTheme="minorHAnsi" w:cstheme="minorHAnsi"/>
          <w:sz w:val="20"/>
          <w:szCs w:val="20"/>
        </w:rPr>
        <w:t xml:space="preserve"> spełnia warunki udziału w postępowaniu oraz </w:t>
      </w:r>
      <w:r w:rsidR="00822BFB" w:rsidRPr="0031694D">
        <w:rPr>
          <w:rFonts w:asciiTheme="minorHAnsi" w:hAnsiTheme="minorHAnsi" w:cstheme="minorHAnsi"/>
          <w:sz w:val="20"/>
          <w:szCs w:val="20"/>
        </w:rPr>
        <w:t xml:space="preserve">nie </w:t>
      </w:r>
      <w:r w:rsidRPr="0031694D">
        <w:rPr>
          <w:rFonts w:asciiTheme="minorHAnsi" w:hAnsiTheme="minorHAnsi" w:cstheme="minorHAnsi"/>
          <w:sz w:val="20"/>
          <w:szCs w:val="20"/>
        </w:rPr>
        <w:t>zachodzi względem niego podstaw</w:t>
      </w:r>
      <w:r w:rsidR="00822BFB" w:rsidRPr="0031694D">
        <w:rPr>
          <w:rFonts w:asciiTheme="minorHAnsi" w:hAnsiTheme="minorHAnsi" w:cstheme="minorHAnsi"/>
          <w:sz w:val="20"/>
          <w:szCs w:val="20"/>
        </w:rPr>
        <w:t>a</w:t>
      </w:r>
      <w:r w:rsidRPr="0031694D">
        <w:rPr>
          <w:rFonts w:asciiTheme="minorHAnsi" w:hAnsiTheme="minorHAnsi" w:cstheme="minorHAnsi"/>
          <w:sz w:val="20"/>
          <w:szCs w:val="20"/>
        </w:rPr>
        <w:t xml:space="preserve"> do wykluczenia</w:t>
      </w:r>
      <w:r w:rsidR="00056636" w:rsidRPr="0031694D">
        <w:rPr>
          <w:rFonts w:asciiTheme="minorHAnsi" w:hAnsiTheme="minorHAnsi" w:cstheme="minorHAnsi"/>
          <w:sz w:val="20"/>
          <w:szCs w:val="20"/>
        </w:rPr>
        <w:t>.</w:t>
      </w:r>
    </w:p>
    <w:p w14:paraId="334C29C6" w14:textId="77777777" w:rsidR="00FA6834" w:rsidRPr="0031694D" w:rsidRDefault="00073292"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J</w:t>
      </w:r>
      <w:r w:rsidR="00245E1B" w:rsidRPr="0031694D">
        <w:rPr>
          <w:rFonts w:asciiTheme="minorHAnsi" w:hAnsiTheme="minorHAnsi" w:cstheme="minorHAnsi"/>
          <w:sz w:val="20"/>
          <w:szCs w:val="20"/>
        </w:rPr>
        <w:t>eżeli Wykonawca w celu potwierdzenia spełniania warunków udziału w postępowaniu</w:t>
      </w:r>
      <w:r w:rsidR="00C846A1" w:rsidRPr="0031694D">
        <w:rPr>
          <w:rFonts w:asciiTheme="minorHAnsi" w:hAnsiTheme="minorHAnsi" w:cstheme="minorHAnsi"/>
          <w:sz w:val="20"/>
          <w:szCs w:val="20"/>
        </w:rPr>
        <w:t>,</w:t>
      </w:r>
      <w:r w:rsidR="00245E1B" w:rsidRPr="0031694D">
        <w:rPr>
          <w:rFonts w:asciiTheme="minorHAnsi" w:hAnsiTheme="minorHAnsi" w:cstheme="minorHAnsi"/>
          <w:sz w:val="20"/>
          <w:szCs w:val="20"/>
        </w:rPr>
        <w:t xml:space="preserve"> </w:t>
      </w:r>
      <w:r w:rsidR="00E2517E" w:rsidRPr="0031694D">
        <w:rPr>
          <w:rFonts w:asciiTheme="minorHAnsi" w:hAnsiTheme="minorHAnsi" w:cstheme="minorHAnsi"/>
          <w:sz w:val="20"/>
          <w:szCs w:val="20"/>
        </w:rPr>
        <w:t>o</w:t>
      </w:r>
      <w:r w:rsidR="005F34A8">
        <w:rPr>
          <w:rFonts w:asciiTheme="minorHAnsi" w:hAnsiTheme="minorHAnsi" w:cstheme="minorHAnsi"/>
          <w:sz w:val="20"/>
          <w:szCs w:val="20"/>
        </w:rPr>
        <w:t> </w:t>
      </w:r>
      <w:r w:rsidR="00E2517E" w:rsidRPr="0031694D">
        <w:rPr>
          <w:rFonts w:asciiTheme="minorHAnsi" w:hAnsiTheme="minorHAnsi" w:cstheme="minorHAnsi"/>
          <w:sz w:val="20"/>
          <w:szCs w:val="20"/>
        </w:rPr>
        <w:t xml:space="preserve">których mowa w </w:t>
      </w:r>
      <w:r w:rsidR="00C846A1" w:rsidRPr="0031694D">
        <w:rPr>
          <w:rFonts w:asciiTheme="minorHAnsi" w:hAnsiTheme="minorHAnsi" w:cstheme="minorHAnsi"/>
          <w:sz w:val="20"/>
          <w:szCs w:val="20"/>
        </w:rPr>
        <w:t>pkt 6.2. niniejszej SIWZ</w:t>
      </w:r>
      <w:r w:rsidR="00E2517E"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t>
      </w:r>
      <w:r w:rsidR="00245E1B" w:rsidRPr="0031694D">
        <w:rPr>
          <w:rFonts w:asciiTheme="minorHAnsi" w:hAnsiTheme="minorHAnsi" w:cstheme="minorHAnsi"/>
          <w:sz w:val="20"/>
          <w:szCs w:val="20"/>
        </w:rPr>
        <w:t xml:space="preserve">polega na </w:t>
      </w:r>
      <w:r w:rsidR="00C846A1" w:rsidRPr="0031694D">
        <w:rPr>
          <w:rFonts w:asciiTheme="minorHAnsi" w:hAnsiTheme="minorHAnsi" w:cstheme="minorHAnsi"/>
          <w:sz w:val="20"/>
          <w:szCs w:val="20"/>
        </w:rPr>
        <w:t xml:space="preserve">zasobach </w:t>
      </w:r>
      <w:r w:rsidR="00245E1B" w:rsidRPr="0031694D">
        <w:rPr>
          <w:rFonts w:asciiTheme="minorHAnsi" w:hAnsiTheme="minorHAnsi" w:cstheme="minorHAnsi"/>
          <w:sz w:val="20"/>
          <w:szCs w:val="20"/>
        </w:rPr>
        <w:t>innych podmiotów</w:t>
      </w:r>
      <w:r w:rsidR="000804BA"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 celu</w:t>
      </w:r>
      <w:r w:rsidR="00FA6834" w:rsidRPr="0031694D">
        <w:rPr>
          <w:rFonts w:asciiTheme="minorHAnsi" w:hAnsiTheme="minorHAnsi" w:cstheme="minorHAnsi"/>
          <w:sz w:val="20"/>
          <w:szCs w:val="20"/>
        </w:rPr>
        <w:t xml:space="preserve"> potwierdzeni</w:t>
      </w:r>
      <w:r w:rsidR="00C846A1" w:rsidRPr="0031694D">
        <w:rPr>
          <w:rFonts w:asciiTheme="minorHAnsi" w:hAnsiTheme="minorHAnsi" w:cstheme="minorHAnsi"/>
          <w:sz w:val="20"/>
          <w:szCs w:val="20"/>
        </w:rPr>
        <w:t>a</w:t>
      </w:r>
      <w:r w:rsidR="00FA6834" w:rsidRPr="0031694D">
        <w:rPr>
          <w:rFonts w:asciiTheme="minorHAnsi" w:hAnsiTheme="minorHAnsi" w:cstheme="minorHAnsi"/>
          <w:sz w:val="20"/>
          <w:szCs w:val="20"/>
        </w:rPr>
        <w:t xml:space="preserve">, </w:t>
      </w:r>
      <w:r w:rsidR="000804BA" w:rsidRPr="0031694D">
        <w:rPr>
          <w:rFonts w:asciiTheme="minorHAnsi" w:hAnsiTheme="minorHAnsi" w:cstheme="minorHAnsi"/>
          <w:sz w:val="20"/>
          <w:szCs w:val="20"/>
        </w:rPr>
        <w:t>że</w:t>
      </w:r>
      <w:r w:rsidR="00FA6834" w:rsidRPr="0031694D">
        <w:rPr>
          <w:rFonts w:asciiTheme="minorHAnsi" w:hAnsiTheme="minorHAnsi" w:cstheme="minorHAnsi"/>
          <w:sz w:val="20"/>
          <w:szCs w:val="20"/>
        </w:rPr>
        <w:t xml:space="preserve"> będzie dysponował </w:t>
      </w:r>
      <w:r w:rsidR="00C846A1" w:rsidRPr="0031694D">
        <w:rPr>
          <w:rFonts w:asciiTheme="minorHAnsi" w:hAnsiTheme="minorHAnsi" w:cstheme="minorHAnsi"/>
          <w:sz w:val="20"/>
          <w:szCs w:val="20"/>
        </w:rPr>
        <w:t xml:space="preserve">tymi </w:t>
      </w:r>
      <w:r w:rsidR="00FA6834" w:rsidRPr="0031694D">
        <w:rPr>
          <w:rFonts w:asciiTheme="minorHAnsi" w:hAnsiTheme="minorHAnsi" w:cstheme="minorHAnsi"/>
          <w:sz w:val="20"/>
          <w:szCs w:val="20"/>
        </w:rPr>
        <w:t xml:space="preserve">zasobami, w stopniu niezbędnym dla należytego wykonania zamówienia oraz oceny, czy stosunek łączący Wykonawcę z tymi podmiotami gwarantuje rzeczywisty dostęp do </w:t>
      </w:r>
      <w:r w:rsidR="00C846A1" w:rsidRPr="0031694D">
        <w:rPr>
          <w:rFonts w:asciiTheme="minorHAnsi" w:hAnsiTheme="minorHAnsi" w:cstheme="minorHAnsi"/>
          <w:sz w:val="20"/>
          <w:szCs w:val="20"/>
        </w:rPr>
        <w:t>ty</w:t>
      </w:r>
      <w:r w:rsidR="00FA6834" w:rsidRPr="0031694D">
        <w:rPr>
          <w:rFonts w:asciiTheme="minorHAnsi" w:hAnsiTheme="minorHAnsi" w:cstheme="minorHAnsi"/>
          <w:sz w:val="20"/>
          <w:szCs w:val="20"/>
        </w:rPr>
        <w:t>ch zasobów</w:t>
      </w:r>
      <w:r w:rsidR="00990B00" w:rsidRPr="0031694D">
        <w:rPr>
          <w:rFonts w:asciiTheme="minorHAnsi" w:hAnsiTheme="minorHAnsi" w:cstheme="minorHAnsi"/>
          <w:sz w:val="20"/>
          <w:szCs w:val="20"/>
        </w:rPr>
        <w:t xml:space="preserve">, </w:t>
      </w:r>
      <w:r w:rsidR="00C846A1" w:rsidRPr="0031694D">
        <w:rPr>
          <w:rFonts w:asciiTheme="minorHAnsi" w:hAnsiTheme="minorHAnsi" w:cstheme="minorHAnsi"/>
          <w:sz w:val="20"/>
          <w:szCs w:val="20"/>
        </w:rPr>
        <w:t>składa</w:t>
      </w:r>
      <w:r w:rsidR="00990B00" w:rsidRPr="0031694D">
        <w:rPr>
          <w:rFonts w:asciiTheme="minorHAnsi" w:hAnsiTheme="minorHAnsi" w:cstheme="minorHAnsi"/>
          <w:sz w:val="20"/>
          <w:szCs w:val="20"/>
        </w:rPr>
        <w:t xml:space="preserve"> dokumenty </w:t>
      </w:r>
      <w:r w:rsidR="006E5D7C" w:rsidRPr="0031694D">
        <w:rPr>
          <w:rFonts w:asciiTheme="minorHAnsi" w:hAnsiTheme="minorHAnsi" w:cstheme="minorHAnsi"/>
          <w:sz w:val="20"/>
          <w:szCs w:val="20"/>
        </w:rPr>
        <w:t>(</w:t>
      </w:r>
      <w:r w:rsidR="00990B00" w:rsidRPr="0031694D">
        <w:rPr>
          <w:rFonts w:asciiTheme="minorHAnsi" w:hAnsiTheme="minorHAnsi" w:cstheme="minorHAnsi"/>
          <w:sz w:val="20"/>
          <w:szCs w:val="20"/>
        </w:rPr>
        <w:t xml:space="preserve">np. zobowiązanie </w:t>
      </w:r>
      <w:r w:rsidR="006E5D7C" w:rsidRPr="0031694D">
        <w:rPr>
          <w:rFonts w:asciiTheme="minorHAnsi" w:hAnsiTheme="minorHAnsi" w:cstheme="minorHAnsi"/>
          <w:sz w:val="20"/>
          <w:szCs w:val="20"/>
        </w:rPr>
        <w:t>według wzoru stanowiącego załącznik nr 2a do niniejszej SIWZ)</w:t>
      </w:r>
      <w:r w:rsidR="00FA6834" w:rsidRPr="0031694D">
        <w:rPr>
          <w:rFonts w:asciiTheme="minorHAnsi" w:hAnsiTheme="minorHAnsi" w:cstheme="minorHAnsi"/>
          <w:sz w:val="20"/>
          <w:szCs w:val="20"/>
        </w:rPr>
        <w:t>, z któr</w:t>
      </w:r>
      <w:r w:rsidR="00990B00" w:rsidRPr="0031694D">
        <w:rPr>
          <w:rFonts w:asciiTheme="minorHAnsi" w:hAnsiTheme="minorHAnsi" w:cstheme="minorHAnsi"/>
          <w:sz w:val="20"/>
          <w:szCs w:val="20"/>
        </w:rPr>
        <w:t>ych</w:t>
      </w:r>
      <w:r w:rsidR="00FA6834" w:rsidRPr="0031694D">
        <w:rPr>
          <w:rFonts w:asciiTheme="minorHAnsi" w:hAnsiTheme="minorHAnsi" w:cstheme="minorHAnsi"/>
          <w:sz w:val="20"/>
          <w:szCs w:val="20"/>
        </w:rPr>
        <w:t xml:space="preserve"> będzie wynikać:</w:t>
      </w:r>
    </w:p>
    <w:p w14:paraId="0BEB6C0C" w14:textId="77777777" w:rsidR="002B5E4E" w:rsidRPr="0031694D" w:rsidRDefault="00073292"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w:t>
      </w:r>
      <w:r w:rsidR="00FA6834" w:rsidRPr="0031694D">
        <w:rPr>
          <w:rFonts w:asciiTheme="minorHAnsi" w:hAnsiTheme="minorHAnsi" w:cstheme="minorHAnsi"/>
          <w:sz w:val="20"/>
          <w:szCs w:val="20"/>
        </w:rPr>
        <w:t xml:space="preserve"> dostępnych wykonawcy zasobów innego podmiotu;</w:t>
      </w:r>
    </w:p>
    <w:p w14:paraId="619CB70A" w14:textId="77777777"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innego podmiotu, przez wykonawcę, przy wykonywaniu zamówienia publicznego;</w:t>
      </w:r>
    </w:p>
    <w:p w14:paraId="5426DAB1" w14:textId="77777777"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 i okres udziału innego podmiotu przy wykonywaniu zamówienia publicznego;</w:t>
      </w:r>
    </w:p>
    <w:p w14:paraId="71A08CE4" w14:textId="77777777" w:rsidR="002B5E4E" w:rsidRPr="0031694D"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bCs/>
          <w:sz w:val="20"/>
          <w:szCs w:val="20"/>
        </w:rPr>
        <w:t>oraz czy inne podmioty na zdolności których wykonawca powołuje się w odniesieniu do warunków udziału w postępowaniu dotyczących wykształcenia, kwalifikacji zawodowych lub doświadczenia, zrealizują roboty budowlane, których wskazane zdolności dotyczą.</w:t>
      </w:r>
    </w:p>
    <w:p w14:paraId="374A09CE" w14:textId="77777777" w:rsidR="005A1F7B" w:rsidRPr="0031694D" w:rsidRDefault="00505AC1" w:rsidP="0031694D">
      <w:pPr>
        <w:ind w:left="708"/>
        <w:jc w:val="both"/>
        <w:rPr>
          <w:rFonts w:asciiTheme="minorHAnsi" w:hAnsiTheme="minorHAnsi" w:cstheme="minorHAnsi"/>
          <w:bCs/>
          <w:sz w:val="20"/>
          <w:szCs w:val="20"/>
        </w:rPr>
      </w:pPr>
      <w:r w:rsidRPr="0031694D">
        <w:rPr>
          <w:rFonts w:asciiTheme="minorHAnsi" w:hAnsiTheme="minorHAnsi" w:cstheme="minorHAnsi"/>
          <w:bCs/>
          <w:sz w:val="20"/>
          <w:szCs w:val="20"/>
        </w:rPr>
        <w:t xml:space="preserve">W przypadku gdy </w:t>
      </w:r>
      <w:r w:rsidR="00673759" w:rsidRPr="0031694D">
        <w:rPr>
          <w:rFonts w:asciiTheme="minorHAnsi" w:hAnsiTheme="minorHAnsi" w:cstheme="minorHAnsi"/>
          <w:bCs/>
          <w:sz w:val="20"/>
          <w:szCs w:val="20"/>
        </w:rPr>
        <w:t>Wykonawca podlega wykluczeniu na podstawie ust. 1 pkt 13, 14, 16-20 lub ust. 5, może przedstawić wraz z oświadczeniem, o którym mowa w pkt 7.1.1 a) dowody na to, że podjął środki wystarczające do wykazania jego rzetelności</w:t>
      </w:r>
    </w:p>
    <w:p w14:paraId="2E66EACB" w14:textId="77777777" w:rsidR="00245E1B" w:rsidRPr="0031694D" w:rsidRDefault="00245E1B" w:rsidP="002C0498">
      <w:pPr>
        <w:pStyle w:val="Akapitzlist"/>
        <w:numPr>
          <w:ilvl w:val="1"/>
          <w:numId w:val="23"/>
        </w:numPr>
        <w:jc w:val="both"/>
        <w:rPr>
          <w:rFonts w:asciiTheme="minorHAnsi" w:hAnsiTheme="minorHAnsi" w:cstheme="minorHAnsi"/>
          <w:b/>
          <w:sz w:val="20"/>
          <w:szCs w:val="20"/>
        </w:rPr>
      </w:pPr>
      <w:r w:rsidRPr="0031694D">
        <w:rPr>
          <w:rFonts w:asciiTheme="minorHAnsi" w:hAnsiTheme="minorHAnsi" w:cstheme="minorHAnsi"/>
          <w:b/>
          <w:sz w:val="20"/>
          <w:szCs w:val="20"/>
        </w:rPr>
        <w:t>Oświadczenia i dokumenty, jakie zobowiązany będzie złożyć wykonawca, którego oferta zostanie najwyżej oceniona, lub wykona</w:t>
      </w:r>
      <w:r w:rsidR="00052DB0" w:rsidRPr="0031694D">
        <w:rPr>
          <w:rFonts w:asciiTheme="minorHAnsi" w:hAnsiTheme="minorHAnsi" w:cstheme="minorHAnsi"/>
          <w:b/>
          <w:sz w:val="20"/>
          <w:szCs w:val="20"/>
        </w:rPr>
        <w:t>wcy, których Z</w:t>
      </w:r>
      <w:r w:rsidRPr="0031694D">
        <w:rPr>
          <w:rFonts w:asciiTheme="minorHAnsi" w:hAnsiTheme="minorHAnsi" w:cstheme="minorHAnsi"/>
          <w:b/>
          <w:sz w:val="20"/>
          <w:szCs w:val="20"/>
        </w:rPr>
        <w:t>amawiający wezwie do złożenia wszystkich lub niektórych oświadczeń lub dokumentów potwierdzających, że s</w:t>
      </w:r>
      <w:r w:rsidR="00F5644C" w:rsidRPr="0031694D">
        <w:rPr>
          <w:rFonts w:asciiTheme="minorHAnsi" w:hAnsiTheme="minorHAnsi" w:cstheme="minorHAnsi"/>
          <w:b/>
          <w:sz w:val="20"/>
          <w:szCs w:val="20"/>
        </w:rPr>
        <w:t>pełniają warunki udziału</w:t>
      </w:r>
      <w:r w:rsidR="00571351" w:rsidRPr="0031694D">
        <w:rPr>
          <w:rFonts w:asciiTheme="minorHAnsi" w:hAnsiTheme="minorHAnsi" w:cstheme="minorHAnsi"/>
          <w:b/>
          <w:sz w:val="20"/>
          <w:szCs w:val="20"/>
        </w:rPr>
        <w:t xml:space="preserve"> </w:t>
      </w:r>
      <w:r w:rsidR="00F5644C" w:rsidRPr="0031694D">
        <w:rPr>
          <w:rFonts w:asciiTheme="minorHAnsi" w:hAnsiTheme="minorHAnsi" w:cstheme="minorHAnsi"/>
          <w:b/>
          <w:sz w:val="20"/>
          <w:szCs w:val="20"/>
        </w:rPr>
        <w:t>w postę</w:t>
      </w:r>
      <w:r w:rsidR="00592DD3" w:rsidRPr="0031694D">
        <w:rPr>
          <w:rFonts w:asciiTheme="minorHAnsi" w:hAnsiTheme="minorHAnsi" w:cstheme="minorHAnsi"/>
          <w:b/>
          <w:sz w:val="20"/>
          <w:szCs w:val="20"/>
        </w:rPr>
        <w:t>powaniu oraz nie zachodzą wobec nich podstawy wykluczenia</w:t>
      </w:r>
      <w:r w:rsidRPr="0031694D">
        <w:rPr>
          <w:rFonts w:asciiTheme="minorHAnsi" w:hAnsiTheme="minorHAnsi" w:cstheme="minorHAnsi"/>
          <w:b/>
          <w:sz w:val="20"/>
          <w:szCs w:val="20"/>
        </w:rPr>
        <w:t>, w przypadkach</w:t>
      </w:r>
      <w:r w:rsidR="00592DD3" w:rsidRPr="0031694D">
        <w:rPr>
          <w:rFonts w:asciiTheme="minorHAnsi" w:hAnsiTheme="minorHAnsi" w:cstheme="minorHAnsi"/>
          <w:b/>
          <w:sz w:val="20"/>
          <w:szCs w:val="20"/>
        </w:rPr>
        <w:t>,</w:t>
      </w:r>
      <w:r w:rsidRPr="0031694D">
        <w:rPr>
          <w:rFonts w:asciiTheme="minorHAnsi" w:hAnsiTheme="minorHAnsi" w:cstheme="minorHAnsi"/>
          <w:b/>
          <w:sz w:val="20"/>
          <w:szCs w:val="20"/>
        </w:rPr>
        <w:t xml:space="preserve"> o których mowa w art. 26 ust. </w:t>
      </w:r>
      <w:smartTag w:uri="urn:schemas-microsoft-com:office:smarttags" w:element="metricconverter">
        <w:smartTagPr>
          <w:attr w:name="ProductID" w:val="2f"/>
        </w:smartTagPr>
        <w:r w:rsidRPr="0031694D">
          <w:rPr>
            <w:rFonts w:asciiTheme="minorHAnsi" w:hAnsiTheme="minorHAnsi" w:cstheme="minorHAnsi"/>
            <w:b/>
            <w:sz w:val="20"/>
            <w:szCs w:val="20"/>
          </w:rPr>
          <w:t>2f</w:t>
        </w:r>
      </w:smartTag>
      <w:r w:rsidRPr="0031694D">
        <w:rPr>
          <w:rFonts w:asciiTheme="minorHAnsi" w:hAnsiTheme="minorHAnsi" w:cstheme="minorHAnsi"/>
          <w:b/>
          <w:sz w:val="20"/>
          <w:szCs w:val="20"/>
        </w:rPr>
        <w:t xml:space="preserve"> ustawy Pzp</w:t>
      </w:r>
      <w:r w:rsidR="001526AE" w:rsidRPr="0031694D">
        <w:rPr>
          <w:rFonts w:asciiTheme="minorHAnsi" w:hAnsiTheme="minorHAnsi" w:cstheme="minorHAnsi"/>
          <w:b/>
          <w:sz w:val="20"/>
          <w:szCs w:val="20"/>
        </w:rPr>
        <w:t>:</w:t>
      </w:r>
    </w:p>
    <w:p w14:paraId="3D4A481C" w14:textId="77777777" w:rsidR="002B5E4E" w:rsidRPr="00E41317" w:rsidRDefault="005970E8" w:rsidP="002C0498">
      <w:pPr>
        <w:pStyle w:val="Akapitzlist"/>
        <w:numPr>
          <w:ilvl w:val="2"/>
          <w:numId w:val="23"/>
        </w:numPr>
        <w:jc w:val="both"/>
        <w:rPr>
          <w:rFonts w:asciiTheme="minorHAnsi" w:hAnsiTheme="minorHAnsi" w:cstheme="minorHAnsi"/>
          <w:bCs/>
          <w:sz w:val="20"/>
          <w:szCs w:val="20"/>
        </w:rPr>
      </w:pPr>
      <w:bookmarkStart w:id="21" w:name="_Toc263165380"/>
      <w:bookmarkStart w:id="22" w:name="_Toc278362589"/>
      <w:bookmarkEnd w:id="19"/>
      <w:bookmarkEnd w:id="20"/>
      <w:r w:rsidRPr="00E41317">
        <w:rPr>
          <w:rFonts w:asciiTheme="minorHAnsi" w:hAnsiTheme="minorHAnsi" w:cstheme="minorHAnsi"/>
          <w:bCs/>
          <w:sz w:val="20"/>
          <w:szCs w:val="20"/>
        </w:rPr>
        <w:t>wykaz robót budowlanych potwierdzających spełnianie warunku doświadczenia wykonawcy opisanego w pkt 6.2.1 SIWZ,</w:t>
      </w:r>
      <w:r w:rsidR="00056636" w:rsidRPr="00E41317">
        <w:rPr>
          <w:rFonts w:asciiTheme="minorHAnsi" w:hAnsiTheme="minorHAnsi" w:cstheme="minorHAnsi"/>
          <w:bCs/>
          <w:sz w:val="20"/>
          <w:szCs w:val="20"/>
        </w:rPr>
        <w:t xml:space="preserve"> </w:t>
      </w:r>
      <w:r w:rsidRPr="00E41317">
        <w:rPr>
          <w:rFonts w:asciiTheme="minorHAnsi" w:hAnsiTheme="minorHAnsi" w:cstheme="minorHAnsi"/>
          <w:bCs/>
          <w:sz w:val="20"/>
          <w:szCs w:val="20"/>
        </w:rPr>
        <w:t>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w:t>
      </w:r>
      <w:r w:rsidR="00E41317">
        <w:rPr>
          <w:rFonts w:asciiTheme="minorHAnsi" w:hAnsiTheme="minorHAnsi" w:cstheme="minorHAnsi"/>
          <w:bCs/>
          <w:sz w:val="20"/>
          <w:szCs w:val="20"/>
        </w:rPr>
        <w:t>,</w:t>
      </w:r>
      <w:r w:rsidRPr="00E41317">
        <w:rPr>
          <w:rFonts w:asciiTheme="minorHAnsi" w:hAnsiTheme="minorHAnsi" w:cstheme="minorHAnsi"/>
          <w:bCs/>
          <w:sz w:val="20"/>
          <w:szCs w:val="20"/>
        </w:rPr>
        <w:t xml:space="preserve">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3 do SIWZ;</w:t>
      </w:r>
    </w:p>
    <w:p w14:paraId="65BD3642" w14:textId="08368BFC" w:rsidR="00876F62" w:rsidRDefault="00876F6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wykazu osób, skierowanych przez wykonawcę do realizacji zamówienia publicznego, w szczególności odpowiedzialnych za świadczenie usług,</w:t>
      </w:r>
      <w:r w:rsidRPr="00AF6DD8">
        <w:rPr>
          <w:rFonts w:asciiTheme="minorHAnsi" w:hAnsiTheme="minorHAnsi" w:cstheme="minorHAnsi"/>
          <w:bCs/>
          <w:color w:val="4F81BD" w:themeColor="accent1"/>
          <w:sz w:val="20"/>
          <w:szCs w:val="20"/>
        </w:rPr>
        <w:t xml:space="preserve"> </w:t>
      </w:r>
      <w:r w:rsidRPr="00AF6DD8">
        <w:rPr>
          <w:rFonts w:asciiTheme="minorHAnsi" w:hAnsiTheme="minorHAnsi" w:cstheme="minorHAnsi"/>
          <w:bCs/>
          <w:sz w:val="20"/>
          <w:szCs w:val="20"/>
        </w:rPr>
        <w:t>kontrolę jakości lub kierowanie robotami budowlanymi, wraz z informacjami na temat ich kwalifikacji zawodowych, uprawnień,</w:t>
      </w:r>
      <w:r w:rsidR="00336657" w:rsidRPr="00AF6DD8">
        <w:rPr>
          <w:rFonts w:asciiTheme="minorHAnsi" w:hAnsiTheme="minorHAnsi" w:cstheme="minorHAnsi"/>
          <w:bCs/>
          <w:sz w:val="20"/>
          <w:szCs w:val="20"/>
        </w:rPr>
        <w:t xml:space="preserve"> doświadczenia</w:t>
      </w:r>
      <w:r w:rsidRPr="00AF6DD8">
        <w:rPr>
          <w:rFonts w:asciiTheme="minorHAnsi" w:hAnsiTheme="minorHAnsi" w:cstheme="minorHAnsi"/>
          <w:bCs/>
          <w:sz w:val="20"/>
          <w:szCs w:val="20"/>
        </w:rPr>
        <w:t xml:space="preserve"> i wykształcenia niezbędnych do wykonania zamówienia publicznego</w:t>
      </w:r>
      <w:r w:rsidR="007B0A81">
        <w:rPr>
          <w:rFonts w:asciiTheme="minorHAnsi" w:hAnsiTheme="minorHAnsi" w:cstheme="minorHAnsi"/>
          <w:bCs/>
          <w:sz w:val="20"/>
          <w:szCs w:val="20"/>
        </w:rPr>
        <w:t xml:space="preserve"> </w:t>
      </w:r>
      <w:r w:rsidRPr="00AF6DD8">
        <w:rPr>
          <w:rFonts w:asciiTheme="minorHAnsi" w:hAnsiTheme="minorHAnsi" w:cstheme="minorHAnsi"/>
          <w:bCs/>
          <w:sz w:val="20"/>
          <w:szCs w:val="20"/>
        </w:rPr>
        <w:t>(odpowiednio do warunku określonego w pkt 6.2.</w:t>
      </w:r>
      <w:r w:rsidR="007B0A81">
        <w:rPr>
          <w:rFonts w:asciiTheme="minorHAnsi" w:hAnsiTheme="minorHAnsi" w:cstheme="minorHAnsi"/>
          <w:bCs/>
          <w:sz w:val="20"/>
          <w:szCs w:val="20"/>
        </w:rPr>
        <w:t>2</w:t>
      </w:r>
      <w:r w:rsidRPr="00AF6DD8">
        <w:rPr>
          <w:rFonts w:asciiTheme="minorHAnsi" w:hAnsiTheme="minorHAnsi" w:cstheme="minorHAnsi"/>
          <w:bCs/>
          <w:sz w:val="20"/>
          <w:szCs w:val="20"/>
        </w:rPr>
        <w:t xml:space="preserve"> SIWZ), a także zakresu wykonywanych przez nie czynnoś</w:t>
      </w:r>
      <w:r w:rsidR="00336657" w:rsidRPr="00AF6DD8">
        <w:rPr>
          <w:rFonts w:asciiTheme="minorHAnsi" w:hAnsiTheme="minorHAnsi" w:cstheme="minorHAnsi"/>
          <w:bCs/>
          <w:sz w:val="20"/>
          <w:szCs w:val="20"/>
        </w:rPr>
        <w:t xml:space="preserve">ci oraz informacją </w:t>
      </w:r>
      <w:r w:rsidRPr="00AF6DD8">
        <w:rPr>
          <w:rFonts w:asciiTheme="minorHAnsi" w:hAnsiTheme="minorHAnsi" w:cstheme="minorHAnsi"/>
          <w:bCs/>
          <w:sz w:val="20"/>
          <w:szCs w:val="20"/>
        </w:rPr>
        <w:t xml:space="preserve">o podstawie do dysponowania tymi osobami; wzór wykazu osób stanowi załącznik nr 4 do SIWZ </w:t>
      </w:r>
    </w:p>
    <w:p w14:paraId="2FA4F4AD" w14:textId="290C1FB4" w:rsidR="004C5E2E" w:rsidRDefault="004C5E2E" w:rsidP="002C0498">
      <w:pPr>
        <w:pStyle w:val="Akapitzlist"/>
        <w:numPr>
          <w:ilvl w:val="2"/>
          <w:numId w:val="23"/>
        </w:numPr>
        <w:jc w:val="both"/>
        <w:rPr>
          <w:rFonts w:asciiTheme="minorHAnsi" w:hAnsiTheme="minorHAnsi" w:cstheme="minorHAnsi"/>
          <w:bCs/>
          <w:sz w:val="20"/>
          <w:szCs w:val="20"/>
        </w:rPr>
      </w:pPr>
      <w:r w:rsidRPr="0014530C">
        <w:rPr>
          <w:rFonts w:asciiTheme="minorHAnsi" w:hAnsiTheme="minorHAnsi" w:cstheme="minorHAnsi"/>
          <w:bCs/>
          <w:sz w:val="20"/>
          <w:szCs w:val="20"/>
        </w:rPr>
        <w:t>informację z banku lub spółdzielczej kasy oszczędnościowo – kredytowej potwierdzającą wysokość posiadanych środków finansowych lub zdolność kredytową Wykonawcy, w okresie nie wcześniejszym niż 1 miesiąc przed upływem terminu składania ofert albo wniosków o</w:t>
      </w:r>
      <w:r>
        <w:rPr>
          <w:rFonts w:asciiTheme="minorHAnsi" w:hAnsiTheme="minorHAnsi" w:cstheme="minorHAnsi"/>
          <w:bCs/>
          <w:sz w:val="20"/>
          <w:szCs w:val="20"/>
        </w:rPr>
        <w:t> </w:t>
      </w:r>
      <w:r w:rsidRPr="0014530C">
        <w:rPr>
          <w:rFonts w:asciiTheme="minorHAnsi" w:hAnsiTheme="minorHAnsi" w:cstheme="minorHAnsi"/>
          <w:bCs/>
          <w:sz w:val="20"/>
          <w:szCs w:val="20"/>
        </w:rPr>
        <w:t>dopuszczenie do udziału w postępowaniu. W przypadku gdy Wykonawca polega w zakresie spełniania warunku finansowego na zasobach innych podmiotów, należy złożyć informację o której mowa w zdaniu pierwszym dotyczącą podmiotu udostępniającego ten potencjał.</w:t>
      </w:r>
    </w:p>
    <w:p w14:paraId="51291794" w14:textId="39AEAFE4" w:rsidR="004C5E2E" w:rsidRPr="00AF6DD8" w:rsidRDefault="004C5E2E" w:rsidP="002C0498">
      <w:pPr>
        <w:pStyle w:val="Akapitzlist"/>
        <w:numPr>
          <w:ilvl w:val="2"/>
          <w:numId w:val="23"/>
        </w:numPr>
        <w:jc w:val="both"/>
        <w:rPr>
          <w:rFonts w:asciiTheme="minorHAnsi" w:hAnsiTheme="minorHAnsi" w:cstheme="minorHAnsi"/>
          <w:bCs/>
          <w:sz w:val="20"/>
          <w:szCs w:val="20"/>
        </w:rPr>
      </w:pPr>
      <w:r w:rsidRPr="0014530C">
        <w:rPr>
          <w:rFonts w:asciiTheme="minorHAnsi" w:hAnsiTheme="minorHAnsi" w:cstheme="minorHAnsi"/>
          <w:bCs/>
          <w:sz w:val="20"/>
          <w:szCs w:val="20"/>
        </w:rPr>
        <w:t xml:space="preserve">Jeżeli z uzasadnionej przyczyny wykonawca nie może złożyć wymaganych przez zamawiającego dokumentów, o których mowa w pkt 7.2.3, zamawiający dopuszcza złożenie przez wykonawcę </w:t>
      </w:r>
      <w:r w:rsidRPr="0014530C">
        <w:rPr>
          <w:rFonts w:asciiTheme="minorHAnsi" w:hAnsiTheme="minorHAnsi" w:cstheme="minorHAnsi"/>
          <w:bCs/>
          <w:sz w:val="20"/>
          <w:szCs w:val="20"/>
        </w:rPr>
        <w:lastRenderedPageBreak/>
        <w:t>innych dokumentów, któr</w:t>
      </w:r>
      <w:r>
        <w:rPr>
          <w:rFonts w:asciiTheme="minorHAnsi" w:hAnsiTheme="minorHAnsi" w:cstheme="minorHAnsi"/>
          <w:bCs/>
          <w:sz w:val="20"/>
          <w:szCs w:val="20"/>
        </w:rPr>
        <w:t>e</w:t>
      </w:r>
      <w:r w:rsidRPr="0014530C">
        <w:rPr>
          <w:rFonts w:asciiTheme="minorHAnsi" w:hAnsiTheme="minorHAnsi" w:cstheme="minorHAnsi"/>
          <w:bCs/>
          <w:sz w:val="20"/>
          <w:szCs w:val="20"/>
        </w:rPr>
        <w:t xml:space="preserve"> w wystarczający sposób potwierdz</w:t>
      </w:r>
      <w:r>
        <w:rPr>
          <w:rFonts w:asciiTheme="minorHAnsi" w:hAnsiTheme="minorHAnsi" w:cstheme="minorHAnsi"/>
          <w:bCs/>
          <w:sz w:val="20"/>
          <w:szCs w:val="20"/>
        </w:rPr>
        <w:t>ą</w:t>
      </w:r>
      <w:r w:rsidRPr="0014530C">
        <w:rPr>
          <w:rFonts w:asciiTheme="minorHAnsi" w:hAnsiTheme="minorHAnsi" w:cstheme="minorHAnsi"/>
          <w:bCs/>
          <w:sz w:val="20"/>
          <w:szCs w:val="20"/>
        </w:rPr>
        <w:t xml:space="preserve"> warunek opisany w pkt 6.2.2 niniejszej SIWZ</w:t>
      </w:r>
      <w:r>
        <w:rPr>
          <w:rFonts w:asciiTheme="minorHAnsi" w:hAnsiTheme="minorHAnsi" w:cstheme="minorHAnsi"/>
          <w:bCs/>
          <w:sz w:val="20"/>
          <w:szCs w:val="20"/>
        </w:rPr>
        <w:t>.</w:t>
      </w:r>
    </w:p>
    <w:p w14:paraId="26D764E2" w14:textId="77777777" w:rsidR="002B5E4E" w:rsidRPr="00AF6DD8" w:rsidRDefault="005970E8"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2577A9" w:rsidRPr="00AF6DD8">
        <w:rPr>
          <w:rFonts w:asciiTheme="minorHAnsi" w:hAnsiTheme="minorHAnsi" w:cstheme="minorHAnsi"/>
          <w:bCs/>
          <w:sz w:val="20"/>
          <w:szCs w:val="20"/>
        </w:rPr>
        <w:t>, wystawionego w okresie nie wcześniejszym niż 6 miesięcy przed upływem terminu składania ofert.</w:t>
      </w:r>
      <w:r w:rsidRPr="00AF6DD8">
        <w:rPr>
          <w:rFonts w:asciiTheme="minorHAnsi" w:hAnsiTheme="minorHAnsi" w:cstheme="minorHAnsi"/>
          <w:bCs/>
          <w:sz w:val="20"/>
          <w:szCs w:val="20"/>
        </w:rPr>
        <w:t xml:space="preserve"> </w:t>
      </w:r>
      <w:r w:rsidR="002356FC" w:rsidRPr="00AF6DD8">
        <w:rPr>
          <w:rFonts w:asciiTheme="minorHAnsi" w:hAnsiTheme="minorHAnsi" w:cstheme="minorHAnsi"/>
          <w:bCs/>
          <w:sz w:val="20"/>
          <w:szCs w:val="20"/>
        </w:rPr>
        <w:t>W przypadku gdy rejestr jest dostępny publicznie nie wymaga się złożenia tego dokumentu (dotyczy np. rejestru przedsiębiorców KRS, CEIDG);</w:t>
      </w:r>
    </w:p>
    <w:p w14:paraId="304602F3" w14:textId="77777777" w:rsidR="002B5E4E" w:rsidRPr="00AF6DD8" w:rsidRDefault="002356FC"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Jeżeli Wykonawca ma siedzibę lub miejsce zamieszkania poza terytorium Rzeczypospolitej Polskiej zamiast dokumentów, o któ</w:t>
      </w:r>
      <w:r w:rsidR="006A226A" w:rsidRPr="00AF6DD8">
        <w:rPr>
          <w:rFonts w:asciiTheme="minorHAnsi" w:hAnsiTheme="minorHAnsi" w:cstheme="minorHAnsi"/>
          <w:bCs/>
          <w:sz w:val="20"/>
          <w:szCs w:val="20"/>
        </w:rPr>
        <w:t>rych mowa w pkt 7.2.</w:t>
      </w:r>
      <w:r w:rsidR="00F205AE">
        <w:rPr>
          <w:rFonts w:asciiTheme="minorHAnsi" w:hAnsiTheme="minorHAnsi" w:cstheme="minorHAnsi"/>
          <w:bCs/>
          <w:sz w:val="20"/>
          <w:szCs w:val="20"/>
        </w:rPr>
        <w:t>3</w:t>
      </w:r>
      <w:r w:rsidRPr="00AF6DD8">
        <w:rPr>
          <w:rFonts w:asciiTheme="minorHAnsi" w:hAnsiTheme="minorHAnsi" w:cstheme="minorHAnsi"/>
          <w:bCs/>
          <w:sz w:val="20"/>
          <w:szCs w:val="20"/>
        </w:rPr>
        <w:t xml:space="preserve"> składa dokument lub dokumenty wystawione w kraju, w którym wykonawca ma siedzibę lub miejsce zamieszkania potwierdzający, że nie otwarto jego likwidacji ani nie ogłoszono upadłości wystawiony nie wcześniej niż 6 miesięcy przed upływem terminu składania ofert.</w:t>
      </w:r>
    </w:p>
    <w:p w14:paraId="08EBFDBF" w14:textId="77777777" w:rsidR="00B81EE2" w:rsidRPr="00AF6DD8" w:rsidRDefault="00B81EE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Jeżeli w kraju, w którym wykonawca ma siedzibę lub miejsce zamieszkania lub miejsce zamieszkania ma osoba, której dokument dotyczy, nie wydaje się dokumentów, o których mowa w pkt 7.2.</w:t>
      </w:r>
      <w:r w:rsidR="00F205AE">
        <w:rPr>
          <w:rFonts w:asciiTheme="minorHAnsi" w:hAnsiTheme="minorHAnsi" w:cstheme="minorHAnsi"/>
          <w:bCs/>
          <w:sz w:val="20"/>
          <w:szCs w:val="20"/>
        </w:rPr>
        <w:t>3</w:t>
      </w:r>
      <w:r w:rsidRPr="00AF6DD8">
        <w:rPr>
          <w:rFonts w:asciiTheme="minorHAnsi" w:hAnsiTheme="minorHAnsi" w:cstheme="minorHAnsi"/>
          <w:bCs/>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złożone nie wcześniej niż 6 miesięcy przed upływem terminu składania ofert.</w:t>
      </w:r>
    </w:p>
    <w:p w14:paraId="60723737" w14:textId="77777777" w:rsidR="002B5E4E" w:rsidRPr="00AF6DD8" w:rsidRDefault="00482667" w:rsidP="002C0498">
      <w:pPr>
        <w:pStyle w:val="Akapitzlist"/>
        <w:numPr>
          <w:ilvl w:val="2"/>
          <w:numId w:val="23"/>
        </w:numPr>
        <w:jc w:val="both"/>
        <w:rPr>
          <w:rFonts w:asciiTheme="minorHAnsi" w:hAnsiTheme="minorHAnsi" w:cstheme="minorHAnsi"/>
          <w:bCs/>
          <w:sz w:val="20"/>
          <w:szCs w:val="20"/>
        </w:rPr>
      </w:pPr>
      <w:bookmarkStart w:id="23" w:name="_Toc263165361"/>
      <w:bookmarkStart w:id="24" w:name="_Toc278362572"/>
      <w:bookmarkEnd w:id="21"/>
      <w:bookmarkEnd w:id="22"/>
      <w:r w:rsidRPr="00AF6DD8">
        <w:rPr>
          <w:rFonts w:asciiTheme="minorHAnsi" w:hAnsiTheme="minorHAnsi" w:cstheme="minorHAnsi"/>
          <w:bCs/>
          <w:sz w:val="20"/>
          <w:szCs w:val="20"/>
        </w:rPr>
        <w:t>Ponadto w terminie 3 dni od zamieszczenia przez zamawiającego informacji z otwarcia ofert na stronie internetowej, na której udostępniana jest SIWZ, wykonawcy składają bez wezwania oświadczenie o przynależności lub braku przynależności do tej samej grupy kapitałowej oraz, w</w:t>
      </w:r>
      <w:r w:rsidR="005F34A8">
        <w:rPr>
          <w:rFonts w:asciiTheme="minorHAnsi" w:hAnsiTheme="minorHAnsi" w:cstheme="minorHAnsi"/>
          <w:bCs/>
          <w:sz w:val="20"/>
          <w:szCs w:val="20"/>
        </w:rPr>
        <w:t> </w:t>
      </w:r>
      <w:r w:rsidRPr="00AF6DD8">
        <w:rPr>
          <w:rFonts w:asciiTheme="minorHAnsi" w:hAnsiTheme="minorHAnsi" w:cstheme="minorHAnsi"/>
          <w:bCs/>
          <w:sz w:val="20"/>
          <w:szCs w:val="20"/>
        </w:rPr>
        <w:t>przypadku przynależności do tej samej grupy kapitałowej, dowody potwierdzające, że powiązania z innym wykonawcą nie prowadzą do zakłócenia konkurencji w postępowaniu.</w:t>
      </w:r>
      <w:bookmarkEnd w:id="23"/>
      <w:bookmarkEnd w:id="24"/>
      <w:r w:rsidRPr="00AF6DD8">
        <w:rPr>
          <w:rFonts w:asciiTheme="minorHAnsi" w:hAnsiTheme="minorHAnsi" w:cstheme="minorHAnsi"/>
          <w:bCs/>
          <w:sz w:val="20"/>
          <w:szCs w:val="20"/>
        </w:rPr>
        <w:t xml:space="preserve"> Wzór oświadczenia stanowi załącznik nr 5 do SIWZ.</w:t>
      </w:r>
    </w:p>
    <w:p w14:paraId="18BD26FA" w14:textId="77777777" w:rsidR="00732CD9"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Wszystkie oświa</w:t>
      </w:r>
      <w:r w:rsidR="007432B6" w:rsidRPr="00AF6DD8">
        <w:rPr>
          <w:rFonts w:asciiTheme="minorHAnsi" w:hAnsiTheme="minorHAnsi" w:cstheme="minorHAnsi"/>
          <w:bCs/>
          <w:sz w:val="20"/>
          <w:szCs w:val="20"/>
        </w:rPr>
        <w:t xml:space="preserve">dczenia, o których mowa w pkt </w:t>
      </w:r>
      <w:r w:rsidR="007432B6"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.1</w:t>
      </w:r>
      <w:r w:rsidR="005976B1" w:rsidRPr="00AF6DD8">
        <w:rPr>
          <w:rFonts w:asciiTheme="minorHAnsi" w:hAnsiTheme="minorHAnsi" w:cstheme="minorHAnsi"/>
          <w:b/>
          <w:bCs/>
          <w:sz w:val="20"/>
          <w:szCs w:val="20"/>
        </w:rPr>
        <w:t xml:space="preserve"> SIWZ</w:t>
      </w:r>
      <w:r w:rsidRPr="00AF6DD8">
        <w:rPr>
          <w:rFonts w:asciiTheme="minorHAnsi" w:hAnsiTheme="minorHAnsi" w:cstheme="minorHAnsi"/>
          <w:b/>
          <w:bCs/>
          <w:sz w:val="20"/>
          <w:szCs w:val="20"/>
        </w:rPr>
        <w:t>,</w:t>
      </w:r>
      <w:r w:rsidRPr="00AF6DD8">
        <w:rPr>
          <w:rFonts w:asciiTheme="minorHAnsi" w:hAnsiTheme="minorHAnsi" w:cstheme="minorHAnsi"/>
          <w:bCs/>
          <w:sz w:val="20"/>
          <w:szCs w:val="20"/>
        </w:rPr>
        <w:t xml:space="preserve"> składane są w oryginale</w:t>
      </w:r>
      <w:r w:rsidR="004C64C0" w:rsidRPr="00AF6DD8">
        <w:rPr>
          <w:rFonts w:asciiTheme="minorHAnsi" w:hAnsiTheme="minorHAnsi" w:cstheme="minorHAnsi"/>
          <w:bCs/>
          <w:sz w:val="20"/>
          <w:szCs w:val="20"/>
        </w:rPr>
        <w:t xml:space="preserve">, zaś dokumenty, o których mowa w pkt </w:t>
      </w:r>
      <w:r w:rsidR="005976B1"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.2</w:t>
      </w:r>
      <w:r w:rsidR="004C64C0" w:rsidRPr="00AF6DD8">
        <w:rPr>
          <w:rFonts w:asciiTheme="minorHAnsi" w:hAnsiTheme="minorHAnsi" w:cstheme="minorHAnsi"/>
          <w:b/>
          <w:bCs/>
          <w:sz w:val="20"/>
          <w:szCs w:val="20"/>
        </w:rPr>
        <w:t xml:space="preserve"> SIWZ,</w:t>
      </w:r>
      <w:r w:rsidR="004C64C0" w:rsidRPr="00AF6DD8">
        <w:rPr>
          <w:rFonts w:asciiTheme="minorHAnsi" w:hAnsiTheme="minorHAnsi" w:cstheme="minorHAnsi"/>
          <w:bCs/>
          <w:sz w:val="20"/>
          <w:szCs w:val="20"/>
        </w:rPr>
        <w:t xml:space="preserve"> mogą być składane w formie oryginału lub kopii poświadczonej za zgodność z oryginałem.</w:t>
      </w:r>
    </w:p>
    <w:p w14:paraId="2B8D112C" w14:textId="77777777" w:rsidR="00903937" w:rsidRPr="00AF6DD8" w:rsidRDefault="00903937"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DD8A258" w14:textId="77777777"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Dokumenty sporządzone w języku obcym muszą być składane wraz z tłumaczeniem na język polski.</w:t>
      </w:r>
    </w:p>
    <w:p w14:paraId="5AD8F03F" w14:textId="77777777"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14:paraId="4F857867" w14:textId="77777777" w:rsidR="0014530C" w:rsidRPr="00AF6DD8" w:rsidRDefault="0014530C" w:rsidP="0031694D">
      <w:pPr>
        <w:jc w:val="both"/>
        <w:rPr>
          <w:rFonts w:asciiTheme="minorHAnsi" w:hAnsiTheme="minorHAnsi" w:cstheme="minorHAnsi"/>
          <w:b/>
          <w:sz w:val="20"/>
          <w:szCs w:val="20"/>
        </w:rPr>
      </w:pPr>
    </w:p>
    <w:p w14:paraId="4E68E740" w14:textId="77777777" w:rsidR="00600789" w:rsidRPr="00AF6DD8" w:rsidRDefault="00600789"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Wykonawcy występujący wspólnie</w:t>
      </w:r>
    </w:p>
    <w:p w14:paraId="297C684E" w14:textId="77777777"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pełnomocnictwo w oryginale lub notarialnie poświadczonej kopii. </w:t>
      </w:r>
    </w:p>
    <w:p w14:paraId="24BA3AF3" w14:textId="77777777" w:rsidR="00F64AE5"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r w:rsidR="00F64AE5" w:rsidRPr="00AF6DD8">
        <w:rPr>
          <w:rFonts w:asciiTheme="minorHAnsi" w:hAnsiTheme="minorHAnsi" w:cstheme="minorHAnsi"/>
          <w:sz w:val="20"/>
          <w:szCs w:val="20"/>
        </w:rPr>
        <w:t>.</w:t>
      </w:r>
    </w:p>
    <w:p w14:paraId="1774421D" w14:textId="77777777"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Wszelka korespondencja prowadzona będzie wyłącznie z pełnomocnikiem.</w:t>
      </w:r>
    </w:p>
    <w:p w14:paraId="62191119" w14:textId="77777777" w:rsidR="00600789" w:rsidRPr="00AF6DD8" w:rsidRDefault="00600789" w:rsidP="0031694D">
      <w:pPr>
        <w:jc w:val="both"/>
        <w:rPr>
          <w:rFonts w:asciiTheme="minorHAnsi" w:hAnsiTheme="minorHAnsi" w:cstheme="minorHAnsi"/>
          <w:b/>
          <w:sz w:val="20"/>
          <w:szCs w:val="20"/>
        </w:rPr>
      </w:pPr>
    </w:p>
    <w:p w14:paraId="76B1DF9E" w14:textId="77777777" w:rsidR="00C92352" w:rsidRPr="00AF6DD8" w:rsidRDefault="00AF1C00"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Powierzenie wykonania części zamówienia podwykonawcom</w:t>
      </w:r>
    </w:p>
    <w:p w14:paraId="20DCB40D" w14:textId="77777777" w:rsidR="00C92352" w:rsidRPr="0031694D" w:rsidRDefault="00AF1C00"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Zamawiający</w:t>
      </w:r>
      <w:r w:rsidRPr="0031694D">
        <w:rPr>
          <w:rFonts w:asciiTheme="minorHAnsi" w:hAnsiTheme="minorHAnsi" w:cstheme="minorHAnsi"/>
          <w:sz w:val="20"/>
          <w:szCs w:val="20"/>
        </w:rPr>
        <w:t xml:space="preserve"> dopuszcza udział podwykonawców w realizacji zamówienia. Powierzenie realizacji części zamówienia podwykonawcom nie zw</w:t>
      </w:r>
      <w:r w:rsidR="00486B71" w:rsidRPr="0031694D">
        <w:rPr>
          <w:rFonts w:asciiTheme="minorHAnsi" w:hAnsiTheme="minorHAnsi" w:cstheme="minorHAnsi"/>
          <w:sz w:val="20"/>
          <w:szCs w:val="20"/>
        </w:rPr>
        <w:t>al</w:t>
      </w:r>
      <w:r w:rsidRPr="0031694D">
        <w:rPr>
          <w:rFonts w:asciiTheme="minorHAnsi" w:hAnsiTheme="minorHAnsi" w:cstheme="minorHAnsi"/>
          <w:sz w:val="20"/>
          <w:szCs w:val="20"/>
        </w:rPr>
        <w:t>nia wykonawcy z</w:t>
      </w:r>
      <w:r w:rsidR="00BB18E5" w:rsidRPr="0031694D">
        <w:rPr>
          <w:rFonts w:asciiTheme="minorHAnsi" w:hAnsiTheme="minorHAnsi" w:cstheme="minorHAnsi"/>
          <w:sz w:val="20"/>
          <w:szCs w:val="20"/>
        </w:rPr>
        <w:t xml:space="preserve"> odpowiedzialności za prawidłową</w:t>
      </w:r>
      <w:r w:rsidRPr="0031694D">
        <w:rPr>
          <w:rFonts w:asciiTheme="minorHAnsi" w:hAnsiTheme="minorHAnsi" w:cstheme="minorHAnsi"/>
          <w:sz w:val="20"/>
          <w:szCs w:val="20"/>
        </w:rPr>
        <w:t xml:space="preserve"> realizację tego zamówienia</w:t>
      </w:r>
      <w:r w:rsidR="00486B71" w:rsidRPr="0031694D">
        <w:rPr>
          <w:rFonts w:asciiTheme="minorHAnsi" w:hAnsiTheme="minorHAnsi" w:cstheme="minorHAnsi"/>
          <w:sz w:val="20"/>
          <w:szCs w:val="20"/>
        </w:rPr>
        <w:t>.</w:t>
      </w:r>
    </w:p>
    <w:p w14:paraId="4DF40FBE" w14:textId="77777777" w:rsidR="00AF1C00"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Za</w:t>
      </w:r>
      <w:r w:rsidR="00BB18E5" w:rsidRPr="0031694D">
        <w:rPr>
          <w:rFonts w:asciiTheme="minorHAnsi" w:hAnsiTheme="minorHAnsi" w:cstheme="minorHAnsi"/>
          <w:sz w:val="20"/>
          <w:szCs w:val="20"/>
        </w:rPr>
        <w:t>mawiający żąda wskazania przez wykonawcę</w:t>
      </w:r>
      <w:r w:rsidRPr="0031694D">
        <w:rPr>
          <w:rFonts w:asciiTheme="minorHAnsi" w:hAnsiTheme="minorHAnsi" w:cstheme="minorHAnsi"/>
          <w:sz w:val="20"/>
          <w:szCs w:val="20"/>
        </w:rPr>
        <w:t xml:space="preserve"> w ofercie części zamówien</w:t>
      </w:r>
      <w:r w:rsidR="00BB18E5" w:rsidRPr="0031694D">
        <w:rPr>
          <w:rFonts w:asciiTheme="minorHAnsi" w:hAnsiTheme="minorHAnsi" w:cstheme="minorHAnsi"/>
          <w:sz w:val="20"/>
          <w:szCs w:val="20"/>
        </w:rPr>
        <w:t>ia, których wykonanie zamierza</w:t>
      </w:r>
      <w:r w:rsidRPr="0031694D">
        <w:rPr>
          <w:rFonts w:asciiTheme="minorHAnsi" w:hAnsiTheme="minorHAnsi" w:cstheme="minorHAnsi"/>
          <w:sz w:val="20"/>
          <w:szCs w:val="20"/>
        </w:rPr>
        <w:t xml:space="preserve"> powierzyć podwykonawcom, wraz z podaniem firm tych podwykonawców.</w:t>
      </w:r>
    </w:p>
    <w:p w14:paraId="270CCEA2" w14:textId="77777777" w:rsidR="003E7A0A"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aby przed przystąpieniem do wykonania zamówienia, wykonawca podał nazwy albo imiona </w:t>
      </w:r>
      <w:r w:rsidR="00DC572D" w:rsidRPr="0031694D">
        <w:rPr>
          <w:rFonts w:asciiTheme="minorHAnsi" w:hAnsiTheme="minorHAnsi" w:cstheme="minorHAnsi"/>
          <w:sz w:val="20"/>
          <w:szCs w:val="20"/>
        </w:rPr>
        <w:t xml:space="preserve">i nazwiska oraz dane kontaktowe podwykonawców i osób do kontaktu z nimi (i ile dane te są znane). Wykonawca zobowiązany jest zawiadomić Zamawiającego o wszelkich zmianach danych, o </w:t>
      </w:r>
      <w:r w:rsidR="00DC572D" w:rsidRPr="0031694D">
        <w:rPr>
          <w:rFonts w:asciiTheme="minorHAnsi" w:hAnsiTheme="minorHAnsi" w:cstheme="minorHAnsi"/>
          <w:sz w:val="20"/>
          <w:szCs w:val="20"/>
        </w:rPr>
        <w:lastRenderedPageBreak/>
        <w:t>których mowa w zdaniu poprzedzającym, w trakcie realizacji zamówienia, oraz przekazać informacje na temat nowych podwykonawców, którym w późniejszym okresie zamierza powierzyć realizację części zamówienia.</w:t>
      </w:r>
      <w:r w:rsidR="00BB18E5" w:rsidRPr="0031694D">
        <w:rPr>
          <w:rFonts w:asciiTheme="minorHAnsi" w:hAnsiTheme="minorHAnsi" w:cstheme="minorHAnsi"/>
          <w:sz w:val="20"/>
          <w:szCs w:val="20"/>
        </w:rPr>
        <w:t xml:space="preserve"> /zapis SIWZ w przypadku zamówień na roboty budowlane, które mają być wykonane w miejscu podlegającym bezpośredniemu nadzorowi zamawiającego/</w:t>
      </w:r>
    </w:p>
    <w:p w14:paraId="315FD1D4" w14:textId="77777777" w:rsidR="002B5E4E" w:rsidRPr="00E84238" w:rsidRDefault="00406A27" w:rsidP="0031694D">
      <w:pPr>
        <w:ind w:left="792"/>
        <w:jc w:val="both"/>
        <w:rPr>
          <w:rFonts w:asciiTheme="minorHAnsi" w:hAnsiTheme="minorHAnsi" w:cstheme="minorHAnsi"/>
          <w:b/>
          <w:sz w:val="20"/>
          <w:szCs w:val="20"/>
        </w:rPr>
      </w:pPr>
      <w:r w:rsidRPr="0031694D">
        <w:rPr>
          <w:rFonts w:asciiTheme="minorHAnsi" w:hAnsiTheme="minorHAnsi" w:cstheme="minorHAnsi"/>
          <w:sz w:val="20"/>
          <w:szCs w:val="20"/>
        </w:rPr>
        <w:t>Jeżeli wykonawca zamierza dokonać zmiany lub rezygnacji z podwykonawcy, będącego podmiotem, na którego zasoby wykonawca powoływał się w celu wykazania spełnienia warunków udziału w postępowaniu</w:t>
      </w:r>
      <w:r w:rsidR="001855B4" w:rsidRPr="0031694D">
        <w:rPr>
          <w:rFonts w:asciiTheme="minorHAnsi" w:hAnsiTheme="minorHAnsi" w:cstheme="minorHAnsi"/>
          <w:sz w:val="20"/>
          <w:szCs w:val="20"/>
        </w:rPr>
        <w:t xml:space="preserve"> na zasadach określonych w art. 22a ustawy Pzp.</w:t>
      </w:r>
      <w:r w:rsidRPr="0031694D">
        <w:rPr>
          <w:rFonts w:asciiTheme="minorHAnsi" w:hAnsiTheme="minorHAnsi" w:cstheme="minorHAnsi"/>
          <w:sz w:val="20"/>
          <w:szCs w:val="20"/>
        </w:rPr>
        <w:t xml:space="preserve">, wykonawca jest obowiązany wykazać zamawiającemu, że proponowany inny podwykonawca lub wykonawca samodzielnie spełnia je w stopniu nie mniejszym niż podwykonawca, na które zasoby wykonawca powoływał się w trakcie </w:t>
      </w:r>
      <w:r w:rsidRPr="00E84238">
        <w:rPr>
          <w:rFonts w:asciiTheme="minorHAnsi" w:hAnsiTheme="minorHAnsi" w:cstheme="minorHAnsi"/>
          <w:sz w:val="20"/>
          <w:szCs w:val="20"/>
        </w:rPr>
        <w:t>postępowania o udzielenie zamówienia.</w:t>
      </w:r>
    </w:p>
    <w:p w14:paraId="4401759A" w14:textId="77777777" w:rsidR="00035FC5" w:rsidRPr="009B2844" w:rsidRDefault="00657AAD" w:rsidP="002C0498">
      <w:pPr>
        <w:pStyle w:val="Akapitzlist"/>
        <w:numPr>
          <w:ilvl w:val="0"/>
          <w:numId w:val="23"/>
        </w:numPr>
        <w:jc w:val="both"/>
        <w:rPr>
          <w:rFonts w:asciiTheme="minorHAnsi" w:hAnsiTheme="minorHAnsi" w:cstheme="minorHAnsi"/>
          <w:b/>
          <w:sz w:val="20"/>
          <w:szCs w:val="20"/>
        </w:rPr>
      </w:pPr>
      <w:r w:rsidRPr="009B2844">
        <w:rPr>
          <w:rFonts w:asciiTheme="minorHAnsi" w:hAnsiTheme="minorHAnsi" w:cstheme="minorHAnsi"/>
          <w:b/>
          <w:sz w:val="20"/>
          <w:szCs w:val="20"/>
        </w:rPr>
        <w:t>Wymagania dotyczące wadium</w:t>
      </w:r>
      <w:bookmarkEnd w:id="17"/>
      <w:bookmarkEnd w:id="18"/>
    </w:p>
    <w:p w14:paraId="070968A5" w14:textId="6F52389C" w:rsidR="002B5E4E" w:rsidRPr="009B2844" w:rsidRDefault="00831BBC" w:rsidP="002C0498">
      <w:pPr>
        <w:pStyle w:val="Akapitzlist"/>
        <w:numPr>
          <w:ilvl w:val="1"/>
          <w:numId w:val="23"/>
        </w:numPr>
        <w:ind w:left="851" w:hanging="567"/>
        <w:jc w:val="both"/>
        <w:rPr>
          <w:rFonts w:asciiTheme="minorHAnsi" w:hAnsiTheme="minorHAnsi" w:cstheme="minorHAnsi"/>
          <w:sz w:val="20"/>
          <w:szCs w:val="20"/>
        </w:rPr>
      </w:pPr>
      <w:r w:rsidRPr="009B2844">
        <w:rPr>
          <w:rFonts w:asciiTheme="minorHAnsi" w:hAnsiTheme="minorHAnsi" w:cstheme="minorHAnsi"/>
          <w:sz w:val="20"/>
          <w:szCs w:val="20"/>
        </w:rPr>
        <w:t xml:space="preserve">Zamawiający żąda od wykonawców wniesienia wadium w wysokości: </w:t>
      </w:r>
      <w:r w:rsidR="009B2844" w:rsidRPr="009B2844">
        <w:rPr>
          <w:rFonts w:asciiTheme="minorHAnsi" w:hAnsiTheme="minorHAnsi" w:cstheme="minorHAnsi"/>
          <w:b/>
          <w:sz w:val="20"/>
          <w:szCs w:val="20"/>
        </w:rPr>
        <w:t>40</w:t>
      </w:r>
      <w:r w:rsidR="002C0498" w:rsidRPr="009B2844">
        <w:rPr>
          <w:rFonts w:asciiTheme="minorHAnsi" w:hAnsiTheme="minorHAnsi" w:cstheme="minorHAnsi"/>
          <w:b/>
          <w:sz w:val="20"/>
          <w:szCs w:val="20"/>
        </w:rPr>
        <w:t>.</w:t>
      </w:r>
      <w:r w:rsidR="00E67ADE" w:rsidRPr="009B2844">
        <w:rPr>
          <w:rFonts w:asciiTheme="minorHAnsi" w:hAnsiTheme="minorHAnsi" w:cstheme="minorHAnsi"/>
          <w:b/>
          <w:sz w:val="20"/>
          <w:szCs w:val="20"/>
        </w:rPr>
        <w:t xml:space="preserve">000,00 </w:t>
      </w:r>
      <w:r w:rsidRPr="009B2844">
        <w:rPr>
          <w:rFonts w:asciiTheme="minorHAnsi" w:hAnsiTheme="minorHAnsi" w:cstheme="minorHAnsi"/>
          <w:b/>
          <w:sz w:val="20"/>
          <w:szCs w:val="20"/>
        </w:rPr>
        <w:t xml:space="preserve">zł (słownie: </w:t>
      </w:r>
      <w:r w:rsidR="009B2844" w:rsidRPr="009B2844">
        <w:rPr>
          <w:rFonts w:asciiTheme="minorHAnsi" w:hAnsiTheme="minorHAnsi" w:cstheme="minorHAnsi"/>
          <w:b/>
          <w:sz w:val="20"/>
          <w:szCs w:val="20"/>
        </w:rPr>
        <w:t>czterdzieści</w:t>
      </w:r>
      <w:r w:rsidR="00C75EED" w:rsidRPr="009B2844">
        <w:rPr>
          <w:rFonts w:asciiTheme="minorHAnsi" w:hAnsiTheme="minorHAnsi" w:cstheme="minorHAnsi"/>
          <w:b/>
          <w:sz w:val="20"/>
          <w:szCs w:val="20"/>
        </w:rPr>
        <w:t xml:space="preserve"> </w:t>
      </w:r>
      <w:r w:rsidR="00075202" w:rsidRPr="009B2844">
        <w:rPr>
          <w:rFonts w:asciiTheme="minorHAnsi" w:hAnsiTheme="minorHAnsi" w:cstheme="minorHAnsi"/>
          <w:b/>
          <w:sz w:val="20"/>
          <w:szCs w:val="20"/>
        </w:rPr>
        <w:t>tysi</w:t>
      </w:r>
      <w:r w:rsidR="00E84238" w:rsidRPr="009B2844">
        <w:rPr>
          <w:rFonts w:asciiTheme="minorHAnsi" w:hAnsiTheme="minorHAnsi" w:cstheme="minorHAnsi"/>
          <w:b/>
          <w:sz w:val="20"/>
          <w:szCs w:val="20"/>
        </w:rPr>
        <w:t>ęcy</w:t>
      </w:r>
      <w:r w:rsidR="00E67ADE" w:rsidRPr="009B2844">
        <w:rPr>
          <w:rFonts w:asciiTheme="minorHAnsi" w:hAnsiTheme="minorHAnsi" w:cstheme="minorHAnsi"/>
          <w:b/>
          <w:sz w:val="20"/>
          <w:szCs w:val="20"/>
        </w:rPr>
        <w:t xml:space="preserve"> złotych 00/100</w:t>
      </w:r>
      <w:r w:rsidRPr="009B2844">
        <w:rPr>
          <w:rFonts w:asciiTheme="minorHAnsi" w:hAnsiTheme="minorHAnsi" w:cstheme="minorHAnsi"/>
          <w:b/>
          <w:sz w:val="20"/>
          <w:szCs w:val="20"/>
        </w:rPr>
        <w:t>)</w:t>
      </w:r>
    </w:p>
    <w:p w14:paraId="0F00314D" w14:textId="77777777" w:rsidR="0035375C" w:rsidRPr="005674A5" w:rsidRDefault="00831BBC" w:rsidP="002C0498">
      <w:pPr>
        <w:pStyle w:val="Akapitzlist"/>
        <w:numPr>
          <w:ilvl w:val="1"/>
          <w:numId w:val="23"/>
        </w:numPr>
        <w:ind w:left="993" w:hanging="709"/>
        <w:jc w:val="both"/>
        <w:rPr>
          <w:rFonts w:asciiTheme="minorHAnsi" w:hAnsiTheme="minorHAnsi" w:cstheme="minorHAnsi"/>
          <w:sz w:val="20"/>
          <w:szCs w:val="20"/>
        </w:rPr>
      </w:pPr>
      <w:r w:rsidRPr="009B2844">
        <w:rPr>
          <w:rFonts w:asciiTheme="minorHAnsi" w:hAnsiTheme="minorHAnsi" w:cstheme="minorHAnsi"/>
          <w:sz w:val="20"/>
          <w:szCs w:val="20"/>
        </w:rPr>
        <w:t>Wykonawcy zobowiązani są wnieść wadium przed upływem terminu składania ofert. Wadium może</w:t>
      </w:r>
      <w:r w:rsidRPr="005674A5">
        <w:rPr>
          <w:rFonts w:asciiTheme="minorHAnsi" w:hAnsiTheme="minorHAnsi" w:cstheme="minorHAnsi"/>
          <w:sz w:val="20"/>
          <w:szCs w:val="20"/>
        </w:rPr>
        <w:t xml:space="preserve"> być wnoszone w jednej lub kilku następujących formach:</w:t>
      </w:r>
    </w:p>
    <w:p w14:paraId="157002A9"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pieniądzu;</w:t>
      </w:r>
    </w:p>
    <w:p w14:paraId="0522BCE7"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poręczeniach bankowych lub poręczeniach spółdzielczej kasy oszczędnościowo-kredytowej, z tym że poręczenie kasy jest zawsze poręczeniem pieniężnym;</w:t>
      </w:r>
    </w:p>
    <w:p w14:paraId="20B5A38A"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14:paraId="734FB2C1"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14:paraId="53899D35" w14:textId="77777777" w:rsidR="002B5E4E" w:rsidRPr="005674A5"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poręczeniach udzielanych przez podmioty, o których mowa w art. 6b ust. 5 pkt 2 ustawy z </w:t>
      </w:r>
      <w:r w:rsidRPr="005674A5">
        <w:rPr>
          <w:rFonts w:asciiTheme="minorHAnsi" w:hAnsiTheme="minorHAnsi" w:cstheme="minorHAnsi"/>
          <w:sz w:val="20"/>
          <w:szCs w:val="20"/>
        </w:rPr>
        <w:t>dnia 9 listopada 2000 r. o utworzeniu Polskiej Agencji Rozwoju Przedsiębiorczości.</w:t>
      </w:r>
    </w:p>
    <w:p w14:paraId="6160E746" w14:textId="5AF6EEF5" w:rsidR="002B5E4E" w:rsidRPr="00AF6DD8"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Wadium wnoszone w pieniądzu wpłaca się przelewem na poniżej wskazany </w:t>
      </w:r>
      <w:r w:rsidR="00EE2AAB" w:rsidRPr="005674A5">
        <w:rPr>
          <w:rFonts w:asciiTheme="minorHAnsi" w:hAnsiTheme="minorHAnsi" w:cstheme="minorHAnsi"/>
          <w:sz w:val="20"/>
          <w:szCs w:val="20"/>
        </w:rPr>
        <w:t>rachunek bankowy Zamawiającego:</w:t>
      </w:r>
      <w:r w:rsidR="00E67ADE" w:rsidRPr="005674A5">
        <w:rPr>
          <w:rFonts w:asciiTheme="minorHAnsi" w:hAnsiTheme="minorHAnsi" w:cstheme="minorHAnsi"/>
          <w:sz w:val="20"/>
          <w:szCs w:val="20"/>
        </w:rPr>
        <w:t xml:space="preserve"> </w:t>
      </w:r>
      <w:r w:rsidR="00512F80" w:rsidRPr="005674A5">
        <w:rPr>
          <w:rFonts w:ascii="Calibri" w:hAnsi="Calibri" w:cs="Arial"/>
          <w:color w:val="000000"/>
          <w:sz w:val="20"/>
          <w:szCs w:val="20"/>
        </w:rPr>
        <w:t xml:space="preserve">Bank Spółdzielczy w Stegnie nr </w:t>
      </w:r>
      <w:r w:rsidR="00512F80" w:rsidRPr="005674A5">
        <w:rPr>
          <w:rFonts w:ascii="Calibri" w:hAnsi="Calibri" w:cs="Arial"/>
          <w:b/>
          <w:sz w:val="20"/>
          <w:szCs w:val="20"/>
        </w:rPr>
        <w:t>02 8308 0001 0000 0101 2000 0040</w:t>
      </w:r>
      <w:r w:rsidR="00512F80" w:rsidRPr="005674A5">
        <w:rPr>
          <w:rFonts w:ascii="Calibri" w:hAnsi="Calibri" w:cs="Arial"/>
          <w:sz w:val="20"/>
          <w:szCs w:val="20"/>
        </w:rPr>
        <w:t xml:space="preserve"> z podaniem </w:t>
      </w:r>
      <w:r w:rsidR="00512F80" w:rsidRPr="00AF6DD8">
        <w:rPr>
          <w:rFonts w:ascii="Calibri" w:hAnsi="Calibri" w:cs="Arial"/>
          <w:sz w:val="20"/>
          <w:szCs w:val="20"/>
        </w:rPr>
        <w:t>tytułu wpłaty: „</w:t>
      </w:r>
      <w:r w:rsidR="00512F80" w:rsidRPr="00AF6DD8">
        <w:rPr>
          <w:rFonts w:ascii="Calibri" w:hAnsi="Calibri" w:cs="Arial"/>
          <w:i/>
          <w:sz w:val="20"/>
          <w:szCs w:val="20"/>
        </w:rPr>
        <w:t>wadium, nr sprawy UZ.271.</w:t>
      </w:r>
      <w:r w:rsidR="004F5F05">
        <w:rPr>
          <w:rFonts w:ascii="Calibri" w:hAnsi="Calibri" w:cs="Arial"/>
          <w:i/>
          <w:sz w:val="20"/>
          <w:szCs w:val="20"/>
        </w:rPr>
        <w:t>07</w:t>
      </w:r>
      <w:r w:rsidR="006F2D6A">
        <w:rPr>
          <w:rFonts w:ascii="Calibri" w:hAnsi="Calibri" w:cs="Arial"/>
          <w:i/>
          <w:sz w:val="20"/>
          <w:szCs w:val="20"/>
        </w:rPr>
        <w:t>.2020</w:t>
      </w:r>
      <w:r w:rsidR="002D6E69" w:rsidRPr="00AF6DD8">
        <w:rPr>
          <w:rFonts w:ascii="Calibri" w:hAnsi="Calibri" w:cs="Arial"/>
          <w:i/>
          <w:sz w:val="20"/>
          <w:szCs w:val="20"/>
        </w:rPr>
        <w:t>”</w:t>
      </w:r>
      <w:r w:rsidRPr="00AF6DD8">
        <w:rPr>
          <w:rFonts w:asciiTheme="minorHAnsi" w:hAnsiTheme="minorHAnsi" w:cstheme="minorHAnsi"/>
          <w:sz w:val="20"/>
          <w:szCs w:val="20"/>
        </w:rPr>
        <w:t>.</w:t>
      </w:r>
    </w:p>
    <w:p w14:paraId="5D954D48"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W przypadku wnoszenia przez wykonawcę wadium w formie pieniądza do oferty należy załączyć</w:t>
      </w:r>
      <w:r w:rsidRPr="0031694D">
        <w:rPr>
          <w:rFonts w:asciiTheme="minorHAnsi" w:hAnsiTheme="minorHAnsi" w:cstheme="minorHAnsi"/>
          <w:sz w:val="20"/>
          <w:szCs w:val="20"/>
        </w:rPr>
        <w:t xml:space="preserve"> kopię przelewu. W przypadku wnoszenia przez wykonawcę wadium w formie określonej w pkt </w:t>
      </w:r>
      <w:r w:rsidR="00BE6CFF" w:rsidRPr="0031694D">
        <w:rPr>
          <w:rFonts w:asciiTheme="minorHAnsi" w:hAnsiTheme="minorHAnsi" w:cstheme="minorHAnsi"/>
          <w:sz w:val="20"/>
          <w:szCs w:val="20"/>
        </w:rPr>
        <w:t>1</w:t>
      </w:r>
      <w:r w:rsidR="0035375C" w:rsidRPr="0031694D">
        <w:rPr>
          <w:rFonts w:asciiTheme="minorHAnsi" w:hAnsiTheme="minorHAnsi" w:cstheme="minorHAnsi"/>
          <w:sz w:val="20"/>
          <w:szCs w:val="20"/>
        </w:rPr>
        <w:t>0.2.2. – 10</w:t>
      </w:r>
      <w:r w:rsidR="00BE6CFF" w:rsidRPr="0031694D">
        <w:rPr>
          <w:rFonts w:asciiTheme="minorHAnsi" w:hAnsiTheme="minorHAnsi" w:cstheme="minorHAnsi"/>
          <w:sz w:val="20"/>
          <w:szCs w:val="20"/>
        </w:rPr>
        <w:t>.2.5</w:t>
      </w:r>
      <w:r w:rsidR="001B3DF1" w:rsidRPr="0031694D">
        <w:rPr>
          <w:rFonts w:asciiTheme="minorHAnsi" w:hAnsiTheme="minorHAnsi" w:cstheme="minorHAnsi"/>
          <w:sz w:val="20"/>
          <w:szCs w:val="20"/>
        </w:rPr>
        <w:t>,</w:t>
      </w:r>
      <w:r w:rsidRPr="0031694D">
        <w:rPr>
          <w:rFonts w:asciiTheme="minorHAnsi" w:hAnsiTheme="minorHAnsi" w:cstheme="minorHAnsi"/>
          <w:sz w:val="20"/>
          <w:szCs w:val="20"/>
        </w:rPr>
        <w:t xml:space="preserve"> zobowiązany jest on dostarczyć Zamawiającemu oryginał właściwego dokumentu poręczenia lub gwarancji razem z ofertą. </w:t>
      </w:r>
    </w:p>
    <w:p w14:paraId="43C2AFBA"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Wadium wniesione w pieniądzu zamawiający przechowuje na rachunku bankowym.</w:t>
      </w:r>
    </w:p>
    <w:p w14:paraId="1EDC53FB"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zwraca wadium wszystkim wykonawcom, niezwłocznie po wyborze oferty najkorzystniejszej lub unieważnieniu postępowania, z wyjątkiem wykonawcy, którego oferta została wybrana jako najkorzystniejsza, z zastrzeżeniem pkt </w:t>
      </w:r>
      <w:r w:rsidR="0035375C" w:rsidRPr="0031694D">
        <w:rPr>
          <w:rFonts w:asciiTheme="minorHAnsi" w:hAnsiTheme="minorHAnsi" w:cstheme="minorHAnsi"/>
          <w:sz w:val="20"/>
          <w:szCs w:val="20"/>
        </w:rPr>
        <w:t>10</w:t>
      </w:r>
      <w:r w:rsidR="00803CA2" w:rsidRPr="0031694D">
        <w:rPr>
          <w:rFonts w:asciiTheme="minorHAnsi" w:hAnsiTheme="minorHAnsi" w:cstheme="minorHAnsi"/>
          <w:sz w:val="20"/>
          <w:szCs w:val="20"/>
        </w:rPr>
        <w:t>.11.4</w:t>
      </w:r>
      <w:r w:rsidR="001B3DF1" w:rsidRPr="0031694D">
        <w:rPr>
          <w:rFonts w:asciiTheme="minorHAnsi" w:hAnsiTheme="minorHAnsi" w:cstheme="minorHAnsi"/>
          <w:sz w:val="20"/>
          <w:szCs w:val="20"/>
        </w:rPr>
        <w:t xml:space="preserve"> niniejszej SIWZ</w:t>
      </w:r>
      <w:r w:rsidR="005F34A8">
        <w:rPr>
          <w:rFonts w:asciiTheme="minorHAnsi" w:hAnsiTheme="minorHAnsi" w:cstheme="minorHAnsi"/>
          <w:sz w:val="20"/>
          <w:szCs w:val="20"/>
        </w:rPr>
        <w:t>.</w:t>
      </w:r>
    </w:p>
    <w:p w14:paraId="058E7CC2"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Wykonawcy, którego oferta została wybrana jako najkorzystniejsza, Zamawiający zwraca wadium niezwłocznie po zawarciu umowy w sprawie zamówienia publicznego oraz wniesieniu zabezpieczenia należytego wykonania umowy.</w:t>
      </w:r>
    </w:p>
    <w:p w14:paraId="4654D746"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niezwłocznie wadium na wniosek wykonawcy, który wycofał ofertę przed upływem terminu składania ofert.</w:t>
      </w:r>
    </w:p>
    <w:p w14:paraId="3FD36621"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ponownego wniesienia wadium przez wykonawcę, któremu zwrócono wadium na podstawie punktu </w:t>
      </w:r>
      <w:r w:rsidR="00803CA2" w:rsidRPr="0031694D">
        <w:rPr>
          <w:rFonts w:asciiTheme="minorHAnsi" w:hAnsiTheme="minorHAnsi" w:cstheme="minorHAnsi"/>
          <w:sz w:val="20"/>
          <w:szCs w:val="20"/>
        </w:rPr>
        <w:t>1</w:t>
      </w:r>
      <w:r w:rsidR="0035375C" w:rsidRPr="0031694D">
        <w:rPr>
          <w:rFonts w:asciiTheme="minorHAnsi" w:hAnsiTheme="minorHAnsi" w:cstheme="minorHAnsi"/>
          <w:sz w:val="20"/>
          <w:szCs w:val="20"/>
        </w:rPr>
        <w:t>0</w:t>
      </w:r>
      <w:r w:rsidR="00803CA2" w:rsidRPr="0031694D">
        <w:rPr>
          <w:rFonts w:asciiTheme="minorHAnsi" w:hAnsiTheme="minorHAnsi" w:cstheme="minorHAnsi"/>
          <w:sz w:val="20"/>
          <w:szCs w:val="20"/>
        </w:rPr>
        <w:t>.6</w:t>
      </w:r>
      <w:r w:rsidRPr="0031694D">
        <w:rPr>
          <w:rFonts w:asciiTheme="minorHAnsi" w:hAnsiTheme="minorHAnsi" w:cstheme="minorHAnsi"/>
          <w:sz w:val="20"/>
          <w:szCs w:val="20"/>
        </w:rPr>
        <w:t>, jeżeli w wyniku rozstrzygnięcia odwołania jego oferta zostanie wybrana jako najkorzystniejsza. Wykonawca wnosi wadium w terminie określonym przez Zamawiającego.</w:t>
      </w:r>
    </w:p>
    <w:p w14:paraId="2C01E7B1"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wadium wniesiono w pieniądzu, Zamawiający zwraca je wraz z odsetkami wynikającymi z umowy rachunku bankowego, na którym było ono przechowywane, pomniejszone o koszty prowadzenia rachunku banko</w:t>
      </w:r>
      <w:r w:rsidRPr="0031694D">
        <w:rPr>
          <w:rFonts w:asciiTheme="minorHAnsi" w:hAnsiTheme="minorHAnsi" w:cstheme="minorHAnsi"/>
          <w:sz w:val="20"/>
          <w:szCs w:val="20"/>
        </w:rPr>
        <w:softHyphen/>
        <w:t>wego oraz prowizji bankowej za przelew pieniędzy na rachunek bankowy wskazany przez Wykonawcę.</w:t>
      </w:r>
    </w:p>
    <w:p w14:paraId="602233C3"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zatrzymuje wadium wraz z odsetkami, jeżeli:</w:t>
      </w:r>
    </w:p>
    <w:p w14:paraId="1B289E1A"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odmówił podpisania umowy w sprawie zamówienia publicznego na warunkach określonych w ofercie;</w:t>
      </w:r>
    </w:p>
    <w:p w14:paraId="00461242"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nie wniósł wymaganego zabezpieczenia należytego wyko</w:t>
      </w:r>
      <w:r w:rsidRPr="0031694D">
        <w:rPr>
          <w:rFonts w:asciiTheme="minorHAnsi" w:hAnsiTheme="minorHAnsi" w:cstheme="minorHAnsi"/>
          <w:sz w:val="20"/>
          <w:szCs w:val="20"/>
        </w:rPr>
        <w:softHyphen/>
        <w:t xml:space="preserve">nania umowy; </w:t>
      </w:r>
    </w:p>
    <w:p w14:paraId="1B37140B"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zawarcie umowy w sprawie zamówienia publicznego stało się niemożliwe z przyczyn leżących po stronie Wykonawcy;</w:t>
      </w:r>
    </w:p>
    <w:p w14:paraId="2B08A7F7"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w odpowiedzi na wezwanie, o którym mowa w art. 26 ust. 3 i 3a  ustawy Pzp, z</w:t>
      </w:r>
      <w:r w:rsidR="0043298C">
        <w:rPr>
          <w:rFonts w:asciiTheme="minorHAnsi" w:hAnsiTheme="minorHAnsi" w:cstheme="minorHAnsi"/>
          <w:sz w:val="20"/>
          <w:szCs w:val="20"/>
        </w:rPr>
        <w:t> </w:t>
      </w:r>
      <w:r w:rsidRPr="0031694D">
        <w:rPr>
          <w:rFonts w:asciiTheme="minorHAnsi" w:hAnsiTheme="minorHAnsi" w:cstheme="minorHAnsi"/>
          <w:sz w:val="20"/>
          <w:szCs w:val="20"/>
        </w:rPr>
        <w:t>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14:paraId="062078EA" w14:textId="77777777" w:rsidR="0035375C" w:rsidRPr="0031694D" w:rsidRDefault="0035375C" w:rsidP="0031694D">
      <w:pPr>
        <w:ind w:left="360"/>
        <w:jc w:val="both"/>
        <w:rPr>
          <w:rFonts w:asciiTheme="minorHAnsi" w:hAnsiTheme="minorHAnsi" w:cstheme="minorHAnsi"/>
          <w:b/>
          <w:sz w:val="20"/>
          <w:szCs w:val="20"/>
        </w:rPr>
      </w:pPr>
      <w:bookmarkStart w:id="25" w:name="_Toc108499783"/>
      <w:bookmarkStart w:id="26" w:name="_Toc176243907"/>
    </w:p>
    <w:p w14:paraId="26CB55BE" w14:textId="77777777"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Sposób przygotowania oferty</w:t>
      </w:r>
      <w:bookmarkEnd w:id="25"/>
      <w:bookmarkEnd w:id="26"/>
    </w:p>
    <w:p w14:paraId="61A51E5B" w14:textId="77777777" w:rsidR="00657AAD" w:rsidRPr="0031694D" w:rsidRDefault="00657AAD" w:rsidP="002C0498">
      <w:pPr>
        <w:pStyle w:val="Akapitzlist"/>
        <w:numPr>
          <w:ilvl w:val="1"/>
          <w:numId w:val="23"/>
        </w:numPr>
        <w:ind w:left="993" w:hanging="633"/>
        <w:jc w:val="both"/>
        <w:rPr>
          <w:rFonts w:asciiTheme="minorHAnsi" w:hAnsiTheme="minorHAnsi" w:cstheme="minorHAnsi"/>
          <w:b/>
          <w:sz w:val="20"/>
          <w:szCs w:val="20"/>
        </w:rPr>
      </w:pPr>
      <w:bookmarkStart w:id="27" w:name="_Toc108499784"/>
      <w:bookmarkStart w:id="28" w:name="_Toc176243908"/>
      <w:r w:rsidRPr="0031694D">
        <w:rPr>
          <w:rFonts w:asciiTheme="minorHAnsi" w:hAnsiTheme="minorHAnsi" w:cstheme="minorHAnsi"/>
          <w:b/>
          <w:sz w:val="20"/>
          <w:szCs w:val="20"/>
        </w:rPr>
        <w:t>Wymagania ogólne</w:t>
      </w:r>
      <w:bookmarkEnd w:id="27"/>
      <w:bookmarkEnd w:id="28"/>
    </w:p>
    <w:p w14:paraId="168A7C14"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lastRenderedPageBreak/>
        <w:t>Każdy Wykonawca może złożyć tylko jedną ofertę.</w:t>
      </w:r>
    </w:p>
    <w:p w14:paraId="59C6B7C6"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Oferta musi być złożona w formie pisemnej, zgodnie z wymagan</w:t>
      </w:r>
      <w:r w:rsidR="00B10678" w:rsidRPr="0031694D">
        <w:rPr>
          <w:rFonts w:asciiTheme="minorHAnsi" w:hAnsiTheme="minorHAnsi" w:cstheme="minorHAnsi"/>
          <w:sz w:val="20"/>
          <w:szCs w:val="20"/>
        </w:rPr>
        <w:t>iami opisanymi w SIWZ</w:t>
      </w:r>
      <w:r w:rsidRPr="0031694D">
        <w:rPr>
          <w:rFonts w:asciiTheme="minorHAnsi" w:hAnsiTheme="minorHAnsi" w:cstheme="minorHAnsi"/>
          <w:sz w:val="20"/>
          <w:szCs w:val="20"/>
        </w:rPr>
        <w:t>.</w:t>
      </w:r>
    </w:p>
    <w:p w14:paraId="3784FCB9"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Ofertę należy sporządzić w języku polskim, w sposób czytelny na komputerze, maszynie lub pismem </w:t>
      </w:r>
      <w:r w:rsidR="007543C5" w:rsidRPr="0031694D">
        <w:rPr>
          <w:rFonts w:asciiTheme="minorHAnsi" w:hAnsiTheme="minorHAnsi" w:cstheme="minorHAnsi"/>
          <w:sz w:val="20"/>
          <w:szCs w:val="20"/>
        </w:rPr>
        <w:t>odręcznym. Wymagane zgodnie z SIWZ</w:t>
      </w:r>
      <w:r w:rsidRPr="0031694D">
        <w:rPr>
          <w:rFonts w:asciiTheme="minorHAnsi" w:hAnsiTheme="minorHAnsi" w:cstheme="minorHAnsi"/>
          <w:sz w:val="20"/>
          <w:szCs w:val="20"/>
        </w:rPr>
        <w:t xml:space="preserve"> dokumenty i oświadczenia sporządzone w</w:t>
      </w:r>
      <w:r w:rsidR="0043298C">
        <w:rPr>
          <w:rFonts w:asciiTheme="minorHAnsi" w:hAnsiTheme="minorHAnsi" w:cstheme="minorHAnsi"/>
          <w:sz w:val="20"/>
          <w:szCs w:val="20"/>
        </w:rPr>
        <w:t> </w:t>
      </w:r>
      <w:r w:rsidRPr="0031694D">
        <w:rPr>
          <w:rFonts w:asciiTheme="minorHAnsi" w:hAnsiTheme="minorHAnsi" w:cstheme="minorHAnsi"/>
          <w:sz w:val="20"/>
          <w:szCs w:val="20"/>
        </w:rPr>
        <w:t>języku obcym powinny być złożone wraz z tłumaczeniem na język polski.</w:t>
      </w:r>
      <w:r w:rsidR="00DE7B65" w:rsidRPr="0031694D">
        <w:rPr>
          <w:rFonts w:asciiTheme="minorHAnsi" w:hAnsiTheme="minorHAnsi" w:cstheme="minorHAnsi"/>
          <w:sz w:val="20"/>
          <w:szCs w:val="20"/>
        </w:rPr>
        <w:t xml:space="preserve"> W razie wątpliwości uznaje się, że wersja polskojęzyczna jest wersją wiążącą. </w:t>
      </w:r>
    </w:p>
    <w:p w14:paraId="03E01E3A"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 oferty or</w:t>
      </w:r>
      <w:r w:rsidR="007543C5" w:rsidRPr="0031694D">
        <w:rPr>
          <w:rFonts w:asciiTheme="minorHAnsi" w:hAnsiTheme="minorHAnsi" w:cstheme="minorHAnsi"/>
          <w:sz w:val="20"/>
          <w:szCs w:val="20"/>
        </w:rPr>
        <w:t>az dokumenty sporządzane przez w</w:t>
      </w:r>
      <w:r w:rsidRPr="0031694D">
        <w:rPr>
          <w:rFonts w:asciiTheme="minorHAnsi" w:hAnsiTheme="minorHAnsi" w:cstheme="minorHAnsi"/>
          <w:sz w:val="20"/>
          <w:szCs w:val="20"/>
        </w:rPr>
        <w:t>ykonawcę powinny być podpisane przez osoby upoważnione do składania oświa</w:t>
      </w:r>
      <w:r w:rsidR="00325B80" w:rsidRPr="0031694D">
        <w:rPr>
          <w:rFonts w:asciiTheme="minorHAnsi" w:hAnsiTheme="minorHAnsi" w:cstheme="minorHAnsi"/>
          <w:sz w:val="20"/>
          <w:szCs w:val="20"/>
        </w:rPr>
        <w:t xml:space="preserve">dczeń woli w imieniu Wykonawcy. </w:t>
      </w:r>
      <w:r w:rsidR="00472F03" w:rsidRPr="0031694D">
        <w:rPr>
          <w:rFonts w:asciiTheme="minorHAnsi" w:hAnsiTheme="minorHAnsi" w:cstheme="minorHAnsi"/>
          <w:sz w:val="20"/>
          <w:szCs w:val="20"/>
        </w:rPr>
        <w:t xml:space="preserve">Oferta powinna zostać podpisana w sposób umożliwiający </w:t>
      </w:r>
      <w:r w:rsidR="007543C5" w:rsidRPr="0031694D">
        <w:rPr>
          <w:rFonts w:asciiTheme="minorHAnsi" w:hAnsiTheme="minorHAnsi" w:cstheme="minorHAnsi"/>
          <w:sz w:val="20"/>
          <w:szCs w:val="20"/>
        </w:rPr>
        <w:t>zidentyfikowanie osoby, która</w:t>
      </w:r>
      <w:r w:rsidR="00472F03" w:rsidRPr="0031694D">
        <w:rPr>
          <w:rFonts w:asciiTheme="minorHAnsi" w:hAnsiTheme="minorHAnsi" w:cstheme="minorHAnsi"/>
          <w:sz w:val="20"/>
          <w:szCs w:val="20"/>
        </w:rPr>
        <w:t xml:space="preserve"> ofertę podpisała. </w:t>
      </w:r>
    </w:p>
    <w:p w14:paraId="47F44274"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Wszystkie kartki oferty powinny być trwale spięte i ponumerowane.</w:t>
      </w:r>
    </w:p>
    <w:p w14:paraId="00A63C81"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Wskazane jest, aby wszystkie miejsca, w których Wykonawca naniósł poprawki</w:t>
      </w:r>
      <w:r w:rsidR="007543C5" w:rsidRPr="0031694D">
        <w:rPr>
          <w:rFonts w:asciiTheme="minorHAnsi" w:hAnsiTheme="minorHAnsi" w:cstheme="minorHAnsi"/>
          <w:sz w:val="20"/>
          <w:szCs w:val="20"/>
        </w:rPr>
        <w:t>,</w:t>
      </w:r>
      <w:r w:rsidRPr="0031694D">
        <w:rPr>
          <w:rFonts w:asciiTheme="minorHAnsi" w:hAnsiTheme="minorHAnsi" w:cstheme="minorHAnsi"/>
          <w:sz w:val="20"/>
          <w:szCs w:val="20"/>
        </w:rPr>
        <w:t xml:space="preserve"> były parafowane przez osobę podpisującą ofertę.</w:t>
      </w:r>
      <w:r w:rsidR="0016288D" w:rsidRPr="0031694D">
        <w:rPr>
          <w:rFonts w:asciiTheme="minorHAnsi" w:hAnsiTheme="minorHAnsi" w:cstheme="minorHAnsi"/>
          <w:sz w:val="20"/>
          <w:szCs w:val="20"/>
        </w:rPr>
        <w:t xml:space="preserve"> Poprawki dokonane w ofercie muszą być czytelne.</w:t>
      </w:r>
    </w:p>
    <w:p w14:paraId="046BC49C"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Wykonawca ponosi wszelkie koszty związane z przygotowaniem i złożeniem oferty.</w:t>
      </w:r>
    </w:p>
    <w:p w14:paraId="35623A70" w14:textId="77777777" w:rsidR="00657AAD" w:rsidRPr="0031694D" w:rsidRDefault="00657AAD" w:rsidP="002C0498">
      <w:pPr>
        <w:pStyle w:val="Akapitzlist"/>
        <w:numPr>
          <w:ilvl w:val="1"/>
          <w:numId w:val="23"/>
        </w:numPr>
        <w:ind w:left="993" w:hanging="567"/>
        <w:jc w:val="both"/>
        <w:rPr>
          <w:rFonts w:asciiTheme="minorHAnsi" w:hAnsiTheme="minorHAnsi" w:cstheme="minorHAnsi"/>
          <w:b/>
          <w:sz w:val="20"/>
          <w:szCs w:val="20"/>
        </w:rPr>
      </w:pPr>
      <w:r w:rsidRPr="0031694D">
        <w:rPr>
          <w:rFonts w:asciiTheme="minorHAnsi" w:hAnsiTheme="minorHAnsi" w:cstheme="minorHAnsi"/>
          <w:b/>
          <w:sz w:val="20"/>
          <w:szCs w:val="20"/>
        </w:rPr>
        <w:t>Oferta składa się z:</w:t>
      </w:r>
    </w:p>
    <w:p w14:paraId="1468AEA5" w14:textId="77777777" w:rsidR="00657AAD" w:rsidRPr="0031694D" w:rsidRDefault="007543C5"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formularza oferty</w:t>
      </w:r>
      <w:r w:rsidR="00657AAD" w:rsidRPr="0031694D">
        <w:rPr>
          <w:rFonts w:asciiTheme="minorHAnsi" w:hAnsiTheme="minorHAnsi" w:cstheme="minorHAnsi"/>
          <w:sz w:val="20"/>
          <w:szCs w:val="20"/>
        </w:rPr>
        <w:t xml:space="preserve"> (wzór formularza oferty </w:t>
      </w:r>
      <w:r w:rsidRPr="0031694D">
        <w:rPr>
          <w:rFonts w:asciiTheme="minorHAnsi" w:hAnsiTheme="minorHAnsi" w:cstheme="minorHAnsi"/>
          <w:sz w:val="20"/>
          <w:szCs w:val="20"/>
        </w:rPr>
        <w:t xml:space="preserve">został </w:t>
      </w:r>
      <w:r w:rsidR="00657AAD" w:rsidRPr="0031694D">
        <w:rPr>
          <w:rFonts w:asciiTheme="minorHAnsi" w:hAnsiTheme="minorHAnsi" w:cstheme="minorHAnsi"/>
          <w:sz w:val="20"/>
          <w:szCs w:val="20"/>
        </w:rPr>
        <w:t xml:space="preserve">określony został w załączniku </w:t>
      </w:r>
      <w:r w:rsidR="006F4BFC" w:rsidRPr="0031694D">
        <w:rPr>
          <w:rFonts w:asciiTheme="minorHAnsi" w:hAnsiTheme="minorHAnsi" w:cstheme="minorHAnsi"/>
          <w:sz w:val="20"/>
          <w:szCs w:val="20"/>
        </w:rPr>
        <w:t xml:space="preserve">nr </w:t>
      </w:r>
      <w:r w:rsidR="00577045" w:rsidRPr="0031694D">
        <w:rPr>
          <w:rFonts w:asciiTheme="minorHAnsi" w:hAnsiTheme="minorHAnsi" w:cstheme="minorHAnsi"/>
          <w:sz w:val="20"/>
          <w:szCs w:val="20"/>
        </w:rPr>
        <w:t>1</w:t>
      </w:r>
      <w:r w:rsidR="006F4BFC" w:rsidRPr="0031694D">
        <w:rPr>
          <w:rFonts w:asciiTheme="minorHAnsi" w:hAnsiTheme="minorHAnsi" w:cstheme="minorHAnsi"/>
          <w:sz w:val="20"/>
          <w:szCs w:val="20"/>
        </w:rPr>
        <w:t xml:space="preserve">  </w:t>
      </w:r>
      <w:r w:rsidRPr="0031694D">
        <w:rPr>
          <w:rFonts w:asciiTheme="minorHAnsi" w:hAnsiTheme="minorHAnsi" w:cstheme="minorHAnsi"/>
          <w:sz w:val="20"/>
          <w:szCs w:val="20"/>
        </w:rPr>
        <w:t>do SIWZ</w:t>
      </w:r>
      <w:r w:rsidR="00657AAD" w:rsidRPr="0031694D">
        <w:rPr>
          <w:rFonts w:asciiTheme="minorHAnsi" w:hAnsiTheme="minorHAnsi" w:cstheme="minorHAnsi"/>
          <w:sz w:val="20"/>
          <w:szCs w:val="20"/>
        </w:rPr>
        <w:t>);</w:t>
      </w:r>
    </w:p>
    <w:p w14:paraId="0F009CE7" w14:textId="77777777" w:rsidR="006F4BFC" w:rsidRPr="0031694D" w:rsidRDefault="00732CD9"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oświadczenia</w:t>
      </w:r>
      <w:r w:rsidR="006F4BFC" w:rsidRPr="0031694D">
        <w:rPr>
          <w:rFonts w:asciiTheme="minorHAnsi" w:hAnsiTheme="minorHAnsi" w:cstheme="minorHAnsi"/>
          <w:sz w:val="20"/>
          <w:szCs w:val="20"/>
        </w:rPr>
        <w:t xml:space="preserve"> </w:t>
      </w:r>
      <w:r w:rsidR="0035375C" w:rsidRPr="0031694D">
        <w:rPr>
          <w:rFonts w:asciiTheme="minorHAnsi" w:hAnsiTheme="minorHAnsi" w:cstheme="minorHAnsi"/>
          <w:sz w:val="20"/>
          <w:szCs w:val="20"/>
        </w:rPr>
        <w:t>o spełnianiu warunków udziału w post</w:t>
      </w:r>
      <w:r w:rsidR="0043298C">
        <w:rPr>
          <w:rFonts w:asciiTheme="minorHAnsi" w:hAnsiTheme="minorHAnsi" w:cstheme="minorHAnsi"/>
          <w:sz w:val="20"/>
          <w:szCs w:val="20"/>
        </w:rPr>
        <w:t>ę</w:t>
      </w:r>
      <w:r w:rsidR="0035375C" w:rsidRPr="0031694D">
        <w:rPr>
          <w:rFonts w:asciiTheme="minorHAnsi" w:hAnsiTheme="minorHAnsi" w:cstheme="minorHAnsi"/>
          <w:sz w:val="20"/>
          <w:szCs w:val="20"/>
        </w:rPr>
        <w:t>powaniu i braku podstaw do wykluczenia</w:t>
      </w:r>
      <w:r w:rsidR="006F4BFC" w:rsidRPr="0031694D">
        <w:rPr>
          <w:rFonts w:asciiTheme="minorHAnsi" w:hAnsiTheme="minorHAnsi" w:cstheme="minorHAnsi"/>
          <w:sz w:val="20"/>
          <w:szCs w:val="20"/>
        </w:rPr>
        <w:t>,</w:t>
      </w:r>
      <w:r w:rsidRPr="0031694D">
        <w:rPr>
          <w:rFonts w:asciiTheme="minorHAnsi" w:hAnsiTheme="minorHAnsi" w:cstheme="minorHAnsi"/>
          <w:sz w:val="20"/>
          <w:szCs w:val="20"/>
        </w:rPr>
        <w:t xml:space="preserve"> o </w:t>
      </w:r>
      <w:r w:rsidR="006F4BFC" w:rsidRPr="0031694D">
        <w:rPr>
          <w:rFonts w:asciiTheme="minorHAnsi" w:hAnsiTheme="minorHAnsi" w:cstheme="minorHAnsi"/>
          <w:sz w:val="20"/>
          <w:szCs w:val="20"/>
        </w:rPr>
        <w:t>który</w:t>
      </w:r>
      <w:r w:rsidR="0035375C" w:rsidRPr="0031694D">
        <w:rPr>
          <w:rFonts w:asciiTheme="minorHAnsi" w:hAnsiTheme="minorHAnsi" w:cstheme="minorHAnsi"/>
          <w:sz w:val="20"/>
          <w:szCs w:val="20"/>
        </w:rPr>
        <w:t>m</w:t>
      </w:r>
      <w:r w:rsidR="006F4BFC" w:rsidRPr="0031694D">
        <w:rPr>
          <w:rFonts w:asciiTheme="minorHAnsi" w:hAnsiTheme="minorHAnsi" w:cstheme="minorHAnsi"/>
          <w:sz w:val="20"/>
          <w:szCs w:val="20"/>
        </w:rPr>
        <w:t xml:space="preserve"> mowa w pkt 7.1 SIWZ;</w:t>
      </w:r>
    </w:p>
    <w:p w14:paraId="258FFCCC" w14:textId="77777777" w:rsidR="00420492" w:rsidRPr="0031694D" w:rsidRDefault="002577D4"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w:t>
      </w:r>
      <w:r w:rsidR="00420492" w:rsidRPr="0031694D">
        <w:rPr>
          <w:rFonts w:asciiTheme="minorHAnsi" w:hAnsiTheme="minorHAnsi" w:cstheme="minorHAnsi"/>
          <w:sz w:val="20"/>
          <w:szCs w:val="20"/>
        </w:rPr>
        <w:t>obowiązania innych podmiotów do udostępnienia zasobów</w:t>
      </w:r>
      <w:r w:rsidR="0035375C" w:rsidRPr="0031694D">
        <w:rPr>
          <w:rFonts w:asciiTheme="minorHAnsi" w:hAnsiTheme="minorHAnsi" w:cstheme="minorHAnsi"/>
          <w:sz w:val="20"/>
          <w:szCs w:val="20"/>
        </w:rPr>
        <w:t xml:space="preserve"> na zasadach określonych w art. 22a</w:t>
      </w:r>
      <w:r w:rsidR="00420492" w:rsidRPr="0031694D">
        <w:rPr>
          <w:rFonts w:asciiTheme="minorHAnsi" w:hAnsiTheme="minorHAnsi" w:cstheme="minorHAnsi"/>
          <w:sz w:val="20"/>
          <w:szCs w:val="20"/>
        </w:rPr>
        <w:t>, o ile wykonawca polega na takich zasobach w celu wykazania spełnienia warunków</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w:t>
      </w:r>
    </w:p>
    <w:p w14:paraId="1FE1DE66" w14:textId="77777777"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dokumentu potwierdzającego</w:t>
      </w:r>
      <w:r w:rsidR="00420492" w:rsidRPr="0031694D">
        <w:rPr>
          <w:rFonts w:asciiTheme="minorHAnsi" w:hAnsiTheme="minorHAnsi" w:cstheme="minorHAnsi"/>
          <w:sz w:val="20"/>
          <w:szCs w:val="20"/>
        </w:rPr>
        <w:t xml:space="preserve"> zasady reprezentacji wykonawcy</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o ile nie jest on dostępny w publicznych otwartych bezpłatnych elektronicznych bazach danych, których adres inter</w:t>
      </w:r>
      <w:r w:rsidRPr="0031694D">
        <w:rPr>
          <w:rFonts w:asciiTheme="minorHAnsi" w:hAnsiTheme="minorHAnsi" w:cstheme="minorHAnsi"/>
          <w:sz w:val="20"/>
          <w:szCs w:val="20"/>
        </w:rPr>
        <w:t>netowy wykonawca wskazał.</w:t>
      </w:r>
      <w:r w:rsidR="00420492" w:rsidRPr="0031694D">
        <w:rPr>
          <w:rFonts w:asciiTheme="minorHAnsi" w:hAnsiTheme="minorHAnsi" w:cstheme="minorHAnsi"/>
          <w:sz w:val="20"/>
          <w:szCs w:val="20"/>
        </w:rPr>
        <w:t xml:space="preserve"> W przypadku wskazania bazy danych, w której dokumenty są dostępne w innym języku niż polski</w:t>
      </w:r>
      <w:r w:rsidRPr="0031694D">
        <w:rPr>
          <w:rFonts w:asciiTheme="minorHAnsi" w:hAnsiTheme="minorHAnsi" w:cstheme="minorHAnsi"/>
          <w:sz w:val="20"/>
          <w:szCs w:val="20"/>
        </w:rPr>
        <w:t>, Z</w:t>
      </w:r>
      <w:r w:rsidR="00420492" w:rsidRPr="0031694D">
        <w:rPr>
          <w:rFonts w:asciiTheme="minorHAnsi" w:hAnsiTheme="minorHAnsi" w:cstheme="minorHAnsi"/>
          <w:sz w:val="20"/>
          <w:szCs w:val="20"/>
        </w:rPr>
        <w:t>amawiający może po ich pobraniu wezwać wykonawcę do przedstawienia tłumaczenia dokumentu na język polski</w:t>
      </w:r>
      <w:r w:rsidRPr="0031694D">
        <w:rPr>
          <w:rFonts w:asciiTheme="minorHAnsi" w:hAnsiTheme="minorHAnsi" w:cstheme="minorHAnsi"/>
          <w:sz w:val="20"/>
          <w:szCs w:val="20"/>
        </w:rPr>
        <w:t>.</w:t>
      </w:r>
    </w:p>
    <w:p w14:paraId="371DC30D" w14:textId="77777777"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pełnomocnictwa</w:t>
      </w:r>
      <w:r w:rsidR="00420492" w:rsidRPr="0031694D">
        <w:rPr>
          <w:rFonts w:asciiTheme="minorHAnsi" w:hAnsiTheme="minorHAnsi" w:cstheme="minorHAnsi"/>
          <w:sz w:val="20"/>
          <w:szCs w:val="20"/>
        </w:rPr>
        <w:t xml:space="preserve"> wskazujące</w:t>
      </w:r>
      <w:r w:rsidRPr="0031694D">
        <w:rPr>
          <w:rFonts w:asciiTheme="minorHAnsi" w:hAnsiTheme="minorHAnsi" w:cstheme="minorHAnsi"/>
          <w:sz w:val="20"/>
          <w:szCs w:val="20"/>
        </w:rPr>
        <w:t xml:space="preserve">go, </w:t>
      </w:r>
      <w:r w:rsidR="00420492" w:rsidRPr="0031694D">
        <w:rPr>
          <w:rFonts w:asciiTheme="minorHAnsi" w:hAnsiTheme="minorHAnsi" w:cstheme="minorHAnsi"/>
          <w:sz w:val="20"/>
          <w:szCs w:val="20"/>
        </w:rPr>
        <w:t>ż</w:t>
      </w:r>
      <w:r w:rsidRPr="0031694D">
        <w:rPr>
          <w:rFonts w:asciiTheme="minorHAnsi" w:hAnsiTheme="minorHAnsi" w:cstheme="minorHAnsi"/>
          <w:sz w:val="20"/>
          <w:szCs w:val="20"/>
        </w:rPr>
        <w:t>e osoba występująca w imieniu wykonawcy lub wykonawca występujący w imieniu w</w:t>
      </w:r>
      <w:r w:rsidR="00420492" w:rsidRPr="0031694D">
        <w:rPr>
          <w:rFonts w:asciiTheme="minorHAnsi" w:hAnsiTheme="minorHAnsi" w:cstheme="minorHAnsi"/>
          <w:sz w:val="20"/>
          <w:szCs w:val="20"/>
        </w:rPr>
        <w:t>ykonawców wspólnie ubiegających się o udzielenie zamówienia, jest do tego upoważniona, jeżeli nie wynika to dokumentów potwierdzających zasady reprezentacji. Pełnomocnictwo należy złożyć w formie oryginału bądź notarialnie potwierdzonej kopii;</w:t>
      </w:r>
    </w:p>
    <w:p w14:paraId="0BD094F4" w14:textId="77777777" w:rsidR="006A3BF1" w:rsidRPr="0031694D" w:rsidRDefault="006A3BF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dowodu wniesienia wadium;</w:t>
      </w:r>
    </w:p>
    <w:p w14:paraId="5BEF1634" w14:textId="77777777" w:rsidR="00657AAD" w:rsidRPr="0031694D" w:rsidRDefault="0043298C" w:rsidP="0043298C">
      <w:pPr>
        <w:pStyle w:val="Akapitzlist"/>
        <w:numPr>
          <w:ilvl w:val="1"/>
          <w:numId w:val="23"/>
        </w:numPr>
        <w:ind w:hanging="436"/>
        <w:jc w:val="both"/>
        <w:rPr>
          <w:rFonts w:asciiTheme="minorHAnsi" w:hAnsiTheme="minorHAnsi" w:cstheme="minorHAnsi"/>
          <w:b/>
          <w:sz w:val="20"/>
          <w:szCs w:val="20"/>
        </w:rPr>
      </w:pPr>
      <w:bookmarkStart w:id="29" w:name="_Toc108499786"/>
      <w:bookmarkStart w:id="30" w:name="_Toc176243910"/>
      <w:bookmarkStart w:id="31" w:name="_Hlk520881308"/>
      <w:r>
        <w:rPr>
          <w:rFonts w:asciiTheme="minorHAnsi" w:hAnsiTheme="minorHAnsi" w:cstheme="minorHAnsi"/>
          <w:b/>
          <w:sz w:val="20"/>
          <w:szCs w:val="20"/>
        </w:rPr>
        <w:t xml:space="preserve">  </w:t>
      </w:r>
      <w:r w:rsidR="00657AAD" w:rsidRPr="0031694D">
        <w:rPr>
          <w:rFonts w:asciiTheme="minorHAnsi" w:hAnsiTheme="minorHAnsi" w:cstheme="minorHAnsi"/>
          <w:b/>
          <w:sz w:val="20"/>
          <w:szCs w:val="20"/>
        </w:rPr>
        <w:t>Opakowanie oferty</w:t>
      </w:r>
      <w:bookmarkEnd w:id="29"/>
      <w:bookmarkEnd w:id="30"/>
      <w:r w:rsidR="00657AAD" w:rsidRPr="0031694D">
        <w:rPr>
          <w:rFonts w:asciiTheme="minorHAnsi" w:hAnsiTheme="minorHAnsi" w:cstheme="minorHAnsi"/>
          <w:b/>
          <w:sz w:val="20"/>
          <w:szCs w:val="20"/>
        </w:rPr>
        <w:t xml:space="preserve"> </w:t>
      </w:r>
    </w:p>
    <w:p w14:paraId="7E33A041" w14:textId="2F20275C" w:rsidR="00657AAD" w:rsidRPr="00E41317" w:rsidRDefault="00657AAD" w:rsidP="00F205AE">
      <w:pPr>
        <w:pStyle w:val="Akapitzlist"/>
        <w:numPr>
          <w:ilvl w:val="2"/>
          <w:numId w:val="23"/>
        </w:numPr>
        <w:jc w:val="both"/>
        <w:rPr>
          <w:rFonts w:asciiTheme="minorHAnsi" w:hAnsiTheme="minorHAnsi" w:cstheme="minorHAnsi"/>
          <w:sz w:val="20"/>
          <w:szCs w:val="20"/>
        </w:rPr>
      </w:pPr>
      <w:bookmarkStart w:id="32" w:name="_Hlk520881386"/>
      <w:r w:rsidRPr="00931102">
        <w:rPr>
          <w:rFonts w:asciiTheme="minorHAnsi" w:hAnsiTheme="minorHAnsi" w:cstheme="minorHAnsi"/>
          <w:sz w:val="20"/>
          <w:szCs w:val="20"/>
        </w:rPr>
        <w:t>Wykonawca powinien umieścić oryginał oferty wraz z wymaganymi dokumentami w jednym, nieprzejrzystym, zabezpieczonym w sposób trwały, zamkniętym opakowaniu zaadresowanym na adres Zamawiającego i zawierającym</w:t>
      </w:r>
      <w:r w:rsidR="00E67ADE" w:rsidRPr="00931102">
        <w:rPr>
          <w:rFonts w:asciiTheme="minorHAnsi" w:hAnsiTheme="minorHAnsi" w:cstheme="minorHAnsi"/>
          <w:sz w:val="20"/>
          <w:szCs w:val="20"/>
        </w:rPr>
        <w:t xml:space="preserve"> </w:t>
      </w:r>
      <w:r w:rsidRPr="00931102">
        <w:rPr>
          <w:rFonts w:asciiTheme="minorHAnsi" w:hAnsiTheme="minorHAnsi" w:cstheme="minorHAnsi"/>
          <w:sz w:val="20"/>
          <w:szCs w:val="20"/>
        </w:rPr>
        <w:t>oznaczenie</w:t>
      </w:r>
      <w:r w:rsidRPr="00D81E10">
        <w:rPr>
          <w:rFonts w:asciiTheme="minorHAnsi" w:hAnsiTheme="minorHAnsi" w:cstheme="minorHAnsi"/>
          <w:sz w:val="20"/>
          <w:szCs w:val="20"/>
        </w:rPr>
        <w:t xml:space="preserve">: </w:t>
      </w:r>
      <w:r w:rsidR="00F64AE5" w:rsidRPr="00D81E10">
        <w:rPr>
          <w:rFonts w:asciiTheme="minorHAnsi" w:hAnsiTheme="minorHAnsi" w:cstheme="minorHAnsi"/>
          <w:sz w:val="20"/>
          <w:szCs w:val="20"/>
        </w:rPr>
        <w:t>„</w:t>
      </w:r>
      <w:r w:rsidR="00F64AE5" w:rsidRPr="004F5F05">
        <w:rPr>
          <w:rFonts w:asciiTheme="minorHAnsi" w:hAnsiTheme="minorHAnsi" w:cstheme="minorHAnsi"/>
          <w:sz w:val="20"/>
          <w:szCs w:val="20"/>
        </w:rPr>
        <w:t xml:space="preserve">Oferta </w:t>
      </w:r>
      <w:r w:rsidR="00732CD9" w:rsidRPr="004F5F05">
        <w:rPr>
          <w:rFonts w:asciiTheme="minorHAnsi" w:hAnsiTheme="minorHAnsi" w:cstheme="minorHAnsi"/>
          <w:sz w:val="20"/>
          <w:szCs w:val="20"/>
        </w:rPr>
        <w:t>na</w:t>
      </w:r>
      <w:r w:rsidR="00ED0902" w:rsidRPr="004F5F05">
        <w:rPr>
          <w:rFonts w:asciiTheme="minorHAnsi" w:hAnsiTheme="minorHAnsi" w:cstheme="minorHAnsi"/>
          <w:sz w:val="20"/>
          <w:szCs w:val="20"/>
        </w:rPr>
        <w:t>:</w:t>
      </w:r>
      <w:r w:rsidR="00A363BF" w:rsidRPr="004F5F05">
        <w:rPr>
          <w:rFonts w:asciiTheme="minorHAnsi" w:hAnsiTheme="minorHAnsi" w:cstheme="minorHAnsi"/>
          <w:sz w:val="20"/>
          <w:szCs w:val="20"/>
        </w:rPr>
        <w:t xml:space="preserve"> </w:t>
      </w:r>
      <w:r w:rsidR="00D81E10" w:rsidRPr="004F5F05">
        <w:rPr>
          <w:rFonts w:asciiTheme="minorHAnsi" w:hAnsiTheme="minorHAnsi" w:cstheme="minorHAnsi"/>
          <w:sz w:val="20"/>
          <w:szCs w:val="20"/>
        </w:rPr>
        <w:t xml:space="preserve">Budowę </w:t>
      </w:r>
      <w:r w:rsidR="004F5F05" w:rsidRPr="004F5F05">
        <w:rPr>
          <w:rFonts w:asciiTheme="minorHAnsi" w:hAnsiTheme="minorHAnsi" w:cstheme="minorHAnsi"/>
          <w:sz w:val="20"/>
          <w:szCs w:val="20"/>
        </w:rPr>
        <w:t>drogi gminnej 180021G - ulicy Marii Konopnickiej w Sztutowie</w:t>
      </w:r>
      <w:r w:rsidR="002A03FD" w:rsidRPr="004F5F05">
        <w:rPr>
          <w:rFonts w:asciiTheme="minorHAnsi" w:hAnsiTheme="minorHAnsi" w:cstheme="minorHAnsi"/>
          <w:b/>
          <w:sz w:val="20"/>
          <w:szCs w:val="20"/>
        </w:rPr>
        <w:t>.</w:t>
      </w:r>
      <w:r w:rsidR="00C92352" w:rsidRPr="004F5F05">
        <w:rPr>
          <w:rFonts w:asciiTheme="minorHAnsi" w:hAnsiTheme="minorHAnsi" w:cstheme="minorHAnsi"/>
          <w:sz w:val="20"/>
          <w:szCs w:val="20"/>
        </w:rPr>
        <w:t xml:space="preserve"> Nie otwierać pr</w:t>
      </w:r>
      <w:r w:rsidR="00C92352" w:rsidRPr="00E41317">
        <w:rPr>
          <w:rFonts w:asciiTheme="minorHAnsi" w:hAnsiTheme="minorHAnsi" w:cstheme="minorHAnsi"/>
          <w:sz w:val="20"/>
          <w:szCs w:val="20"/>
        </w:rPr>
        <w:t>zed</w:t>
      </w:r>
      <w:r w:rsidR="00A363BF" w:rsidRPr="00E41317">
        <w:rPr>
          <w:rFonts w:asciiTheme="minorHAnsi" w:hAnsiTheme="minorHAnsi" w:cstheme="minorHAnsi"/>
          <w:sz w:val="20"/>
          <w:szCs w:val="20"/>
        </w:rPr>
        <w:t xml:space="preserve"> </w:t>
      </w:r>
      <w:r w:rsidR="004F5F05">
        <w:rPr>
          <w:rFonts w:asciiTheme="minorHAnsi" w:hAnsiTheme="minorHAnsi" w:cstheme="minorHAnsi"/>
          <w:sz w:val="20"/>
          <w:szCs w:val="20"/>
        </w:rPr>
        <w:t>28.08</w:t>
      </w:r>
      <w:r w:rsidR="00C83CB1" w:rsidRPr="00E41317">
        <w:rPr>
          <w:rFonts w:asciiTheme="minorHAnsi" w:hAnsiTheme="minorHAnsi" w:cstheme="minorHAnsi"/>
          <w:sz w:val="20"/>
          <w:szCs w:val="20"/>
        </w:rPr>
        <w:t>.</w:t>
      </w:r>
      <w:r w:rsidR="00D81E10">
        <w:rPr>
          <w:rFonts w:asciiTheme="minorHAnsi" w:hAnsiTheme="minorHAnsi" w:cstheme="minorHAnsi"/>
          <w:sz w:val="20"/>
          <w:szCs w:val="20"/>
        </w:rPr>
        <w:t>2020</w:t>
      </w:r>
      <w:r w:rsidR="0043298C" w:rsidRPr="00E41317">
        <w:rPr>
          <w:rFonts w:asciiTheme="minorHAnsi" w:hAnsiTheme="minorHAnsi" w:cstheme="minorHAnsi"/>
          <w:sz w:val="20"/>
          <w:szCs w:val="20"/>
        </w:rPr>
        <w:t xml:space="preserve"> </w:t>
      </w:r>
      <w:r w:rsidR="00C83CB1" w:rsidRPr="00E41317">
        <w:rPr>
          <w:rFonts w:asciiTheme="minorHAnsi" w:hAnsiTheme="minorHAnsi" w:cstheme="minorHAnsi"/>
          <w:sz w:val="20"/>
          <w:szCs w:val="20"/>
        </w:rPr>
        <w:t xml:space="preserve">r. godz. </w:t>
      </w:r>
      <w:r w:rsidR="00F205AE" w:rsidRPr="00E41317">
        <w:rPr>
          <w:rFonts w:asciiTheme="minorHAnsi" w:hAnsiTheme="minorHAnsi" w:cstheme="minorHAnsi"/>
          <w:sz w:val="20"/>
          <w:szCs w:val="20"/>
        </w:rPr>
        <w:t>13</w:t>
      </w:r>
      <w:r w:rsidR="00C83CB1" w:rsidRPr="00E41317">
        <w:rPr>
          <w:rFonts w:asciiTheme="minorHAnsi" w:hAnsiTheme="minorHAnsi" w:cstheme="minorHAnsi"/>
          <w:sz w:val="20"/>
          <w:szCs w:val="20"/>
        </w:rPr>
        <w:t>:15</w:t>
      </w:r>
      <w:r w:rsidR="004432AB" w:rsidRPr="00E41317">
        <w:rPr>
          <w:rFonts w:asciiTheme="minorHAnsi" w:hAnsiTheme="minorHAnsi" w:cstheme="minorHAnsi"/>
          <w:sz w:val="20"/>
          <w:szCs w:val="20"/>
        </w:rPr>
        <w:t>”</w:t>
      </w:r>
      <w:r w:rsidR="00F205AE" w:rsidRPr="00E41317">
        <w:rPr>
          <w:rFonts w:asciiTheme="minorHAnsi" w:hAnsiTheme="minorHAnsi" w:cstheme="minorHAnsi"/>
          <w:sz w:val="20"/>
          <w:szCs w:val="20"/>
        </w:rPr>
        <w:t>.</w:t>
      </w:r>
      <w:bookmarkEnd w:id="31"/>
      <w:bookmarkEnd w:id="32"/>
    </w:p>
    <w:p w14:paraId="1D97D5E0" w14:textId="77777777" w:rsidR="00AE0211" w:rsidRPr="0031694D" w:rsidRDefault="00AE021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Oferty nie zamknięte w sposób trwały nie będą rozpatrywane.</w:t>
      </w:r>
    </w:p>
    <w:p w14:paraId="64F4BA61" w14:textId="77777777" w:rsidR="00657AAD" w:rsidRPr="0031694D" w:rsidRDefault="00657AAD" w:rsidP="002C0498">
      <w:pPr>
        <w:pStyle w:val="Akapitzlist"/>
        <w:numPr>
          <w:ilvl w:val="1"/>
          <w:numId w:val="23"/>
        </w:numPr>
        <w:ind w:left="567" w:hanging="425"/>
        <w:jc w:val="both"/>
        <w:rPr>
          <w:rFonts w:asciiTheme="minorHAnsi" w:hAnsiTheme="minorHAnsi" w:cstheme="minorHAnsi"/>
          <w:b/>
          <w:sz w:val="20"/>
          <w:szCs w:val="20"/>
        </w:rPr>
      </w:pPr>
      <w:bookmarkStart w:id="33" w:name="_Toc108499787"/>
      <w:bookmarkStart w:id="34" w:name="_Toc176243911"/>
      <w:r w:rsidRPr="0031694D">
        <w:rPr>
          <w:rFonts w:asciiTheme="minorHAnsi" w:hAnsiTheme="minorHAnsi" w:cstheme="minorHAnsi"/>
          <w:b/>
          <w:sz w:val="20"/>
          <w:szCs w:val="20"/>
        </w:rPr>
        <w:t>Tajemnica przedsiębiorstwa</w:t>
      </w:r>
      <w:bookmarkEnd w:id="33"/>
      <w:bookmarkEnd w:id="34"/>
    </w:p>
    <w:p w14:paraId="1B9F0A6F" w14:textId="77777777"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00D24105" w:rsidRPr="0031694D">
        <w:rPr>
          <w:rFonts w:asciiTheme="minorHAnsi" w:hAnsiTheme="minorHAnsi" w:cstheme="minorHAnsi"/>
          <w:sz w:val="20"/>
          <w:szCs w:val="20"/>
        </w:rPr>
        <w:t>„</w:t>
      </w:r>
      <w:r w:rsidRPr="0031694D">
        <w:rPr>
          <w:rFonts w:asciiTheme="minorHAnsi" w:hAnsiTheme="minorHAnsi" w:cstheme="minorHAnsi"/>
          <w:sz w:val="20"/>
          <w:szCs w:val="20"/>
        </w:rPr>
        <w:t>Informacje stanowiące tajemnice przedsiębiorstwa”</w:t>
      </w:r>
      <w:r w:rsidR="001E7764" w:rsidRPr="0031694D">
        <w:rPr>
          <w:rFonts w:asciiTheme="minorHAnsi" w:hAnsiTheme="minorHAnsi" w:cstheme="minorHAnsi"/>
          <w:sz w:val="20"/>
          <w:szCs w:val="20"/>
        </w:rPr>
        <w:t>. Informację</w:t>
      </w:r>
      <w:r w:rsidRPr="0031694D">
        <w:rPr>
          <w:rFonts w:asciiTheme="minorHAnsi" w:hAnsiTheme="minorHAnsi" w:cstheme="minorHAnsi"/>
          <w:sz w:val="20"/>
          <w:szCs w:val="20"/>
        </w:rPr>
        <w:t xml:space="preserve"> o zastrzeżeniu dokumentów stanowiących tajemnicę przedsiębiorstwa należy podać również w formularzu oferty.</w:t>
      </w:r>
      <w:r w:rsidR="00C95C87" w:rsidRPr="0031694D">
        <w:rPr>
          <w:rFonts w:asciiTheme="minorHAnsi" w:hAnsiTheme="minorHAnsi" w:cstheme="minorHAnsi"/>
          <w:sz w:val="20"/>
          <w:szCs w:val="20"/>
        </w:rPr>
        <w:t xml:space="preserve"> Jednocześnie wykonawca obowiązany jest wykazać, że zastrzeżone przez niego informacje stano</w:t>
      </w:r>
      <w:r w:rsidR="00993DEF" w:rsidRPr="0031694D">
        <w:rPr>
          <w:rFonts w:asciiTheme="minorHAnsi" w:hAnsiTheme="minorHAnsi" w:cstheme="minorHAnsi"/>
          <w:sz w:val="20"/>
          <w:szCs w:val="20"/>
        </w:rPr>
        <w:t>wią tajemnicę przedsiębiorstwa.</w:t>
      </w:r>
    </w:p>
    <w:p w14:paraId="3F600D14" w14:textId="77777777" w:rsidR="00657AAD" w:rsidRPr="0031694D" w:rsidRDefault="00657AAD" w:rsidP="002C0498">
      <w:pPr>
        <w:pStyle w:val="Akapitzlist"/>
        <w:numPr>
          <w:ilvl w:val="1"/>
          <w:numId w:val="23"/>
        </w:numPr>
        <w:ind w:hanging="650"/>
        <w:jc w:val="both"/>
        <w:rPr>
          <w:rFonts w:asciiTheme="minorHAnsi" w:hAnsiTheme="minorHAnsi" w:cstheme="minorHAnsi"/>
          <w:b/>
          <w:sz w:val="20"/>
          <w:szCs w:val="20"/>
        </w:rPr>
      </w:pPr>
      <w:bookmarkStart w:id="35" w:name="_Toc108499788"/>
      <w:bookmarkStart w:id="36" w:name="_Toc176243912"/>
      <w:r w:rsidRPr="0031694D">
        <w:rPr>
          <w:rFonts w:asciiTheme="minorHAnsi" w:hAnsiTheme="minorHAnsi" w:cstheme="minorHAnsi"/>
          <w:b/>
          <w:sz w:val="20"/>
          <w:szCs w:val="20"/>
        </w:rPr>
        <w:t>Zmiana lub wycofanie oferty</w:t>
      </w:r>
      <w:bookmarkEnd w:id="35"/>
      <w:bookmarkEnd w:id="36"/>
      <w:r w:rsidRPr="0031694D">
        <w:rPr>
          <w:rFonts w:asciiTheme="minorHAnsi" w:hAnsiTheme="minorHAnsi" w:cstheme="minorHAnsi"/>
          <w:b/>
          <w:sz w:val="20"/>
          <w:szCs w:val="20"/>
        </w:rPr>
        <w:t>:</w:t>
      </w:r>
    </w:p>
    <w:p w14:paraId="62E2A06A" w14:textId="77777777"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14:paraId="2B30EEC8" w14:textId="77777777"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Pisemne oświadczenie o wycofaniu oferty powinno być opakowane i zaadresowane w ten sam sposób jak oferta. Dodatkowo opakowanie, w którym je</w:t>
      </w:r>
      <w:r w:rsidR="00B87254" w:rsidRPr="0031694D">
        <w:rPr>
          <w:rFonts w:asciiTheme="minorHAnsi" w:hAnsiTheme="minorHAnsi" w:cstheme="minorHAnsi"/>
          <w:sz w:val="20"/>
          <w:szCs w:val="20"/>
        </w:rPr>
        <w:t>st przekazywane to oświadczenie,</w:t>
      </w:r>
      <w:r w:rsidRPr="0031694D">
        <w:rPr>
          <w:rFonts w:asciiTheme="minorHAnsi" w:hAnsiTheme="minorHAnsi" w:cstheme="minorHAnsi"/>
          <w:sz w:val="20"/>
          <w:szCs w:val="20"/>
        </w:rPr>
        <w:t xml:space="preserve"> należy opatrzyć napisem “WYCOFANE”.</w:t>
      </w:r>
      <w:bookmarkStart w:id="37" w:name="_Toc108499789"/>
      <w:bookmarkStart w:id="38" w:name="_Toc176243913"/>
    </w:p>
    <w:p w14:paraId="0F453431" w14:textId="77777777" w:rsidR="00FF7500" w:rsidRPr="0031694D" w:rsidRDefault="00FF7500" w:rsidP="0031694D">
      <w:pPr>
        <w:jc w:val="both"/>
        <w:rPr>
          <w:rFonts w:asciiTheme="minorHAnsi" w:hAnsiTheme="minorHAnsi" w:cstheme="minorHAnsi"/>
          <w:sz w:val="20"/>
          <w:szCs w:val="20"/>
        </w:rPr>
      </w:pPr>
    </w:p>
    <w:p w14:paraId="6CF004DA" w14:textId="77777777"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Miejsce i termin składania i otwarcia ofert</w:t>
      </w:r>
      <w:bookmarkEnd w:id="37"/>
      <w:bookmarkEnd w:id="38"/>
      <w:r w:rsidRPr="0031694D">
        <w:rPr>
          <w:rFonts w:asciiTheme="minorHAnsi" w:hAnsiTheme="minorHAnsi" w:cstheme="minorHAnsi"/>
          <w:b/>
          <w:sz w:val="20"/>
          <w:szCs w:val="20"/>
        </w:rPr>
        <w:t xml:space="preserve"> oraz termin związania ofertą</w:t>
      </w:r>
      <w:r w:rsidR="00A90D71" w:rsidRPr="0031694D">
        <w:rPr>
          <w:rFonts w:asciiTheme="minorHAnsi" w:hAnsiTheme="minorHAnsi" w:cstheme="minorHAnsi"/>
          <w:b/>
          <w:sz w:val="20"/>
          <w:szCs w:val="20"/>
        </w:rPr>
        <w:t>.</w:t>
      </w:r>
    </w:p>
    <w:p w14:paraId="4EF72338" w14:textId="356CA752" w:rsidR="00DD2452"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Ofertę </w:t>
      </w:r>
      <w:r w:rsidRPr="002C0498">
        <w:rPr>
          <w:rFonts w:asciiTheme="minorHAnsi" w:hAnsiTheme="minorHAnsi" w:cstheme="minorHAnsi"/>
          <w:sz w:val="20"/>
          <w:szCs w:val="20"/>
        </w:rPr>
        <w:t>należy złożyć w siedzibie Zamawiającego:</w:t>
      </w:r>
      <w:r w:rsidR="00282020" w:rsidRPr="002C0498">
        <w:rPr>
          <w:rFonts w:asciiTheme="minorHAnsi" w:hAnsiTheme="minorHAnsi" w:cstheme="minorHAnsi"/>
          <w:sz w:val="20"/>
          <w:szCs w:val="20"/>
        </w:rPr>
        <w:t xml:space="preserve"> </w:t>
      </w:r>
      <w:r w:rsidR="00E67ADE" w:rsidRPr="002C0498">
        <w:rPr>
          <w:rFonts w:asciiTheme="minorHAnsi" w:hAnsiTheme="minorHAnsi" w:cstheme="minorHAnsi"/>
          <w:sz w:val="20"/>
          <w:szCs w:val="20"/>
        </w:rPr>
        <w:t xml:space="preserve">sekretariat – pokój nr </w:t>
      </w:r>
      <w:r w:rsidR="00336657" w:rsidRPr="002C0498">
        <w:rPr>
          <w:rFonts w:asciiTheme="minorHAnsi" w:hAnsiTheme="minorHAnsi" w:cstheme="minorHAnsi"/>
          <w:sz w:val="20"/>
          <w:szCs w:val="20"/>
        </w:rPr>
        <w:t>9</w:t>
      </w:r>
      <w:r w:rsidR="00E67ADE" w:rsidRPr="002C0498">
        <w:rPr>
          <w:rFonts w:asciiTheme="minorHAnsi" w:hAnsiTheme="minorHAnsi" w:cstheme="minorHAnsi"/>
          <w:sz w:val="20"/>
          <w:szCs w:val="20"/>
        </w:rPr>
        <w:t xml:space="preserve"> </w:t>
      </w:r>
      <w:r w:rsidR="00DD2452" w:rsidRPr="002C0498">
        <w:rPr>
          <w:rFonts w:asciiTheme="minorHAnsi" w:hAnsiTheme="minorHAnsi" w:cstheme="minorHAnsi"/>
          <w:sz w:val="20"/>
          <w:szCs w:val="20"/>
        </w:rPr>
        <w:t>w terminie do dnia</w:t>
      </w:r>
      <w:r w:rsidR="00EB7BFE" w:rsidRPr="002C0498">
        <w:rPr>
          <w:rFonts w:asciiTheme="minorHAnsi" w:hAnsiTheme="minorHAnsi" w:cstheme="minorHAnsi"/>
          <w:sz w:val="20"/>
          <w:szCs w:val="20"/>
        </w:rPr>
        <w:t xml:space="preserve"> </w:t>
      </w:r>
      <w:r w:rsidR="004F5F05">
        <w:rPr>
          <w:rFonts w:asciiTheme="minorHAnsi" w:hAnsiTheme="minorHAnsi" w:cstheme="minorHAnsi"/>
          <w:b/>
          <w:sz w:val="20"/>
          <w:szCs w:val="20"/>
        </w:rPr>
        <w:t>28</w:t>
      </w:r>
      <w:r w:rsidR="006A394C">
        <w:rPr>
          <w:rFonts w:asciiTheme="minorHAnsi" w:hAnsiTheme="minorHAnsi" w:cstheme="minorHAnsi"/>
          <w:b/>
          <w:sz w:val="20"/>
          <w:szCs w:val="20"/>
        </w:rPr>
        <w:t>.</w:t>
      </w:r>
      <w:r w:rsidR="004F5F05">
        <w:rPr>
          <w:rFonts w:asciiTheme="minorHAnsi" w:hAnsiTheme="minorHAnsi" w:cstheme="minorHAnsi"/>
          <w:b/>
          <w:sz w:val="20"/>
          <w:szCs w:val="20"/>
        </w:rPr>
        <w:t>08</w:t>
      </w:r>
      <w:r w:rsidR="002C0498" w:rsidRPr="002C0498">
        <w:rPr>
          <w:rFonts w:asciiTheme="minorHAnsi" w:hAnsiTheme="minorHAnsi" w:cstheme="minorHAnsi"/>
          <w:b/>
          <w:sz w:val="20"/>
          <w:szCs w:val="20"/>
        </w:rPr>
        <w:t>.</w:t>
      </w:r>
      <w:r w:rsidR="006F2D6A">
        <w:rPr>
          <w:rFonts w:asciiTheme="minorHAnsi" w:hAnsiTheme="minorHAnsi" w:cstheme="minorHAnsi"/>
          <w:b/>
          <w:sz w:val="20"/>
          <w:szCs w:val="20"/>
        </w:rPr>
        <w:t>2020</w:t>
      </w:r>
      <w:r w:rsidR="001E7382" w:rsidRPr="002C0498">
        <w:rPr>
          <w:rFonts w:asciiTheme="minorHAnsi" w:hAnsiTheme="minorHAnsi" w:cstheme="minorHAnsi"/>
          <w:b/>
          <w:sz w:val="20"/>
          <w:szCs w:val="20"/>
        </w:rPr>
        <w:t xml:space="preserve"> </w:t>
      </w:r>
      <w:r w:rsidR="00E67ADE" w:rsidRPr="002C0498">
        <w:rPr>
          <w:rFonts w:asciiTheme="minorHAnsi" w:hAnsiTheme="minorHAnsi" w:cstheme="minorHAnsi"/>
          <w:b/>
          <w:sz w:val="20"/>
          <w:szCs w:val="20"/>
        </w:rPr>
        <w:t xml:space="preserve">roku, do godziny </w:t>
      </w:r>
      <w:r w:rsidR="00F205AE">
        <w:rPr>
          <w:rFonts w:asciiTheme="minorHAnsi" w:hAnsiTheme="minorHAnsi" w:cstheme="minorHAnsi"/>
          <w:b/>
          <w:sz w:val="20"/>
          <w:szCs w:val="20"/>
        </w:rPr>
        <w:t>13</w:t>
      </w:r>
      <w:r w:rsidR="00EB7BFE" w:rsidRPr="002C0498">
        <w:rPr>
          <w:rFonts w:asciiTheme="minorHAnsi" w:hAnsiTheme="minorHAnsi" w:cstheme="minorHAnsi"/>
          <w:b/>
          <w:sz w:val="20"/>
          <w:szCs w:val="20"/>
        </w:rPr>
        <w:t>:00</w:t>
      </w:r>
      <w:r w:rsidR="00CC037C">
        <w:rPr>
          <w:rFonts w:asciiTheme="minorHAnsi" w:hAnsiTheme="minorHAnsi" w:cstheme="minorHAnsi"/>
          <w:b/>
          <w:sz w:val="20"/>
          <w:szCs w:val="20"/>
        </w:rPr>
        <w:t>.</w:t>
      </w:r>
    </w:p>
    <w:p w14:paraId="7A0EF747" w14:textId="5F8A2B77" w:rsidR="00657AAD"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 xml:space="preserve">Termin składania </w:t>
      </w:r>
      <w:r w:rsidR="00E6698A" w:rsidRPr="002C0498">
        <w:rPr>
          <w:rFonts w:asciiTheme="minorHAnsi" w:hAnsiTheme="minorHAnsi" w:cstheme="minorHAnsi"/>
          <w:sz w:val="20"/>
          <w:szCs w:val="20"/>
        </w:rPr>
        <w:t xml:space="preserve">ofert upływa w dniu </w:t>
      </w:r>
      <w:r w:rsidR="004F5F05">
        <w:rPr>
          <w:rFonts w:asciiTheme="minorHAnsi" w:hAnsiTheme="minorHAnsi" w:cstheme="minorHAnsi"/>
          <w:b/>
          <w:sz w:val="20"/>
          <w:szCs w:val="20"/>
        </w:rPr>
        <w:t>28.08</w:t>
      </w:r>
      <w:r w:rsidR="0006637F" w:rsidRPr="002C0498">
        <w:rPr>
          <w:rFonts w:asciiTheme="minorHAnsi" w:hAnsiTheme="minorHAnsi" w:cstheme="minorHAnsi"/>
          <w:b/>
          <w:sz w:val="20"/>
          <w:szCs w:val="20"/>
        </w:rPr>
        <w:t>.</w:t>
      </w:r>
      <w:r w:rsidR="006F2D6A">
        <w:rPr>
          <w:rFonts w:asciiTheme="minorHAnsi" w:hAnsiTheme="minorHAnsi" w:cstheme="minorHAnsi"/>
          <w:b/>
          <w:sz w:val="20"/>
          <w:szCs w:val="20"/>
        </w:rPr>
        <w:t>2020</w:t>
      </w:r>
      <w:r w:rsidR="0006637F" w:rsidRPr="002C0498">
        <w:rPr>
          <w:rFonts w:asciiTheme="minorHAnsi" w:hAnsiTheme="minorHAnsi" w:cstheme="minorHAnsi"/>
          <w:b/>
          <w:sz w:val="20"/>
          <w:szCs w:val="20"/>
        </w:rPr>
        <w:t xml:space="preserve"> </w:t>
      </w:r>
      <w:r w:rsidR="001E7382" w:rsidRPr="002C0498">
        <w:rPr>
          <w:rFonts w:asciiTheme="minorHAnsi" w:hAnsiTheme="minorHAnsi" w:cstheme="minorHAnsi"/>
          <w:b/>
          <w:sz w:val="20"/>
          <w:szCs w:val="20"/>
        </w:rPr>
        <w:t xml:space="preserve">r. </w:t>
      </w:r>
      <w:r w:rsidR="009C0EBE" w:rsidRPr="002C0498">
        <w:rPr>
          <w:rFonts w:asciiTheme="minorHAnsi" w:hAnsiTheme="minorHAnsi" w:cstheme="minorHAnsi"/>
          <w:b/>
          <w:sz w:val="20"/>
          <w:szCs w:val="20"/>
        </w:rPr>
        <w:t xml:space="preserve">, godz. </w:t>
      </w:r>
      <w:r w:rsidR="00F205AE">
        <w:rPr>
          <w:rFonts w:asciiTheme="minorHAnsi" w:hAnsiTheme="minorHAnsi" w:cstheme="minorHAnsi"/>
          <w:b/>
          <w:sz w:val="20"/>
          <w:szCs w:val="20"/>
        </w:rPr>
        <w:t>13</w:t>
      </w:r>
      <w:r w:rsidR="00EB7BFE" w:rsidRPr="002C0498">
        <w:rPr>
          <w:rFonts w:asciiTheme="minorHAnsi" w:hAnsiTheme="minorHAnsi" w:cstheme="minorHAnsi"/>
          <w:b/>
          <w:sz w:val="20"/>
          <w:szCs w:val="20"/>
        </w:rPr>
        <w:t>:00</w:t>
      </w:r>
      <w:bookmarkStart w:id="39" w:name="_Toc263165405"/>
      <w:bookmarkStart w:id="40" w:name="_Toc278362614"/>
      <w:r w:rsidR="00CC037C">
        <w:rPr>
          <w:rFonts w:asciiTheme="minorHAnsi" w:hAnsiTheme="minorHAnsi" w:cstheme="minorHAnsi"/>
          <w:b/>
          <w:sz w:val="20"/>
          <w:szCs w:val="20"/>
        </w:rPr>
        <w:t>.</w:t>
      </w:r>
    </w:p>
    <w:p w14:paraId="2B315A20" w14:textId="5F6A0CF3" w:rsidR="0035375C"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Otwarcie</w:t>
      </w:r>
      <w:r w:rsidR="006C65B7" w:rsidRPr="002C0498">
        <w:rPr>
          <w:rFonts w:asciiTheme="minorHAnsi" w:hAnsiTheme="minorHAnsi" w:cstheme="minorHAnsi"/>
          <w:sz w:val="20"/>
          <w:szCs w:val="20"/>
        </w:rPr>
        <w:t xml:space="preserve"> ofert nastąpi w dniu </w:t>
      </w:r>
      <w:r w:rsidR="004F5F05">
        <w:rPr>
          <w:rFonts w:asciiTheme="minorHAnsi" w:hAnsiTheme="minorHAnsi" w:cstheme="minorHAnsi"/>
          <w:b/>
          <w:sz w:val="20"/>
          <w:szCs w:val="20"/>
        </w:rPr>
        <w:t>28.08</w:t>
      </w:r>
      <w:r w:rsidR="0006637F" w:rsidRPr="002C0498">
        <w:rPr>
          <w:rFonts w:asciiTheme="minorHAnsi" w:hAnsiTheme="minorHAnsi" w:cstheme="minorHAnsi"/>
          <w:b/>
          <w:sz w:val="20"/>
          <w:szCs w:val="20"/>
        </w:rPr>
        <w:t>.</w:t>
      </w:r>
      <w:r w:rsidR="006F2D6A">
        <w:rPr>
          <w:rFonts w:asciiTheme="minorHAnsi" w:hAnsiTheme="minorHAnsi" w:cstheme="minorHAnsi"/>
          <w:b/>
          <w:sz w:val="20"/>
          <w:szCs w:val="20"/>
        </w:rPr>
        <w:t>2020</w:t>
      </w:r>
      <w:r w:rsidR="0006637F" w:rsidRPr="002C0498">
        <w:rPr>
          <w:rFonts w:asciiTheme="minorHAnsi" w:hAnsiTheme="minorHAnsi" w:cstheme="minorHAnsi"/>
          <w:b/>
          <w:sz w:val="20"/>
          <w:szCs w:val="20"/>
        </w:rPr>
        <w:t xml:space="preserve"> </w:t>
      </w:r>
      <w:r w:rsidR="001E7382" w:rsidRPr="002C0498">
        <w:rPr>
          <w:rFonts w:asciiTheme="minorHAnsi" w:hAnsiTheme="minorHAnsi" w:cstheme="minorHAnsi"/>
          <w:b/>
          <w:sz w:val="20"/>
          <w:szCs w:val="20"/>
        </w:rPr>
        <w:t>r.</w:t>
      </w:r>
      <w:r w:rsidR="00E67ADE"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 xml:space="preserve">godz. </w:t>
      </w:r>
      <w:r w:rsidR="00F205AE">
        <w:rPr>
          <w:rFonts w:asciiTheme="minorHAnsi" w:hAnsiTheme="minorHAnsi" w:cstheme="minorHAnsi"/>
          <w:b/>
          <w:sz w:val="20"/>
          <w:szCs w:val="20"/>
        </w:rPr>
        <w:t>13</w:t>
      </w:r>
      <w:r w:rsidR="00EB7BFE" w:rsidRPr="002C0498">
        <w:rPr>
          <w:rFonts w:asciiTheme="minorHAnsi" w:hAnsiTheme="minorHAnsi" w:cstheme="minorHAnsi"/>
          <w:b/>
          <w:sz w:val="20"/>
          <w:szCs w:val="20"/>
        </w:rPr>
        <w:t>:15</w:t>
      </w:r>
      <w:r w:rsidR="00E67ADE" w:rsidRPr="002C0498">
        <w:rPr>
          <w:rFonts w:asciiTheme="minorHAnsi" w:hAnsiTheme="minorHAnsi" w:cstheme="minorHAnsi"/>
          <w:sz w:val="20"/>
          <w:szCs w:val="20"/>
        </w:rPr>
        <w:t xml:space="preserve"> </w:t>
      </w:r>
      <w:r w:rsidRPr="002C0498">
        <w:rPr>
          <w:rFonts w:asciiTheme="minorHAnsi" w:hAnsiTheme="minorHAnsi" w:cstheme="minorHAnsi"/>
          <w:sz w:val="20"/>
          <w:szCs w:val="20"/>
        </w:rPr>
        <w:t>w siedzibie</w:t>
      </w:r>
      <w:r w:rsidRPr="0031694D">
        <w:rPr>
          <w:rFonts w:asciiTheme="minorHAnsi" w:hAnsiTheme="minorHAnsi" w:cstheme="minorHAnsi"/>
          <w:sz w:val="20"/>
          <w:szCs w:val="20"/>
        </w:rPr>
        <w:t xml:space="preserve"> Zamawiającego</w:t>
      </w:r>
      <w:bookmarkStart w:id="41" w:name="_Toc263165406"/>
      <w:bookmarkStart w:id="42" w:name="_Toc278362615"/>
      <w:bookmarkEnd w:id="39"/>
      <w:bookmarkEnd w:id="40"/>
      <w:r w:rsidR="00D91525" w:rsidRPr="0031694D">
        <w:rPr>
          <w:rFonts w:asciiTheme="minorHAnsi" w:hAnsiTheme="minorHAnsi" w:cstheme="minorHAnsi"/>
          <w:sz w:val="20"/>
          <w:szCs w:val="20"/>
        </w:rPr>
        <w:t xml:space="preserve">, sala </w:t>
      </w:r>
      <w:r w:rsidR="00E67ADE" w:rsidRPr="0031694D">
        <w:rPr>
          <w:rFonts w:asciiTheme="minorHAnsi" w:hAnsiTheme="minorHAnsi" w:cstheme="minorHAnsi"/>
          <w:sz w:val="20"/>
          <w:szCs w:val="20"/>
        </w:rPr>
        <w:t>narad</w:t>
      </w:r>
      <w:r w:rsidR="000829AC" w:rsidRPr="0031694D">
        <w:rPr>
          <w:rFonts w:asciiTheme="minorHAnsi" w:hAnsiTheme="minorHAnsi" w:cstheme="minorHAnsi"/>
          <w:sz w:val="20"/>
          <w:szCs w:val="20"/>
        </w:rPr>
        <w:t>.</w:t>
      </w:r>
    </w:p>
    <w:p w14:paraId="1F5B56DE" w14:textId="77777777" w:rsidR="002B5E4E"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Bezpośrednio przed otwarciem ofert Zamawiający poda kwotę, jaką zamierza przeznaczyć na sfinansowanie zamówienia.</w:t>
      </w:r>
      <w:bookmarkEnd w:id="41"/>
      <w:bookmarkEnd w:id="42"/>
    </w:p>
    <w:p w14:paraId="0E2042F1" w14:textId="77777777"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bookmarkStart w:id="43" w:name="_Toc263165407"/>
      <w:bookmarkStart w:id="44" w:name="_Toc278362616"/>
      <w:r w:rsidRPr="0031694D">
        <w:rPr>
          <w:rFonts w:asciiTheme="minorHAnsi" w:hAnsiTheme="minorHAnsi" w:cstheme="minorHAnsi"/>
          <w:sz w:val="20"/>
          <w:szCs w:val="20"/>
        </w:rPr>
        <w:lastRenderedPageBreak/>
        <w:t>Podczas otwarcia ofert Zamawiający poda nazwy (firmy) oraz adresy Wykonawców,</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a także informacje dotyczące ceny, terminu wykonania zamówienia, okresu gwarancji </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i</w:t>
      </w:r>
      <w:r w:rsidR="0058126C" w:rsidRPr="0031694D">
        <w:rPr>
          <w:rFonts w:asciiTheme="minorHAnsi" w:hAnsiTheme="minorHAnsi" w:cstheme="minorHAnsi"/>
          <w:sz w:val="20"/>
          <w:szCs w:val="20"/>
        </w:rPr>
        <w:t xml:space="preserve"> warunków płatności zawartych w </w:t>
      </w:r>
      <w:r w:rsidRPr="0031694D">
        <w:rPr>
          <w:rFonts w:asciiTheme="minorHAnsi" w:hAnsiTheme="minorHAnsi" w:cstheme="minorHAnsi"/>
          <w:sz w:val="20"/>
          <w:szCs w:val="20"/>
        </w:rPr>
        <w:t>poszczególnych ofertach.</w:t>
      </w:r>
    </w:p>
    <w:p w14:paraId="06B4C530" w14:textId="77777777"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Niezwłocznie po otwarciu ofert zamawiający zamieszcza na stronie internetowej informacje dotyczące:</w:t>
      </w:r>
    </w:p>
    <w:p w14:paraId="5FFD674D"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kwoty, jaką zamierza przeznaczyć na sfinansowanie zamówienia;</w:t>
      </w:r>
    </w:p>
    <w:p w14:paraId="1770DCE7"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firm oraz adresów wykonawców, którzy złożyli oferty w terminie;</w:t>
      </w:r>
    </w:p>
    <w:p w14:paraId="5FD73AEB"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ceny, terminu wykonania zamówienia, okre</w:t>
      </w:r>
      <w:r w:rsidR="0058126C" w:rsidRPr="0031694D">
        <w:rPr>
          <w:rFonts w:asciiTheme="minorHAnsi" w:hAnsiTheme="minorHAnsi" w:cstheme="minorHAnsi"/>
          <w:sz w:val="20"/>
          <w:szCs w:val="20"/>
        </w:rPr>
        <w:t xml:space="preserve">su gwarancji i warunków </w:t>
      </w:r>
      <w:r w:rsidRPr="0031694D">
        <w:rPr>
          <w:rFonts w:asciiTheme="minorHAnsi" w:hAnsiTheme="minorHAnsi" w:cstheme="minorHAnsi"/>
          <w:sz w:val="20"/>
          <w:szCs w:val="20"/>
        </w:rPr>
        <w:t>płatności zawartych w ofertach.</w:t>
      </w:r>
    </w:p>
    <w:p w14:paraId="5EFC41A1" w14:textId="77777777"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bookmarkStart w:id="45" w:name="_Toc263165410"/>
      <w:bookmarkStart w:id="46" w:name="_Toc278362619"/>
      <w:bookmarkEnd w:id="43"/>
      <w:bookmarkEnd w:id="44"/>
      <w:r w:rsidRPr="0031694D">
        <w:rPr>
          <w:rFonts w:asciiTheme="minorHAnsi" w:hAnsiTheme="minorHAnsi" w:cstheme="minorHAnsi"/>
          <w:sz w:val="20"/>
          <w:szCs w:val="20"/>
        </w:rPr>
        <w:t xml:space="preserve">Wykonawca pozostaje związany złożoną ofertą przez </w:t>
      </w:r>
      <w:r w:rsidR="00815FC5" w:rsidRPr="0031694D">
        <w:rPr>
          <w:rFonts w:asciiTheme="minorHAnsi" w:hAnsiTheme="minorHAnsi" w:cstheme="minorHAnsi"/>
          <w:sz w:val="20"/>
          <w:szCs w:val="20"/>
        </w:rPr>
        <w:t>3</w:t>
      </w:r>
      <w:r w:rsidR="00D91525"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 Bieg terminu związania ofertą rozpoczyna się wraz z upływem terminu składania ofert.</w:t>
      </w:r>
      <w:bookmarkStart w:id="47" w:name="_Toc263165411"/>
      <w:bookmarkStart w:id="48" w:name="_Toc278362620"/>
      <w:bookmarkEnd w:id="45"/>
      <w:bookmarkEnd w:id="46"/>
    </w:p>
    <w:p w14:paraId="0E6EABC9" w14:textId="77777777"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zastrzega sobie możliwość, w uzasadnionych przypadkach, na co najmniej 3 dni przed upływem terminu związania ofertą, </w:t>
      </w:r>
      <w:r w:rsidR="000829AC" w:rsidRPr="0031694D">
        <w:rPr>
          <w:rFonts w:asciiTheme="minorHAnsi" w:hAnsiTheme="minorHAnsi" w:cstheme="minorHAnsi"/>
          <w:sz w:val="20"/>
          <w:szCs w:val="20"/>
        </w:rPr>
        <w:t>jednorazowego zwrócenia się do w</w:t>
      </w:r>
      <w:r w:rsidRPr="0031694D">
        <w:rPr>
          <w:rFonts w:asciiTheme="minorHAnsi" w:hAnsiTheme="minorHAnsi" w:cstheme="minorHAnsi"/>
          <w:sz w:val="20"/>
          <w:szCs w:val="20"/>
        </w:rPr>
        <w:t>ykonawców o wyrażenie zgody na przedłużenie tego terminu o oznaczony okres, nie dłuższy jednak niż 60 dni.</w:t>
      </w:r>
      <w:bookmarkStart w:id="49" w:name="_Toc263165413"/>
      <w:bookmarkStart w:id="50" w:name="_Toc278362622"/>
      <w:bookmarkEnd w:id="47"/>
      <w:bookmarkEnd w:id="48"/>
    </w:p>
    <w:p w14:paraId="46C0FFE2" w14:textId="77777777" w:rsidR="00657AAD" w:rsidRPr="0031694D" w:rsidRDefault="000829A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Zgoda w</w:t>
      </w:r>
      <w:r w:rsidR="00657AAD" w:rsidRPr="0031694D">
        <w:rPr>
          <w:rFonts w:asciiTheme="minorHAnsi" w:hAnsiTheme="minorHAnsi" w:cstheme="minorHAnsi"/>
          <w:sz w:val="20"/>
          <w:szCs w:val="20"/>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w:t>
      </w:r>
      <w:r w:rsidRPr="0031694D">
        <w:rPr>
          <w:rFonts w:asciiTheme="minorHAnsi" w:hAnsiTheme="minorHAnsi" w:cstheme="minorHAnsi"/>
          <w:sz w:val="20"/>
          <w:szCs w:val="20"/>
        </w:rPr>
        <w:t>użenia będzie dotyczył jedynie w</w:t>
      </w:r>
      <w:r w:rsidR="00657AAD" w:rsidRPr="0031694D">
        <w:rPr>
          <w:rFonts w:asciiTheme="minorHAnsi" w:hAnsiTheme="minorHAnsi" w:cstheme="minorHAnsi"/>
          <w:sz w:val="20"/>
          <w:szCs w:val="20"/>
        </w:rPr>
        <w:t>ykonawcy, którego oferta została uznana za najkorzystniejszą.</w:t>
      </w:r>
      <w:bookmarkEnd w:id="49"/>
      <w:bookmarkEnd w:id="50"/>
    </w:p>
    <w:p w14:paraId="75254DFA" w14:textId="77777777" w:rsidR="00657AAD" w:rsidRPr="0031694D" w:rsidRDefault="00657AAD" w:rsidP="00F609FB">
      <w:pPr>
        <w:ind w:left="993" w:hanging="633"/>
        <w:jc w:val="both"/>
        <w:rPr>
          <w:rFonts w:asciiTheme="minorHAnsi" w:hAnsiTheme="minorHAnsi" w:cstheme="minorHAnsi"/>
          <w:sz w:val="20"/>
          <w:szCs w:val="20"/>
        </w:rPr>
      </w:pPr>
    </w:p>
    <w:p w14:paraId="332D5799" w14:textId="77777777" w:rsidR="00657AAD" w:rsidRPr="0031694D" w:rsidRDefault="00A4744F"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Informacje o sposobie porozumiewania się Zamawiającego z Wykonawcami</w:t>
      </w:r>
      <w:r w:rsidR="000829AC" w:rsidRPr="0031694D">
        <w:rPr>
          <w:rFonts w:asciiTheme="minorHAnsi" w:hAnsiTheme="minorHAnsi" w:cstheme="minorHAnsi"/>
          <w:b/>
          <w:sz w:val="20"/>
          <w:szCs w:val="20"/>
        </w:rPr>
        <w:t xml:space="preserve">, i formie </w:t>
      </w:r>
      <w:r w:rsidRPr="0031694D">
        <w:rPr>
          <w:rFonts w:asciiTheme="minorHAnsi" w:hAnsiTheme="minorHAnsi" w:cstheme="minorHAnsi"/>
          <w:b/>
          <w:sz w:val="20"/>
          <w:szCs w:val="20"/>
        </w:rPr>
        <w:t>przekazywa</w:t>
      </w:r>
      <w:r w:rsidR="000829AC" w:rsidRPr="0031694D">
        <w:rPr>
          <w:rFonts w:asciiTheme="minorHAnsi" w:hAnsiTheme="minorHAnsi" w:cstheme="minorHAnsi"/>
          <w:b/>
          <w:sz w:val="20"/>
          <w:szCs w:val="20"/>
        </w:rPr>
        <w:t>nia</w:t>
      </w:r>
      <w:r w:rsidRPr="0031694D">
        <w:rPr>
          <w:rFonts w:asciiTheme="minorHAnsi" w:hAnsiTheme="minorHAnsi" w:cstheme="minorHAnsi"/>
          <w:b/>
          <w:sz w:val="20"/>
          <w:szCs w:val="20"/>
        </w:rPr>
        <w:t xml:space="preserve"> oświadczeń lub dokumentów oraz wskazanie osób uprawn</w:t>
      </w:r>
      <w:r w:rsidR="000829AC" w:rsidRPr="0031694D">
        <w:rPr>
          <w:rFonts w:asciiTheme="minorHAnsi" w:hAnsiTheme="minorHAnsi" w:cstheme="minorHAnsi"/>
          <w:b/>
          <w:sz w:val="20"/>
          <w:szCs w:val="20"/>
        </w:rPr>
        <w:t>ionych do porozumiewania się z w</w:t>
      </w:r>
      <w:r w:rsidRPr="0031694D">
        <w:rPr>
          <w:rFonts w:asciiTheme="minorHAnsi" w:hAnsiTheme="minorHAnsi" w:cstheme="minorHAnsi"/>
          <w:b/>
          <w:sz w:val="20"/>
          <w:szCs w:val="20"/>
        </w:rPr>
        <w:t>ykonawcami</w:t>
      </w:r>
      <w:r w:rsidR="000829AC" w:rsidRPr="0031694D">
        <w:rPr>
          <w:rFonts w:asciiTheme="minorHAnsi" w:hAnsiTheme="minorHAnsi" w:cstheme="minorHAnsi"/>
          <w:b/>
          <w:sz w:val="20"/>
          <w:szCs w:val="20"/>
        </w:rPr>
        <w:t>.</w:t>
      </w:r>
    </w:p>
    <w:p w14:paraId="6D865216"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postępowaniu o udzielenie zamówienia publicznego wszelkie oświadczenia, wnioski, zawiadomienia</w:t>
      </w:r>
      <w:r w:rsidR="0051409E" w:rsidRPr="0031694D">
        <w:rPr>
          <w:rFonts w:asciiTheme="minorHAnsi" w:hAnsiTheme="minorHAnsi" w:cstheme="minorHAnsi"/>
          <w:sz w:val="20"/>
          <w:szCs w:val="20"/>
        </w:rPr>
        <w:t xml:space="preserve"> oraz informacje Zamawiający i w</w:t>
      </w:r>
      <w:r w:rsidRPr="0031694D">
        <w:rPr>
          <w:rFonts w:asciiTheme="minorHAnsi" w:hAnsiTheme="minorHAnsi" w:cstheme="minorHAnsi"/>
          <w:sz w:val="20"/>
          <w:szCs w:val="20"/>
        </w:rPr>
        <w:t>ykonawcy przekazują wyłącznie drogą pisemną (za pośrednictwem poczty, posłańca lub osobiście)</w:t>
      </w:r>
      <w:r w:rsidR="0051409E" w:rsidRPr="0031694D">
        <w:rPr>
          <w:rFonts w:asciiTheme="minorHAnsi" w:hAnsiTheme="minorHAnsi" w:cstheme="minorHAnsi"/>
          <w:sz w:val="20"/>
          <w:szCs w:val="20"/>
        </w:rPr>
        <w:t>,</w:t>
      </w:r>
      <w:r w:rsidRPr="0031694D">
        <w:rPr>
          <w:rFonts w:asciiTheme="minorHAnsi" w:hAnsiTheme="minorHAnsi" w:cstheme="minorHAnsi"/>
          <w:sz w:val="20"/>
          <w:szCs w:val="20"/>
        </w:rPr>
        <w:t xml:space="preserve"> mailem lub faksem. Forma maila </w:t>
      </w:r>
      <w:r w:rsidR="0051409E" w:rsidRPr="0031694D">
        <w:rPr>
          <w:rFonts w:asciiTheme="minorHAnsi" w:hAnsiTheme="minorHAnsi" w:cstheme="minorHAnsi"/>
          <w:sz w:val="20"/>
          <w:szCs w:val="20"/>
        </w:rPr>
        <w:t xml:space="preserve">oraz faksu jest niedopuszczalna </w:t>
      </w:r>
      <w:r w:rsidR="00D53F81" w:rsidRPr="0031694D">
        <w:rPr>
          <w:rFonts w:asciiTheme="minorHAnsi" w:hAnsiTheme="minorHAnsi" w:cstheme="minorHAnsi"/>
          <w:sz w:val="20"/>
          <w:szCs w:val="20"/>
        </w:rPr>
        <w:t xml:space="preserve">pod rygorem nieważności </w:t>
      </w:r>
      <w:r w:rsidR="0051409E" w:rsidRPr="0031694D">
        <w:rPr>
          <w:rFonts w:asciiTheme="minorHAnsi" w:hAnsiTheme="minorHAnsi" w:cstheme="minorHAnsi"/>
          <w:sz w:val="20"/>
          <w:szCs w:val="20"/>
        </w:rPr>
        <w:t>dla</w:t>
      </w:r>
      <w:r w:rsidRPr="0031694D">
        <w:rPr>
          <w:rFonts w:asciiTheme="minorHAnsi" w:hAnsiTheme="minorHAnsi" w:cstheme="minorHAnsi"/>
          <w:sz w:val="20"/>
          <w:szCs w:val="20"/>
        </w:rPr>
        <w:t xml:space="preserve"> następujących czynności wymagających </w:t>
      </w:r>
      <w:r w:rsidR="0051409E" w:rsidRPr="0031694D">
        <w:rPr>
          <w:rFonts w:asciiTheme="minorHAnsi" w:hAnsiTheme="minorHAnsi" w:cstheme="minorHAnsi"/>
          <w:sz w:val="20"/>
          <w:szCs w:val="20"/>
        </w:rPr>
        <w:t>formy pisemnej: złożenie oferty, zmiana oferty, powiadomienie z</w:t>
      </w:r>
      <w:r w:rsidRPr="0031694D">
        <w:rPr>
          <w:rFonts w:asciiTheme="minorHAnsi" w:hAnsiTheme="minorHAnsi" w:cstheme="minorHAnsi"/>
          <w:sz w:val="20"/>
          <w:szCs w:val="20"/>
        </w:rPr>
        <w:t>amawiając</w:t>
      </w:r>
      <w:r w:rsidR="0051409E" w:rsidRPr="0031694D">
        <w:rPr>
          <w:rFonts w:asciiTheme="minorHAnsi" w:hAnsiTheme="minorHAnsi" w:cstheme="minorHAnsi"/>
          <w:sz w:val="20"/>
          <w:szCs w:val="20"/>
        </w:rPr>
        <w:t>ego o wycofaniu złożonej przez wykonawcę o</w:t>
      </w:r>
      <w:r w:rsidRPr="0031694D">
        <w:rPr>
          <w:rFonts w:asciiTheme="minorHAnsi" w:hAnsiTheme="minorHAnsi" w:cstheme="minorHAnsi"/>
          <w:sz w:val="20"/>
          <w:szCs w:val="20"/>
        </w:rPr>
        <w:t xml:space="preserve">ferty, a także składania dokumentów lub oświadczeń potwierdzających spełnianie warunków udziału </w:t>
      </w:r>
      <w:r w:rsidR="0051409E" w:rsidRPr="0031694D">
        <w:rPr>
          <w:rFonts w:asciiTheme="minorHAnsi" w:hAnsiTheme="minorHAnsi" w:cstheme="minorHAnsi"/>
          <w:sz w:val="20"/>
          <w:szCs w:val="20"/>
        </w:rPr>
        <w:t>w postępowaniu i brak podstaw</w:t>
      </w:r>
      <w:r w:rsidRPr="0031694D">
        <w:rPr>
          <w:rFonts w:asciiTheme="minorHAnsi" w:hAnsiTheme="minorHAnsi" w:cstheme="minorHAnsi"/>
          <w:sz w:val="20"/>
          <w:szCs w:val="20"/>
        </w:rPr>
        <w:t xml:space="preserve"> wykluczenia</w:t>
      </w:r>
      <w:r w:rsidR="00C92352" w:rsidRPr="0031694D">
        <w:rPr>
          <w:rFonts w:asciiTheme="minorHAnsi" w:hAnsiTheme="minorHAnsi" w:cstheme="minorHAnsi"/>
          <w:sz w:val="20"/>
          <w:szCs w:val="20"/>
        </w:rPr>
        <w:t>,</w:t>
      </w:r>
      <w:r w:rsidRPr="0031694D">
        <w:rPr>
          <w:rFonts w:asciiTheme="minorHAnsi" w:hAnsiTheme="minorHAnsi" w:cstheme="minorHAnsi"/>
          <w:sz w:val="20"/>
          <w:szCs w:val="20"/>
        </w:rPr>
        <w:t xml:space="preserve"> dla których zgodnie z przepisami praw</w:t>
      </w:r>
      <w:r w:rsidR="0051409E" w:rsidRPr="0031694D">
        <w:rPr>
          <w:rFonts w:asciiTheme="minorHAnsi" w:hAnsiTheme="minorHAnsi" w:cstheme="minorHAnsi"/>
          <w:sz w:val="20"/>
          <w:szCs w:val="20"/>
        </w:rPr>
        <w:t xml:space="preserve">a wymagana jest forma </w:t>
      </w:r>
      <w:r w:rsidRPr="0031694D">
        <w:rPr>
          <w:rFonts w:asciiTheme="minorHAnsi" w:hAnsiTheme="minorHAnsi" w:cstheme="minorHAnsi"/>
          <w:sz w:val="20"/>
          <w:szCs w:val="20"/>
        </w:rPr>
        <w:t>o</w:t>
      </w:r>
      <w:r w:rsidR="0051409E" w:rsidRPr="0031694D">
        <w:rPr>
          <w:rFonts w:asciiTheme="minorHAnsi" w:hAnsiTheme="minorHAnsi" w:cstheme="minorHAnsi"/>
          <w:sz w:val="20"/>
          <w:szCs w:val="20"/>
        </w:rPr>
        <w:t>ryginału</w:t>
      </w:r>
      <w:r w:rsidRPr="0031694D">
        <w:rPr>
          <w:rFonts w:asciiTheme="minorHAnsi" w:hAnsiTheme="minorHAnsi" w:cstheme="minorHAnsi"/>
          <w:sz w:val="20"/>
          <w:szCs w:val="20"/>
        </w:rPr>
        <w:t xml:space="preserve"> lub kopii potwierdzonej za zgodność z oryginałem. W przypadku przekazywa</w:t>
      </w:r>
      <w:r w:rsidR="0051409E" w:rsidRPr="0031694D">
        <w:rPr>
          <w:rFonts w:asciiTheme="minorHAnsi" w:hAnsiTheme="minorHAnsi" w:cstheme="minorHAnsi"/>
          <w:sz w:val="20"/>
          <w:szCs w:val="20"/>
        </w:rPr>
        <w:t>nia korespondencji faksem</w:t>
      </w:r>
      <w:r w:rsidRPr="0031694D">
        <w:rPr>
          <w:rFonts w:asciiTheme="minorHAnsi" w:hAnsiTheme="minorHAnsi" w:cstheme="minorHAnsi"/>
          <w:sz w:val="20"/>
          <w:szCs w:val="20"/>
        </w:rPr>
        <w:t xml:space="preserve"> lub mailem każda ze stron, na żądanie drugiej, niezwłocznie potwierdza fakt jej otrzymania.</w:t>
      </w:r>
    </w:p>
    <w:p w14:paraId="2D9F6382" w14:textId="0F742A9A" w:rsidR="00A4744F" w:rsidRPr="006A394C" w:rsidRDefault="00A4744F" w:rsidP="006A394C">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Pracownika</w:t>
      </w:r>
      <w:r w:rsidR="0051409E" w:rsidRPr="0031694D">
        <w:rPr>
          <w:rFonts w:asciiTheme="minorHAnsi" w:hAnsiTheme="minorHAnsi" w:cstheme="minorHAnsi"/>
          <w:sz w:val="20"/>
          <w:szCs w:val="20"/>
        </w:rPr>
        <w:t>mi uprawnionymi do kontaktów z w</w:t>
      </w:r>
      <w:r w:rsidRPr="0031694D">
        <w:rPr>
          <w:rFonts w:asciiTheme="minorHAnsi" w:hAnsiTheme="minorHAnsi" w:cstheme="minorHAnsi"/>
          <w:sz w:val="20"/>
          <w:szCs w:val="20"/>
        </w:rPr>
        <w:t>ykonawcami są:</w:t>
      </w:r>
    </w:p>
    <w:p w14:paraId="56B93B81" w14:textId="53DEFFB5" w:rsidR="00A4744F" w:rsidRPr="0031694D" w:rsidRDefault="00A4744F"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 sprawach </w:t>
      </w:r>
      <w:r w:rsidR="006A394C">
        <w:rPr>
          <w:rFonts w:asciiTheme="minorHAnsi" w:hAnsiTheme="minorHAnsi" w:cstheme="minorHAnsi"/>
          <w:sz w:val="20"/>
          <w:szCs w:val="20"/>
        </w:rPr>
        <w:t xml:space="preserve">merytorycznych i </w:t>
      </w:r>
      <w:r w:rsidRPr="0031694D">
        <w:rPr>
          <w:rFonts w:asciiTheme="minorHAnsi" w:hAnsiTheme="minorHAnsi" w:cstheme="minorHAnsi"/>
          <w:sz w:val="20"/>
          <w:szCs w:val="20"/>
        </w:rPr>
        <w:t xml:space="preserve">formalno-proceduralnych: </w:t>
      </w:r>
      <w:r w:rsidR="00F04A32">
        <w:rPr>
          <w:rFonts w:asciiTheme="minorHAnsi" w:hAnsiTheme="minorHAnsi" w:cstheme="minorHAnsi"/>
          <w:sz w:val="20"/>
          <w:szCs w:val="20"/>
        </w:rPr>
        <w:t>Aldona Godek</w:t>
      </w:r>
      <w:r w:rsidRPr="0031694D">
        <w:rPr>
          <w:rFonts w:asciiTheme="minorHAnsi" w:hAnsiTheme="minorHAnsi" w:cstheme="minorHAnsi"/>
          <w:sz w:val="20"/>
          <w:szCs w:val="20"/>
        </w:rPr>
        <w:t xml:space="preserve">, tel.: </w:t>
      </w:r>
      <w:r w:rsidR="00E67ADE" w:rsidRPr="0031694D">
        <w:rPr>
          <w:rFonts w:asciiTheme="minorHAnsi" w:hAnsiTheme="minorHAnsi" w:cstheme="minorHAnsi"/>
          <w:sz w:val="20"/>
          <w:szCs w:val="20"/>
        </w:rPr>
        <w:t xml:space="preserve">55 247 </w:t>
      </w:r>
      <w:r w:rsidR="00336657">
        <w:rPr>
          <w:rFonts w:asciiTheme="minorHAnsi" w:hAnsiTheme="minorHAnsi" w:cstheme="minorHAnsi"/>
          <w:sz w:val="20"/>
          <w:szCs w:val="20"/>
        </w:rPr>
        <w:t>81 51</w:t>
      </w:r>
      <w:r w:rsidR="004A4513" w:rsidRPr="0031694D">
        <w:rPr>
          <w:rFonts w:asciiTheme="minorHAnsi" w:hAnsiTheme="minorHAnsi" w:cstheme="minorHAnsi"/>
          <w:sz w:val="20"/>
          <w:szCs w:val="20"/>
        </w:rPr>
        <w:t xml:space="preserve"> wew. </w:t>
      </w:r>
      <w:r w:rsidR="00336657">
        <w:rPr>
          <w:rFonts w:asciiTheme="minorHAnsi" w:hAnsiTheme="minorHAnsi" w:cstheme="minorHAnsi"/>
          <w:sz w:val="20"/>
          <w:szCs w:val="20"/>
        </w:rPr>
        <w:t>35</w:t>
      </w:r>
      <w:r w:rsidR="00E67ADE" w:rsidRPr="0031694D">
        <w:rPr>
          <w:rFonts w:asciiTheme="minorHAnsi" w:hAnsiTheme="minorHAnsi" w:cstheme="minorHAnsi"/>
          <w:sz w:val="20"/>
          <w:szCs w:val="20"/>
        </w:rPr>
        <w:t>;</w:t>
      </w:r>
      <w:r w:rsidRPr="0031694D">
        <w:rPr>
          <w:rFonts w:asciiTheme="minorHAnsi" w:hAnsiTheme="minorHAnsi" w:cstheme="minorHAnsi"/>
          <w:sz w:val="20"/>
          <w:szCs w:val="20"/>
        </w:rPr>
        <w:t xml:space="preserve"> od poniedziałku do piątku w godz. od </w:t>
      </w:r>
      <w:r w:rsidR="006F2D6A">
        <w:rPr>
          <w:rFonts w:asciiTheme="minorHAnsi" w:hAnsiTheme="minorHAnsi" w:cstheme="minorHAnsi"/>
          <w:sz w:val="20"/>
          <w:szCs w:val="20"/>
        </w:rPr>
        <w:t>7</w:t>
      </w:r>
      <w:r w:rsidR="00F04A32">
        <w:rPr>
          <w:rFonts w:asciiTheme="minorHAnsi" w:hAnsiTheme="minorHAnsi" w:cstheme="minorHAnsi"/>
          <w:sz w:val="20"/>
          <w:szCs w:val="20"/>
        </w:rPr>
        <w:t>:</w:t>
      </w:r>
      <w:r w:rsidR="004F5F05">
        <w:rPr>
          <w:rFonts w:asciiTheme="minorHAnsi" w:hAnsiTheme="minorHAnsi" w:cstheme="minorHAnsi"/>
          <w:sz w:val="20"/>
          <w:szCs w:val="20"/>
        </w:rPr>
        <w:t>0</w:t>
      </w:r>
      <w:r w:rsidR="00F04A32">
        <w:rPr>
          <w:rFonts w:asciiTheme="minorHAnsi" w:hAnsiTheme="minorHAnsi" w:cstheme="minorHAnsi"/>
          <w:sz w:val="20"/>
          <w:szCs w:val="20"/>
        </w:rPr>
        <w:t>0</w:t>
      </w:r>
      <w:r w:rsidR="00E67ADE"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do </w:t>
      </w:r>
      <w:r w:rsidR="00F04A32">
        <w:rPr>
          <w:rFonts w:asciiTheme="minorHAnsi" w:hAnsiTheme="minorHAnsi" w:cstheme="minorHAnsi"/>
          <w:sz w:val="20"/>
          <w:szCs w:val="20"/>
        </w:rPr>
        <w:t>1</w:t>
      </w:r>
      <w:r w:rsidR="006F2D6A">
        <w:rPr>
          <w:rFonts w:asciiTheme="minorHAnsi" w:hAnsiTheme="minorHAnsi" w:cstheme="minorHAnsi"/>
          <w:sz w:val="20"/>
          <w:szCs w:val="20"/>
        </w:rPr>
        <w:t>5</w:t>
      </w:r>
      <w:r w:rsidR="00336657">
        <w:rPr>
          <w:rFonts w:asciiTheme="minorHAnsi" w:hAnsiTheme="minorHAnsi" w:cstheme="minorHAnsi"/>
          <w:sz w:val="20"/>
          <w:szCs w:val="20"/>
        </w:rPr>
        <w:t>:</w:t>
      </w:r>
      <w:r w:rsidR="004F5F05">
        <w:rPr>
          <w:rFonts w:asciiTheme="minorHAnsi" w:hAnsiTheme="minorHAnsi" w:cstheme="minorHAnsi"/>
          <w:sz w:val="20"/>
          <w:szCs w:val="20"/>
        </w:rPr>
        <w:t>0</w:t>
      </w:r>
      <w:r w:rsidR="00E67ADE" w:rsidRPr="0031694D">
        <w:rPr>
          <w:rFonts w:asciiTheme="minorHAnsi" w:hAnsiTheme="minorHAnsi" w:cstheme="minorHAnsi"/>
          <w:sz w:val="20"/>
          <w:szCs w:val="20"/>
        </w:rPr>
        <w:t>0</w:t>
      </w:r>
      <w:r w:rsidRPr="0031694D">
        <w:rPr>
          <w:rFonts w:asciiTheme="minorHAnsi" w:hAnsiTheme="minorHAnsi" w:cstheme="minorHAnsi"/>
          <w:sz w:val="20"/>
          <w:szCs w:val="20"/>
        </w:rPr>
        <w:t>.</w:t>
      </w:r>
    </w:p>
    <w:p w14:paraId="1B2CB66E"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nie przewiduje zwołania zebrania Wykonawców w cel</w:t>
      </w:r>
      <w:r w:rsidR="0051409E" w:rsidRPr="0031694D">
        <w:rPr>
          <w:rFonts w:asciiTheme="minorHAnsi" w:hAnsiTheme="minorHAnsi" w:cstheme="minorHAnsi"/>
          <w:sz w:val="20"/>
          <w:szCs w:val="20"/>
        </w:rPr>
        <w:t>u wyjaśnienia zapisów</w:t>
      </w:r>
      <w:r w:rsidRPr="0031694D">
        <w:rPr>
          <w:rFonts w:asciiTheme="minorHAnsi" w:hAnsiTheme="minorHAnsi" w:cstheme="minorHAnsi"/>
          <w:sz w:val="20"/>
          <w:szCs w:val="20"/>
        </w:rPr>
        <w:t xml:space="preserve"> SIWZ.</w:t>
      </w:r>
    </w:p>
    <w:p w14:paraId="1D5F6963"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Wykonawcy mogą zwracać się do Zamawiającego o wyjaśnienia treści SIWZ kierując swoje zapytania </w:t>
      </w:r>
      <w:r w:rsidR="00C92352" w:rsidRPr="0031694D">
        <w:rPr>
          <w:rFonts w:asciiTheme="minorHAnsi" w:hAnsiTheme="minorHAnsi" w:cstheme="minorHAnsi"/>
          <w:sz w:val="20"/>
          <w:szCs w:val="20"/>
        </w:rPr>
        <w:t>na adres, numer faksu lub adres poczty elektronicznej</w:t>
      </w:r>
      <w:r w:rsidR="00CB73EE" w:rsidRPr="0031694D">
        <w:rPr>
          <w:rFonts w:asciiTheme="minorHAnsi" w:hAnsiTheme="minorHAnsi" w:cstheme="minorHAnsi"/>
          <w:sz w:val="20"/>
          <w:szCs w:val="20"/>
        </w:rPr>
        <w:t xml:space="preserve"> Zamawiającego</w:t>
      </w:r>
      <w:r w:rsidR="00C92352" w:rsidRPr="0031694D">
        <w:rPr>
          <w:rFonts w:asciiTheme="minorHAnsi" w:hAnsiTheme="minorHAnsi" w:cstheme="minorHAnsi"/>
          <w:sz w:val="20"/>
          <w:szCs w:val="20"/>
        </w:rPr>
        <w:t>, podane</w:t>
      </w:r>
      <w:r w:rsidR="009F12E3" w:rsidRPr="0031694D">
        <w:rPr>
          <w:rFonts w:asciiTheme="minorHAnsi" w:hAnsiTheme="minorHAnsi" w:cstheme="minorHAnsi"/>
          <w:sz w:val="20"/>
          <w:szCs w:val="20"/>
        </w:rPr>
        <w:t xml:space="preserve"> w pkt 1</w:t>
      </w:r>
      <w:r w:rsidRPr="0031694D">
        <w:rPr>
          <w:rFonts w:asciiTheme="minorHAnsi" w:hAnsiTheme="minorHAnsi" w:cstheme="minorHAnsi"/>
          <w:sz w:val="20"/>
          <w:szCs w:val="20"/>
        </w:rPr>
        <w:t xml:space="preserve"> SIWZ.</w:t>
      </w:r>
    </w:p>
    <w:p w14:paraId="705AC31E"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udzieli wy</w:t>
      </w:r>
      <w:r w:rsidR="009F12E3" w:rsidRPr="0031694D">
        <w:rPr>
          <w:rFonts w:asciiTheme="minorHAnsi" w:hAnsiTheme="minorHAnsi" w:cstheme="minorHAnsi"/>
          <w:sz w:val="20"/>
          <w:szCs w:val="20"/>
        </w:rPr>
        <w:t>j</w:t>
      </w:r>
      <w:r w:rsidR="00DF4093" w:rsidRPr="0031694D">
        <w:rPr>
          <w:rFonts w:asciiTheme="minorHAnsi" w:hAnsiTheme="minorHAnsi" w:cstheme="minorHAnsi"/>
          <w:sz w:val="20"/>
          <w:szCs w:val="20"/>
        </w:rPr>
        <w:t>aśnień, o których mowa w ppkt 13</w:t>
      </w:r>
      <w:r w:rsidR="009F12E3" w:rsidRPr="0031694D">
        <w:rPr>
          <w:rFonts w:asciiTheme="minorHAnsi" w:hAnsiTheme="minorHAnsi" w:cstheme="minorHAnsi"/>
          <w:sz w:val="20"/>
          <w:szCs w:val="20"/>
        </w:rPr>
        <w:t xml:space="preserve">.4., </w:t>
      </w:r>
      <w:r w:rsidRPr="0031694D">
        <w:rPr>
          <w:rFonts w:asciiTheme="minorHAnsi" w:hAnsiTheme="minorHAnsi" w:cstheme="minorHAnsi"/>
          <w:sz w:val="20"/>
          <w:szCs w:val="20"/>
        </w:rPr>
        <w:t xml:space="preserve">niezwłocznie, jednak nie później niż na </w:t>
      </w:r>
      <w:r w:rsidR="0069199B" w:rsidRPr="0031694D">
        <w:rPr>
          <w:rFonts w:asciiTheme="minorHAnsi" w:hAnsiTheme="minorHAnsi" w:cstheme="minorHAnsi"/>
          <w:sz w:val="20"/>
          <w:szCs w:val="20"/>
        </w:rPr>
        <w:t>2</w:t>
      </w:r>
      <w:r w:rsidRPr="0031694D">
        <w:rPr>
          <w:rFonts w:asciiTheme="minorHAnsi" w:hAnsiTheme="minorHAnsi" w:cstheme="minorHAnsi"/>
          <w:sz w:val="20"/>
          <w:szCs w:val="20"/>
        </w:rPr>
        <w:t xml:space="preserve"> dni przed upływem terminu składania ofert, pod warunkiem, że wniosek o wyjaśnienie treści SIWZ wpłynie do Zamawiającego nie później niż do końca dnia, w którym upływa połowa wyznaczonego terminu składania ofert.</w:t>
      </w:r>
    </w:p>
    <w:p w14:paraId="64FC5307"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Jeżeli wniosek o wyjaśnienie treści SIWZ wpłynął </w:t>
      </w:r>
      <w:r w:rsidR="0069199B" w:rsidRPr="0031694D">
        <w:rPr>
          <w:rFonts w:asciiTheme="minorHAnsi" w:hAnsiTheme="minorHAnsi" w:cstheme="minorHAnsi"/>
          <w:sz w:val="20"/>
          <w:szCs w:val="20"/>
        </w:rPr>
        <w:t>później niż w dniu, w którym upływa</w:t>
      </w:r>
      <w:r w:rsidRPr="0031694D">
        <w:rPr>
          <w:rFonts w:asciiTheme="minorHAnsi" w:hAnsiTheme="minorHAnsi" w:cstheme="minorHAnsi"/>
          <w:sz w:val="20"/>
          <w:szCs w:val="20"/>
        </w:rPr>
        <w:t xml:space="preserve"> </w:t>
      </w:r>
      <w:r w:rsidR="0069199B" w:rsidRPr="0031694D">
        <w:rPr>
          <w:rFonts w:asciiTheme="minorHAnsi" w:hAnsiTheme="minorHAnsi" w:cstheme="minorHAnsi"/>
          <w:sz w:val="20"/>
          <w:szCs w:val="20"/>
        </w:rPr>
        <w:t>połowa wyznaczonego terminu składania ofert</w:t>
      </w:r>
      <w:r w:rsidRPr="0031694D">
        <w:rPr>
          <w:rFonts w:asciiTheme="minorHAnsi" w:hAnsiTheme="minorHAnsi" w:cstheme="minorHAnsi"/>
          <w:sz w:val="20"/>
          <w:szCs w:val="20"/>
        </w:rPr>
        <w:t>, lub dotyczy udzielonych wyjaśnień, Zamawiający może udzielić wyjaśnień lub pozostawić wniosek bez rozpoznania.</w:t>
      </w:r>
    </w:p>
    <w:p w14:paraId="3F0A1A92"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przekaże treść zapytań </w:t>
      </w:r>
      <w:r w:rsidR="00E4750D" w:rsidRPr="0031694D">
        <w:rPr>
          <w:rFonts w:asciiTheme="minorHAnsi" w:hAnsiTheme="minorHAnsi" w:cstheme="minorHAnsi"/>
          <w:sz w:val="20"/>
          <w:szCs w:val="20"/>
        </w:rPr>
        <w:t>wraz z wyjaśnieniami wszystkim w</w:t>
      </w:r>
      <w:r w:rsidRPr="0031694D">
        <w:rPr>
          <w:rFonts w:asciiTheme="minorHAnsi" w:hAnsiTheme="minorHAnsi" w:cstheme="minorHAnsi"/>
          <w:sz w:val="20"/>
          <w:szCs w:val="20"/>
        </w:rPr>
        <w:t>ykonawcom, którym przekazano SIWZ, bez ujawniania źródła zapytania, a także zamieści na stronie internetowej, na której zamieszczono SIWZ.</w:t>
      </w:r>
    </w:p>
    <w:p w14:paraId="01AA2384"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 wyniku zmiany treści SIWZ, nieprowadzącej do zmiany treści ogłoszenia o zamówieniu, niezbędny jest dodatkowy czas na wprowadzenie zmian w ofertach, Zamawiający przedłuży termin składania ofert i poinformuje o tym Wykonawców, którym przekazano SIWZ, oraz zamieści o tym informację na stronie internetowej, na której zamieszczono SIWZ.</w:t>
      </w:r>
    </w:p>
    <w:p w14:paraId="77213593" w14:textId="77777777" w:rsidR="000F26E7" w:rsidRPr="0031694D" w:rsidRDefault="000F26E7" w:rsidP="0031694D">
      <w:pPr>
        <w:pStyle w:val="Akapitzlist"/>
        <w:ind w:left="792"/>
        <w:jc w:val="both"/>
        <w:rPr>
          <w:rFonts w:asciiTheme="minorHAnsi" w:hAnsiTheme="minorHAnsi" w:cstheme="minorHAnsi"/>
          <w:sz w:val="20"/>
          <w:szCs w:val="20"/>
        </w:rPr>
      </w:pPr>
    </w:p>
    <w:p w14:paraId="50113234" w14:textId="77777777"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1" w:name="_Toc106175057"/>
      <w:bookmarkStart w:id="52" w:name="_Toc108499791"/>
      <w:bookmarkStart w:id="53" w:name="_Toc176243915"/>
      <w:r w:rsidRPr="0031694D">
        <w:rPr>
          <w:rFonts w:asciiTheme="minorHAnsi" w:hAnsiTheme="minorHAnsi" w:cstheme="minorHAnsi"/>
          <w:b/>
          <w:sz w:val="20"/>
          <w:szCs w:val="20"/>
        </w:rPr>
        <w:t>Opis sposobu obliczenia ceny oferty</w:t>
      </w:r>
      <w:bookmarkEnd w:id="51"/>
      <w:bookmarkEnd w:id="52"/>
      <w:bookmarkEnd w:id="53"/>
    </w:p>
    <w:p w14:paraId="3EBFC630" w14:textId="77777777"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Wykonawca okreś</w:t>
      </w:r>
      <w:r w:rsidR="00F64AE5" w:rsidRPr="0031694D">
        <w:rPr>
          <w:rFonts w:asciiTheme="minorHAnsi" w:hAnsiTheme="minorHAnsi" w:cstheme="minorHAnsi"/>
          <w:sz w:val="20"/>
          <w:szCs w:val="20"/>
        </w:rPr>
        <w:t>li cenę całkowitą oferty brutto oraz cenę całkowita netto zgodnie z wymaganiami zawartymi w Formularzu oferty</w:t>
      </w:r>
      <w:r w:rsidR="0043298C">
        <w:rPr>
          <w:rFonts w:asciiTheme="minorHAnsi" w:hAnsiTheme="minorHAnsi" w:cstheme="minorHAnsi"/>
          <w:sz w:val="20"/>
          <w:szCs w:val="20"/>
        </w:rPr>
        <w:t>.</w:t>
      </w:r>
      <w:r w:rsidR="00F64AE5" w:rsidRPr="0031694D">
        <w:rPr>
          <w:rFonts w:asciiTheme="minorHAnsi" w:hAnsiTheme="minorHAnsi" w:cstheme="minorHAnsi"/>
          <w:sz w:val="20"/>
          <w:szCs w:val="20"/>
        </w:rPr>
        <w:t xml:space="preserve"> </w:t>
      </w:r>
    </w:p>
    <w:p w14:paraId="5E22FC59" w14:textId="77777777"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Cenę oferty wykonawca podaje w złotych polskich z dokładnością co do grosza. </w:t>
      </w:r>
    </w:p>
    <w:p w14:paraId="7F37C529" w14:textId="77777777" w:rsidR="00F85A7C" w:rsidRPr="0031694D" w:rsidRDefault="00684497"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zawartej umowie w sprawie zamówienia publicznego cena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oferty (wynagrodzenie wykonawcy) wyrażona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zostanie </w:t>
      </w:r>
      <w:r w:rsidR="00F85A7C" w:rsidRPr="0031694D">
        <w:rPr>
          <w:rFonts w:asciiTheme="minorHAnsi" w:hAnsiTheme="minorHAnsi" w:cstheme="minorHAnsi"/>
          <w:sz w:val="20"/>
          <w:szCs w:val="20"/>
        </w:rPr>
        <w:t xml:space="preserve">w złotych polskich i rozliczana </w:t>
      </w:r>
      <w:r w:rsidRPr="0031694D">
        <w:rPr>
          <w:rFonts w:asciiTheme="minorHAnsi" w:hAnsiTheme="minorHAnsi" w:cstheme="minorHAnsi"/>
          <w:sz w:val="20"/>
          <w:szCs w:val="20"/>
        </w:rPr>
        <w:t xml:space="preserve">będzie </w:t>
      </w:r>
      <w:r w:rsidR="00F85A7C" w:rsidRPr="0031694D">
        <w:rPr>
          <w:rFonts w:asciiTheme="minorHAnsi" w:hAnsiTheme="minorHAnsi" w:cstheme="minorHAnsi"/>
          <w:sz w:val="20"/>
          <w:szCs w:val="20"/>
        </w:rPr>
        <w:t>w złotych polskich.</w:t>
      </w:r>
    </w:p>
    <w:p w14:paraId="1993A624" w14:textId="77777777"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Cena całkowita oferty obejmować będzie wszelkie należności wykonawcy za wykonanie całości przedmiotu niniejszego zamówienia, z uwzględnieniem opłat i podatków (także od towarów i usług). </w:t>
      </w:r>
    </w:p>
    <w:p w14:paraId="50596A73" w14:textId="77777777"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14:paraId="1155A089" w14:textId="77777777" w:rsidR="002C0BAD" w:rsidRPr="0031694D" w:rsidRDefault="002C0BAD" w:rsidP="0031694D">
      <w:pPr>
        <w:jc w:val="both"/>
        <w:rPr>
          <w:rFonts w:asciiTheme="minorHAnsi" w:hAnsiTheme="minorHAnsi" w:cstheme="minorHAnsi"/>
          <w:sz w:val="20"/>
          <w:szCs w:val="20"/>
        </w:rPr>
      </w:pPr>
    </w:p>
    <w:p w14:paraId="1CFC6AAF" w14:textId="77777777"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4" w:name="_Toc108499794"/>
      <w:bookmarkStart w:id="55" w:name="_Toc176243918"/>
      <w:r w:rsidRPr="0031694D">
        <w:rPr>
          <w:rFonts w:asciiTheme="minorHAnsi" w:hAnsiTheme="minorHAnsi" w:cstheme="minorHAnsi"/>
          <w:b/>
          <w:sz w:val="20"/>
          <w:szCs w:val="20"/>
        </w:rPr>
        <w:t>Kryteria oceny ofert i wybór oferty najkorzystniejszej</w:t>
      </w:r>
      <w:bookmarkEnd w:id="54"/>
      <w:bookmarkEnd w:id="55"/>
    </w:p>
    <w:p w14:paraId="1A9576EC" w14:textId="77777777" w:rsidR="002B5E4E" w:rsidRPr="0031694D" w:rsidRDefault="00C146D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Kryteria oceny ofert:</w:t>
      </w:r>
    </w:p>
    <w:p w14:paraId="72FFE9D0" w14:textId="77777777" w:rsidR="0035375C" w:rsidRPr="0031694D" w:rsidRDefault="00F64AE5"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cena - waga kryterium </w:t>
      </w:r>
      <w:r w:rsidR="00C9411F" w:rsidRPr="0031694D">
        <w:rPr>
          <w:rFonts w:asciiTheme="minorHAnsi" w:hAnsiTheme="minorHAnsi" w:cstheme="minorHAnsi"/>
          <w:sz w:val="20"/>
          <w:szCs w:val="20"/>
        </w:rPr>
        <w:t xml:space="preserve">- </w:t>
      </w:r>
      <w:r w:rsidRPr="0031694D">
        <w:rPr>
          <w:rFonts w:asciiTheme="minorHAnsi" w:hAnsiTheme="minorHAnsi" w:cstheme="minorHAnsi"/>
          <w:sz w:val="20"/>
          <w:szCs w:val="20"/>
        </w:rPr>
        <w:t>6</w:t>
      </w:r>
      <w:r w:rsidR="00C146D6" w:rsidRPr="0031694D">
        <w:rPr>
          <w:rFonts w:asciiTheme="minorHAnsi" w:hAnsiTheme="minorHAnsi" w:cstheme="minorHAnsi"/>
          <w:sz w:val="20"/>
          <w:szCs w:val="20"/>
        </w:rPr>
        <w:t>0%</w:t>
      </w:r>
    </w:p>
    <w:p w14:paraId="5EB9C599" w14:textId="4137B35D" w:rsidR="00DF4093" w:rsidRPr="005674A5" w:rsidRDefault="00C9411F" w:rsidP="002C0498">
      <w:pPr>
        <w:pStyle w:val="Akapitzlist"/>
        <w:numPr>
          <w:ilvl w:val="2"/>
          <w:numId w:val="23"/>
        </w:numPr>
        <w:jc w:val="both"/>
        <w:rPr>
          <w:rFonts w:asciiTheme="minorHAnsi" w:hAnsiTheme="minorHAnsi" w:cstheme="minorHAnsi"/>
          <w:sz w:val="20"/>
          <w:szCs w:val="20"/>
        </w:rPr>
      </w:pPr>
      <w:r w:rsidRPr="005674A5">
        <w:rPr>
          <w:rFonts w:asciiTheme="minorHAnsi" w:hAnsiTheme="minorHAnsi" w:cstheme="minorHAnsi"/>
          <w:sz w:val="20"/>
          <w:szCs w:val="20"/>
        </w:rPr>
        <w:t xml:space="preserve">długość okresu gwarancji - </w:t>
      </w:r>
      <w:r w:rsidR="009B2844">
        <w:rPr>
          <w:rFonts w:asciiTheme="minorHAnsi" w:hAnsiTheme="minorHAnsi" w:cstheme="minorHAnsi"/>
          <w:sz w:val="20"/>
          <w:szCs w:val="20"/>
        </w:rPr>
        <w:t>4</w:t>
      </w:r>
      <w:r w:rsidR="00425403">
        <w:rPr>
          <w:rFonts w:asciiTheme="minorHAnsi" w:hAnsiTheme="minorHAnsi" w:cstheme="minorHAnsi"/>
          <w:sz w:val="20"/>
          <w:szCs w:val="20"/>
        </w:rPr>
        <w:t>0</w:t>
      </w:r>
      <w:r w:rsidRPr="005674A5">
        <w:rPr>
          <w:rFonts w:asciiTheme="minorHAnsi" w:hAnsiTheme="minorHAnsi" w:cstheme="minorHAnsi"/>
          <w:sz w:val="20"/>
          <w:szCs w:val="20"/>
        </w:rPr>
        <w:t>%</w:t>
      </w:r>
    </w:p>
    <w:p w14:paraId="4C2048CC" w14:textId="77777777" w:rsidR="00C146D6" w:rsidRPr="005674A5" w:rsidRDefault="00C146D6"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Sposób oceniania ofert: </w:t>
      </w:r>
    </w:p>
    <w:p w14:paraId="0D959500" w14:textId="77777777" w:rsidR="00C146D6" w:rsidRPr="0031694D" w:rsidRDefault="00C146D6"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w kryterium cena:</w:t>
      </w:r>
    </w:p>
    <w:p w14:paraId="3E81E124"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Maksymalną liczbę punktów w tym kryterium (</w:t>
      </w:r>
      <w:r w:rsidR="00F64AE5" w:rsidRPr="0031694D">
        <w:rPr>
          <w:rFonts w:asciiTheme="minorHAnsi" w:hAnsiTheme="minorHAnsi" w:cstheme="minorHAnsi"/>
          <w:color w:val="000000"/>
          <w:sz w:val="20"/>
          <w:szCs w:val="20"/>
        </w:rPr>
        <w:t>6</w:t>
      </w:r>
      <w:r w:rsidRPr="0031694D">
        <w:rPr>
          <w:rFonts w:asciiTheme="minorHAnsi" w:hAnsiTheme="minorHAnsi" w:cstheme="minorHAnsi"/>
          <w:color w:val="000000"/>
          <w:sz w:val="20"/>
          <w:szCs w:val="20"/>
        </w:rPr>
        <w:t>0 pkt) otrzyma Wykonawca, który zaproponuje najniższą cenę za wykonanie całości zamówienia podaną przez Wykonawcę w formularzu ofertowym (Załącznik do SIWZ), natomiast pozostali wykonawcy otrzymają odpowiednio mniejszą liczbę punktów obliczoną zgodnie z poniższym wzorem:</w:t>
      </w:r>
    </w:p>
    <w:p w14:paraId="17A6E824"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003A1B4A" w:rsidRPr="0031694D">
        <w:rPr>
          <w:rFonts w:asciiTheme="minorHAnsi" w:hAnsiTheme="minorHAnsi" w:cstheme="minorHAnsi"/>
          <w:color w:val="000000"/>
          <w:sz w:val="20"/>
          <w:szCs w:val="20"/>
        </w:rPr>
        <w:t xml:space="preserve"> min /</w:t>
      </w:r>
      <w:r w:rsidR="00F64AE5" w:rsidRPr="0031694D">
        <w:rPr>
          <w:rFonts w:asciiTheme="minorHAnsi" w:hAnsiTheme="minorHAnsi" w:cstheme="minorHAnsi"/>
          <w:color w:val="000000"/>
          <w:sz w:val="20"/>
          <w:szCs w:val="20"/>
        </w:rPr>
        <w:t xml:space="preserve"> C of) x 6</w:t>
      </w:r>
      <w:r w:rsidRPr="0031694D">
        <w:rPr>
          <w:rFonts w:asciiTheme="minorHAnsi" w:hAnsiTheme="minorHAnsi" w:cstheme="minorHAnsi"/>
          <w:color w:val="000000"/>
          <w:sz w:val="20"/>
          <w:szCs w:val="20"/>
        </w:rPr>
        <w:t>0 = C liczba punktów otrzymanych w kryterium cena</w:t>
      </w:r>
    </w:p>
    <w:p w14:paraId="79245A2F"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min – najniższa cena z zaoferowanych</w:t>
      </w:r>
    </w:p>
    <w:p w14:paraId="02A4A441"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of – cena w badanej ofercie</w:t>
      </w:r>
    </w:p>
    <w:p w14:paraId="013E09BD" w14:textId="77777777" w:rsidR="00DB7590" w:rsidRPr="0031694D" w:rsidRDefault="00DB7590"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 xml:space="preserve">w 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t>
      </w:r>
    </w:p>
    <w:p w14:paraId="44084D03" w14:textId="77777777"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będzie ocenianie na podstawie zadeklarowanego przez Wykonawcę w formularzu oferty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na wykonane prace.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liczony jest od daty podpisania Protokołu Wykonania Umowy. </w:t>
      </w:r>
    </w:p>
    <w:p w14:paraId="0D7F4327" w14:textId="77777777"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w:t>
      </w:r>
    </w:p>
    <w:p w14:paraId="663FF872" w14:textId="2D9316DB" w:rsidR="00DB7590" w:rsidRPr="00855D55" w:rsidRDefault="00DB7590" w:rsidP="00F609FB">
      <w:pPr>
        <w:ind w:left="1276"/>
        <w:jc w:val="both"/>
        <w:rPr>
          <w:rFonts w:asciiTheme="minorHAnsi" w:hAnsiTheme="minorHAnsi" w:cstheme="minorHAnsi"/>
          <w:sz w:val="20"/>
          <w:szCs w:val="20"/>
        </w:rPr>
      </w:pPr>
      <w:r w:rsidRPr="00855D55">
        <w:rPr>
          <w:rFonts w:asciiTheme="minorHAnsi" w:hAnsiTheme="minorHAnsi" w:cstheme="minorHAnsi"/>
          <w:sz w:val="20"/>
          <w:szCs w:val="20"/>
        </w:rPr>
        <w:t xml:space="preserve">Zamawiający przyzna punkty za zadeklarowanie przez Wykonawcę okresu </w:t>
      </w:r>
      <w:r w:rsidR="00C9411F" w:rsidRPr="00855D55">
        <w:rPr>
          <w:rFonts w:asciiTheme="minorHAnsi" w:hAnsiTheme="minorHAnsi" w:cstheme="minorHAnsi"/>
          <w:sz w:val="20"/>
          <w:szCs w:val="20"/>
        </w:rPr>
        <w:t>gwarancji</w:t>
      </w:r>
      <w:r w:rsidRPr="00855D55">
        <w:rPr>
          <w:rFonts w:asciiTheme="minorHAnsi" w:hAnsiTheme="minorHAnsi" w:cstheme="minorHAnsi"/>
          <w:sz w:val="20"/>
          <w:szCs w:val="20"/>
        </w:rPr>
        <w:t xml:space="preserve"> według następujących zasad:</w:t>
      </w:r>
    </w:p>
    <w:p w14:paraId="3F2B1FFB" w14:textId="2E82B41E" w:rsidR="004D6BB1" w:rsidRPr="00855D55" w:rsidRDefault="004D6BB1" w:rsidP="004D6BB1">
      <w:pPr>
        <w:ind w:left="1276"/>
        <w:jc w:val="both"/>
        <w:rPr>
          <w:rFonts w:asciiTheme="minorHAnsi" w:hAnsiTheme="minorHAnsi" w:cstheme="minorHAnsi"/>
          <w:b/>
          <w:sz w:val="20"/>
          <w:szCs w:val="20"/>
        </w:rPr>
      </w:pPr>
      <w:r w:rsidRPr="00855D55">
        <w:rPr>
          <w:rFonts w:asciiTheme="minorHAnsi" w:hAnsiTheme="minorHAnsi" w:cstheme="minorHAnsi"/>
          <w:b/>
          <w:sz w:val="20"/>
          <w:szCs w:val="20"/>
        </w:rPr>
        <w:t xml:space="preserve">- za zadeklarowanie okresu gwarancji - 48 miesięcy - </w:t>
      </w:r>
      <w:r w:rsidR="00425403" w:rsidRPr="00855D55">
        <w:rPr>
          <w:rFonts w:asciiTheme="minorHAnsi" w:hAnsiTheme="minorHAnsi" w:cstheme="minorHAnsi"/>
          <w:b/>
          <w:sz w:val="20"/>
          <w:szCs w:val="20"/>
        </w:rPr>
        <w:t>0</w:t>
      </w:r>
      <w:r w:rsidRPr="00855D55">
        <w:rPr>
          <w:rFonts w:asciiTheme="minorHAnsi" w:hAnsiTheme="minorHAnsi" w:cstheme="minorHAnsi"/>
          <w:b/>
          <w:sz w:val="20"/>
          <w:szCs w:val="20"/>
        </w:rPr>
        <w:t xml:space="preserve"> pkt; </w:t>
      </w:r>
    </w:p>
    <w:p w14:paraId="7476AF9B" w14:textId="4D030E08" w:rsidR="004D6BB1" w:rsidRPr="00855D55" w:rsidRDefault="004D6BB1" w:rsidP="004D6BB1">
      <w:pPr>
        <w:ind w:left="1276"/>
        <w:jc w:val="both"/>
        <w:rPr>
          <w:rFonts w:asciiTheme="minorHAnsi" w:hAnsiTheme="minorHAnsi" w:cstheme="minorHAnsi"/>
          <w:b/>
          <w:sz w:val="20"/>
          <w:szCs w:val="20"/>
        </w:rPr>
      </w:pPr>
      <w:r w:rsidRPr="00855D55">
        <w:rPr>
          <w:rFonts w:asciiTheme="minorHAnsi" w:hAnsiTheme="minorHAnsi" w:cstheme="minorHAnsi"/>
          <w:b/>
          <w:sz w:val="20"/>
          <w:szCs w:val="20"/>
        </w:rPr>
        <w:t xml:space="preserve">- za zadeklarowanie okresu gwarancji - 60 miesięcy – </w:t>
      </w:r>
      <w:r w:rsidR="009B2844">
        <w:rPr>
          <w:rFonts w:asciiTheme="minorHAnsi" w:hAnsiTheme="minorHAnsi" w:cstheme="minorHAnsi"/>
          <w:b/>
          <w:sz w:val="20"/>
          <w:szCs w:val="20"/>
        </w:rPr>
        <w:t>2</w:t>
      </w:r>
      <w:r w:rsidR="00425403" w:rsidRPr="00855D55">
        <w:rPr>
          <w:rFonts w:asciiTheme="minorHAnsi" w:hAnsiTheme="minorHAnsi" w:cstheme="minorHAnsi"/>
          <w:b/>
          <w:sz w:val="20"/>
          <w:szCs w:val="20"/>
        </w:rPr>
        <w:t>0</w:t>
      </w:r>
      <w:r w:rsidRPr="00855D55">
        <w:rPr>
          <w:rFonts w:asciiTheme="minorHAnsi" w:hAnsiTheme="minorHAnsi" w:cstheme="minorHAnsi"/>
          <w:b/>
          <w:sz w:val="20"/>
          <w:szCs w:val="20"/>
        </w:rPr>
        <w:t xml:space="preserve"> pkt;</w:t>
      </w:r>
    </w:p>
    <w:p w14:paraId="083BBBD5" w14:textId="308E2223" w:rsidR="004D6BB1" w:rsidRPr="00855D55" w:rsidRDefault="004D6BB1" w:rsidP="004D6BB1">
      <w:pPr>
        <w:ind w:left="1276"/>
        <w:jc w:val="both"/>
        <w:rPr>
          <w:rFonts w:asciiTheme="minorHAnsi" w:hAnsiTheme="minorHAnsi" w:cstheme="minorHAnsi"/>
          <w:b/>
          <w:sz w:val="20"/>
          <w:szCs w:val="20"/>
        </w:rPr>
      </w:pPr>
      <w:r w:rsidRPr="00855D55">
        <w:rPr>
          <w:rFonts w:asciiTheme="minorHAnsi" w:hAnsiTheme="minorHAnsi" w:cstheme="minorHAnsi"/>
          <w:b/>
          <w:sz w:val="20"/>
          <w:szCs w:val="20"/>
        </w:rPr>
        <w:t xml:space="preserve">- za zadeklarowanie okresu gwarancji - 72 miesiące - </w:t>
      </w:r>
      <w:r w:rsidR="009B2844">
        <w:rPr>
          <w:rFonts w:asciiTheme="minorHAnsi" w:hAnsiTheme="minorHAnsi" w:cstheme="minorHAnsi"/>
          <w:b/>
          <w:sz w:val="20"/>
          <w:szCs w:val="20"/>
        </w:rPr>
        <w:t>4</w:t>
      </w:r>
      <w:r w:rsidRPr="00855D55">
        <w:rPr>
          <w:rFonts w:asciiTheme="minorHAnsi" w:hAnsiTheme="minorHAnsi" w:cstheme="minorHAnsi"/>
          <w:b/>
          <w:sz w:val="20"/>
          <w:szCs w:val="20"/>
        </w:rPr>
        <w:t>0 pkt;</w:t>
      </w:r>
    </w:p>
    <w:p w14:paraId="76A18ADB" w14:textId="77777777" w:rsidR="004D6BB1" w:rsidRPr="0031694D" w:rsidRDefault="004D6BB1" w:rsidP="004D6BB1">
      <w:pPr>
        <w:ind w:left="1276"/>
        <w:jc w:val="both"/>
        <w:rPr>
          <w:rFonts w:asciiTheme="minorHAnsi" w:hAnsiTheme="minorHAnsi" w:cstheme="minorHAnsi"/>
          <w:sz w:val="20"/>
          <w:szCs w:val="20"/>
        </w:rPr>
      </w:pPr>
      <w:r w:rsidRPr="00855D55">
        <w:rPr>
          <w:rFonts w:asciiTheme="minorHAnsi" w:hAnsiTheme="minorHAnsi" w:cstheme="minorHAnsi"/>
          <w:sz w:val="20"/>
          <w:szCs w:val="20"/>
        </w:rPr>
        <w:t>Wykonawca może zaproponować termin gwarancji tylko w pełnych miesiącach.</w:t>
      </w:r>
    </w:p>
    <w:p w14:paraId="2E58E168" w14:textId="77777777" w:rsidR="004D6BB1" w:rsidRDefault="004D6BB1" w:rsidP="004D6BB1">
      <w:pPr>
        <w:ind w:left="1276"/>
        <w:jc w:val="both"/>
        <w:rPr>
          <w:rFonts w:asciiTheme="minorHAnsi" w:hAnsiTheme="minorHAnsi" w:cstheme="minorHAnsi"/>
          <w:sz w:val="20"/>
          <w:szCs w:val="20"/>
        </w:rPr>
      </w:pPr>
      <w:r w:rsidRPr="0075145F">
        <w:rPr>
          <w:rFonts w:asciiTheme="minorHAnsi" w:hAnsiTheme="minorHAnsi" w:cstheme="minorHAnsi"/>
          <w:sz w:val="20"/>
          <w:szCs w:val="20"/>
          <w:u w:val="single"/>
        </w:rPr>
        <w:t>Wykonawca nie może zaoferować okresu gwarancji krótszego niż 48 miesięcy</w:t>
      </w:r>
      <w:r w:rsidRPr="0031694D">
        <w:rPr>
          <w:rFonts w:asciiTheme="minorHAnsi" w:hAnsiTheme="minorHAnsi" w:cstheme="minorHAnsi"/>
          <w:sz w:val="20"/>
          <w:szCs w:val="20"/>
        </w:rPr>
        <w:t>.</w:t>
      </w:r>
    </w:p>
    <w:p w14:paraId="22CC1159" w14:textId="77777777" w:rsidR="004D6BB1" w:rsidRPr="0075145F" w:rsidRDefault="004D6BB1" w:rsidP="004D6BB1">
      <w:pPr>
        <w:ind w:left="1276"/>
        <w:jc w:val="both"/>
        <w:rPr>
          <w:rFonts w:asciiTheme="minorHAnsi" w:hAnsiTheme="minorHAnsi" w:cstheme="minorHAnsi"/>
          <w:sz w:val="20"/>
          <w:szCs w:val="20"/>
          <w:u w:val="single"/>
        </w:rPr>
      </w:pPr>
      <w:r w:rsidRPr="0075145F">
        <w:rPr>
          <w:rFonts w:asciiTheme="minorHAnsi" w:hAnsiTheme="minorHAnsi" w:cstheme="minorHAnsi"/>
          <w:sz w:val="20"/>
          <w:szCs w:val="20"/>
          <w:u w:val="single"/>
        </w:rPr>
        <w:t xml:space="preserve">Wykonawca nie może zaoferować okresu gwarancji dłuższego niż 72 miesiące. </w:t>
      </w:r>
    </w:p>
    <w:p w14:paraId="09C25083" w14:textId="77777777" w:rsidR="00DF4093" w:rsidRPr="00425403" w:rsidRDefault="004D6BB1" w:rsidP="004D6BB1">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błędnego wypełnienia oferty w zakresie okresu gwarancji (niezgodnie z zaleceniami Zamawiającego, np. brak wskazania okresu gwarancji lub wskazanie błędnego zakresu) oferta otrzyma 0 pkt w tym kryterium, a jako deklarowany okres gwarancji zostanie przyjęty okres </w:t>
      </w:r>
      <w:r>
        <w:rPr>
          <w:rFonts w:asciiTheme="minorHAnsi" w:hAnsiTheme="minorHAnsi" w:cstheme="minorHAnsi"/>
          <w:sz w:val="20"/>
          <w:szCs w:val="20"/>
        </w:rPr>
        <w:t>48</w:t>
      </w:r>
      <w:r w:rsidRPr="0031694D">
        <w:rPr>
          <w:rFonts w:asciiTheme="minorHAnsi" w:hAnsiTheme="minorHAnsi" w:cstheme="minorHAnsi"/>
          <w:sz w:val="20"/>
          <w:szCs w:val="20"/>
        </w:rPr>
        <w:t xml:space="preserve"> </w:t>
      </w:r>
      <w:r w:rsidRPr="00425403">
        <w:rPr>
          <w:rFonts w:asciiTheme="minorHAnsi" w:hAnsiTheme="minorHAnsi" w:cstheme="minorHAnsi"/>
          <w:sz w:val="20"/>
          <w:szCs w:val="20"/>
        </w:rPr>
        <w:t>miesięcy.</w:t>
      </w:r>
    </w:p>
    <w:p w14:paraId="410683D9" w14:textId="77777777" w:rsidR="002B5E4E" w:rsidRPr="00855D55" w:rsidRDefault="00C146D6" w:rsidP="002C0498">
      <w:pPr>
        <w:pStyle w:val="Akapitzlist"/>
        <w:numPr>
          <w:ilvl w:val="1"/>
          <w:numId w:val="23"/>
        </w:numPr>
        <w:ind w:left="993" w:hanging="633"/>
        <w:jc w:val="both"/>
        <w:rPr>
          <w:rFonts w:asciiTheme="minorHAnsi" w:hAnsiTheme="minorHAnsi" w:cstheme="minorHAnsi"/>
          <w:sz w:val="20"/>
          <w:szCs w:val="20"/>
        </w:rPr>
      </w:pPr>
      <w:r w:rsidRPr="00855D55">
        <w:rPr>
          <w:rFonts w:asciiTheme="minorHAnsi" w:hAnsiTheme="minorHAnsi" w:cstheme="minorHAnsi"/>
          <w:sz w:val="20"/>
          <w:szCs w:val="20"/>
        </w:rPr>
        <w:t>Zamawiający zastosuje zaokrąglanie wyników do dwóch miejsc po przecinku.</w:t>
      </w:r>
    </w:p>
    <w:p w14:paraId="31FCE018" w14:textId="77777777" w:rsidR="002B5E4E" w:rsidRPr="00855D55" w:rsidRDefault="00C146D6" w:rsidP="002C0498">
      <w:pPr>
        <w:pStyle w:val="Akapitzlist"/>
        <w:numPr>
          <w:ilvl w:val="1"/>
          <w:numId w:val="23"/>
        </w:numPr>
        <w:ind w:left="993" w:hanging="633"/>
        <w:jc w:val="both"/>
        <w:rPr>
          <w:rFonts w:asciiTheme="minorHAnsi" w:hAnsiTheme="minorHAnsi" w:cstheme="minorHAnsi"/>
          <w:color w:val="000000"/>
          <w:sz w:val="20"/>
          <w:szCs w:val="20"/>
        </w:rPr>
      </w:pPr>
      <w:r w:rsidRPr="00855D55">
        <w:rPr>
          <w:rFonts w:asciiTheme="minorHAnsi" w:hAnsiTheme="minorHAnsi" w:cstheme="minorHAnsi"/>
          <w:sz w:val="20"/>
          <w:szCs w:val="20"/>
        </w:rPr>
        <w:t xml:space="preserve">Za najkorzystniejszą zostanie uznana oferta, która otrzymała </w:t>
      </w:r>
      <w:r w:rsidR="00785C22" w:rsidRPr="00855D55">
        <w:rPr>
          <w:rFonts w:asciiTheme="minorHAnsi" w:hAnsiTheme="minorHAnsi" w:cstheme="minorHAnsi"/>
          <w:sz w:val="20"/>
          <w:szCs w:val="20"/>
        </w:rPr>
        <w:t xml:space="preserve">łącznie </w:t>
      </w:r>
      <w:r w:rsidRPr="00855D55">
        <w:rPr>
          <w:rFonts w:asciiTheme="minorHAnsi" w:hAnsiTheme="minorHAnsi" w:cstheme="minorHAnsi"/>
          <w:sz w:val="20"/>
          <w:szCs w:val="20"/>
        </w:rPr>
        <w:t xml:space="preserve">największą </w:t>
      </w:r>
      <w:r w:rsidR="00735FCD" w:rsidRPr="00855D55">
        <w:rPr>
          <w:rFonts w:asciiTheme="minorHAnsi" w:hAnsiTheme="minorHAnsi" w:cstheme="minorHAnsi"/>
          <w:sz w:val="20"/>
          <w:szCs w:val="20"/>
        </w:rPr>
        <w:t>liczbę</w:t>
      </w:r>
      <w:r w:rsidR="00735FCD" w:rsidRPr="00855D55">
        <w:rPr>
          <w:rFonts w:asciiTheme="minorHAnsi" w:hAnsiTheme="minorHAnsi" w:cstheme="minorHAnsi"/>
          <w:color w:val="000000"/>
          <w:sz w:val="20"/>
          <w:szCs w:val="20"/>
        </w:rPr>
        <w:t xml:space="preserve"> </w:t>
      </w:r>
      <w:r w:rsidRPr="00855D55">
        <w:rPr>
          <w:rFonts w:asciiTheme="minorHAnsi" w:hAnsiTheme="minorHAnsi" w:cstheme="minorHAnsi"/>
          <w:color w:val="000000"/>
          <w:sz w:val="20"/>
          <w:szCs w:val="20"/>
        </w:rPr>
        <w:t>punktów</w:t>
      </w:r>
      <w:r w:rsidR="00434BD4" w:rsidRPr="00855D55">
        <w:rPr>
          <w:rFonts w:asciiTheme="minorHAnsi" w:hAnsiTheme="minorHAnsi" w:cstheme="minorHAnsi"/>
          <w:color w:val="000000"/>
          <w:sz w:val="20"/>
          <w:szCs w:val="20"/>
        </w:rPr>
        <w:t xml:space="preserve"> we wszystkich kryteriach</w:t>
      </w:r>
      <w:r w:rsidRPr="00855D55">
        <w:rPr>
          <w:rFonts w:asciiTheme="minorHAnsi" w:hAnsiTheme="minorHAnsi" w:cstheme="minorHAnsi"/>
          <w:color w:val="000000"/>
          <w:sz w:val="20"/>
          <w:szCs w:val="20"/>
        </w:rPr>
        <w:t>.</w:t>
      </w:r>
    </w:p>
    <w:p w14:paraId="4D2DBE67" w14:textId="77777777" w:rsidR="0035375C" w:rsidRPr="0031694D" w:rsidRDefault="0035375C" w:rsidP="0031694D">
      <w:pPr>
        <w:jc w:val="both"/>
        <w:rPr>
          <w:rFonts w:asciiTheme="minorHAnsi" w:hAnsiTheme="minorHAnsi" w:cstheme="minorHAnsi"/>
          <w:b/>
          <w:sz w:val="20"/>
          <w:szCs w:val="20"/>
        </w:rPr>
      </w:pPr>
      <w:bookmarkStart w:id="56" w:name="_Toc79974255"/>
      <w:bookmarkStart w:id="57" w:name="_Toc79974386"/>
      <w:bookmarkStart w:id="58" w:name="_Toc79974431"/>
      <w:bookmarkStart w:id="59" w:name="_Toc79974256"/>
      <w:bookmarkStart w:id="60" w:name="_Toc79974387"/>
      <w:bookmarkStart w:id="61" w:name="_Toc79974432"/>
      <w:bookmarkStart w:id="62" w:name="_Toc108499795"/>
      <w:bookmarkStart w:id="63" w:name="_Toc176243919"/>
      <w:bookmarkEnd w:id="56"/>
      <w:bookmarkEnd w:id="57"/>
      <w:bookmarkEnd w:id="58"/>
      <w:bookmarkEnd w:id="59"/>
      <w:bookmarkEnd w:id="60"/>
      <w:bookmarkEnd w:id="61"/>
    </w:p>
    <w:p w14:paraId="6EEE4C68" w14:textId="77777777" w:rsidR="002B5E4E" w:rsidRPr="0031694D" w:rsidRDefault="002C0B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zabezpieczenia należytego wykonania umowy</w:t>
      </w:r>
      <w:bookmarkEnd w:id="62"/>
      <w:bookmarkEnd w:id="63"/>
    </w:p>
    <w:p w14:paraId="46F62D90" w14:textId="77777777" w:rsidR="002B5E4E" w:rsidRPr="00F3492C"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Wykonawca, którego oferta zostanie wybrana jako najkorzystniejsza, zobowiązany jest do wniesienia zabezpieczenia należytego wykonania </w:t>
      </w:r>
      <w:r w:rsidRPr="00F3492C">
        <w:rPr>
          <w:rFonts w:asciiTheme="minorHAnsi" w:hAnsiTheme="minorHAnsi" w:cstheme="minorHAnsi"/>
          <w:sz w:val="20"/>
          <w:szCs w:val="20"/>
        </w:rPr>
        <w:t xml:space="preserve">umowy </w:t>
      </w:r>
      <w:r w:rsidRPr="00F3492C">
        <w:rPr>
          <w:rFonts w:asciiTheme="minorHAnsi" w:hAnsiTheme="minorHAnsi" w:cstheme="minorHAnsi"/>
          <w:b/>
          <w:sz w:val="20"/>
          <w:szCs w:val="20"/>
        </w:rPr>
        <w:t>w </w:t>
      </w:r>
      <w:r w:rsidRPr="009B2844">
        <w:rPr>
          <w:rFonts w:asciiTheme="minorHAnsi" w:hAnsiTheme="minorHAnsi" w:cstheme="minorHAnsi"/>
          <w:b/>
          <w:sz w:val="20"/>
          <w:szCs w:val="20"/>
        </w:rPr>
        <w:t xml:space="preserve">wysokości </w:t>
      </w:r>
      <w:r w:rsidR="004D6BB1" w:rsidRPr="009B2844">
        <w:rPr>
          <w:rFonts w:asciiTheme="minorHAnsi" w:hAnsiTheme="minorHAnsi" w:cstheme="minorHAnsi"/>
          <w:b/>
          <w:sz w:val="20"/>
          <w:szCs w:val="20"/>
        </w:rPr>
        <w:t>8</w:t>
      </w:r>
      <w:r w:rsidR="00250811" w:rsidRPr="009B2844">
        <w:rPr>
          <w:rFonts w:asciiTheme="minorHAnsi" w:hAnsiTheme="minorHAnsi" w:cstheme="minorHAnsi"/>
          <w:b/>
          <w:sz w:val="20"/>
          <w:szCs w:val="20"/>
        </w:rPr>
        <w:t>%</w:t>
      </w:r>
      <w:r w:rsidR="00250811" w:rsidRPr="00F3492C">
        <w:rPr>
          <w:rFonts w:asciiTheme="minorHAnsi" w:hAnsiTheme="minorHAnsi" w:cstheme="minorHAnsi"/>
          <w:sz w:val="20"/>
          <w:szCs w:val="20"/>
        </w:rPr>
        <w:t xml:space="preserve"> </w:t>
      </w:r>
      <w:r w:rsidRPr="00F3492C">
        <w:rPr>
          <w:rFonts w:asciiTheme="minorHAnsi" w:hAnsiTheme="minorHAnsi" w:cstheme="minorHAnsi"/>
          <w:sz w:val="20"/>
          <w:szCs w:val="20"/>
        </w:rPr>
        <w:t>całkowitej ceny brutto</w:t>
      </w:r>
      <w:r w:rsidR="00804EAE" w:rsidRPr="00F3492C">
        <w:rPr>
          <w:rFonts w:asciiTheme="minorHAnsi" w:hAnsiTheme="minorHAnsi" w:cstheme="minorHAnsi"/>
          <w:sz w:val="20"/>
          <w:szCs w:val="20"/>
        </w:rPr>
        <w:t xml:space="preserve"> podanej w ofercie</w:t>
      </w:r>
      <w:r w:rsidRPr="00F3492C">
        <w:rPr>
          <w:rFonts w:asciiTheme="minorHAnsi" w:hAnsiTheme="minorHAnsi" w:cstheme="minorHAnsi"/>
          <w:sz w:val="20"/>
          <w:szCs w:val="20"/>
        </w:rPr>
        <w:t>. Zabezpieczenie musi być wniesione w pełnej wysokości, niezależnie od formy jego wniesienia, najpóźniej w dniu zawarcia umowy, ale przed jej podpisaniem.</w:t>
      </w:r>
    </w:p>
    <w:p w14:paraId="6D3EC9D9" w14:textId="77777777" w:rsidR="002B5E4E" w:rsidRPr="0031694D" w:rsidRDefault="0035375C" w:rsidP="002C0498">
      <w:pPr>
        <w:pStyle w:val="Akapitzlist"/>
        <w:numPr>
          <w:ilvl w:val="1"/>
          <w:numId w:val="23"/>
        </w:numPr>
        <w:ind w:left="993" w:hanging="633"/>
        <w:jc w:val="both"/>
        <w:rPr>
          <w:rFonts w:asciiTheme="minorHAnsi" w:hAnsiTheme="minorHAnsi" w:cstheme="minorHAnsi"/>
          <w:sz w:val="20"/>
          <w:szCs w:val="20"/>
        </w:rPr>
      </w:pPr>
      <w:r w:rsidRPr="00F3492C">
        <w:rPr>
          <w:rFonts w:asciiTheme="minorHAnsi" w:hAnsiTheme="minorHAnsi" w:cstheme="minorHAnsi"/>
          <w:sz w:val="20"/>
          <w:szCs w:val="20"/>
        </w:rPr>
        <w:t>Zabez</w:t>
      </w:r>
      <w:r w:rsidR="002C0BAD" w:rsidRPr="00F3492C">
        <w:rPr>
          <w:rFonts w:asciiTheme="minorHAnsi" w:hAnsiTheme="minorHAnsi" w:cstheme="minorHAnsi"/>
          <w:sz w:val="20"/>
          <w:szCs w:val="20"/>
        </w:rPr>
        <w:t>pieczenie może być wniesione w jednej lub kilku następujących</w:t>
      </w:r>
      <w:r w:rsidR="002C0BAD" w:rsidRPr="0031694D">
        <w:rPr>
          <w:rFonts w:asciiTheme="minorHAnsi" w:hAnsiTheme="minorHAnsi" w:cstheme="minorHAnsi"/>
          <w:sz w:val="20"/>
          <w:szCs w:val="20"/>
        </w:rPr>
        <w:t xml:space="preserve"> formach:</w:t>
      </w:r>
    </w:p>
    <w:p w14:paraId="1CD27030"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pieniądzu,</w:t>
      </w:r>
    </w:p>
    <w:p w14:paraId="502699B5"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bankowych oraz poręczeniach spółdzielczej kasy oszczędnościowo-kredytowej,</w:t>
      </w:r>
    </w:p>
    <w:p w14:paraId="73E39E66"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14:paraId="7E40B399"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14:paraId="1337013A"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udzielanych przez podmioty, o których mowa w art. 6b ust. 5 pkt 2 ustawy z dnia 9 listopada 2000 r. o utworzeniu Polskiej Agencji Rozwoju Prz</w:t>
      </w:r>
      <w:r w:rsidR="00652D6F" w:rsidRPr="0031694D">
        <w:rPr>
          <w:rFonts w:asciiTheme="minorHAnsi" w:hAnsiTheme="minorHAnsi" w:cstheme="minorHAnsi"/>
          <w:sz w:val="20"/>
          <w:szCs w:val="20"/>
        </w:rPr>
        <w:t>edsiębiorczości</w:t>
      </w:r>
      <w:r w:rsidRPr="0031694D">
        <w:rPr>
          <w:rFonts w:asciiTheme="minorHAnsi" w:hAnsiTheme="minorHAnsi" w:cstheme="minorHAnsi"/>
          <w:sz w:val="20"/>
          <w:szCs w:val="20"/>
        </w:rPr>
        <w:t>.</w:t>
      </w:r>
    </w:p>
    <w:p w14:paraId="4036BF4C" w14:textId="2A5AFB54"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Zabezpieczenie wnoszone w pieniądzu należy wpłacić na </w:t>
      </w:r>
      <w:r w:rsidR="006E220C" w:rsidRPr="0031694D">
        <w:rPr>
          <w:rFonts w:asciiTheme="minorHAnsi" w:hAnsiTheme="minorHAnsi" w:cstheme="minorHAnsi"/>
          <w:sz w:val="20"/>
          <w:szCs w:val="20"/>
        </w:rPr>
        <w:t>rachunek bankowy Zamawiającego</w:t>
      </w:r>
      <w:r w:rsidR="006E220C" w:rsidRPr="00B85EE1">
        <w:rPr>
          <w:rFonts w:asciiTheme="minorHAnsi" w:hAnsiTheme="minorHAnsi" w:cstheme="minorHAnsi"/>
          <w:sz w:val="20"/>
          <w:szCs w:val="20"/>
        </w:rPr>
        <w:t>:</w:t>
      </w:r>
      <w:r w:rsidR="00A918E3" w:rsidRPr="00B85EE1">
        <w:rPr>
          <w:rFonts w:asciiTheme="minorHAnsi" w:hAnsiTheme="minorHAnsi" w:cstheme="minorHAnsi"/>
          <w:sz w:val="20"/>
          <w:szCs w:val="20"/>
        </w:rPr>
        <w:t xml:space="preserve"> </w:t>
      </w:r>
      <w:r w:rsidR="00B85EE1" w:rsidRPr="00B85EE1">
        <w:rPr>
          <w:rFonts w:ascii="Calibri" w:hAnsi="Calibri" w:cs="Arial"/>
          <w:color w:val="000000"/>
          <w:sz w:val="20"/>
          <w:szCs w:val="20"/>
        </w:rPr>
        <w:t xml:space="preserve">Bank Spółdzielczy w Stegnie nr </w:t>
      </w:r>
      <w:r w:rsidR="00B85EE1" w:rsidRPr="00B85EE1">
        <w:rPr>
          <w:rFonts w:ascii="Calibri" w:hAnsi="Calibri" w:cs="Arial"/>
          <w:b/>
          <w:sz w:val="20"/>
          <w:szCs w:val="20"/>
        </w:rPr>
        <w:t>02 8308 0001 0000 0101 2000 0040</w:t>
      </w:r>
      <w:r w:rsidR="00F0624E" w:rsidRPr="00B85EE1">
        <w:rPr>
          <w:rFonts w:asciiTheme="minorHAnsi" w:hAnsiTheme="minorHAnsi" w:cstheme="minorHAnsi"/>
          <w:sz w:val="20"/>
          <w:szCs w:val="20"/>
        </w:rPr>
        <w:t xml:space="preserve">. </w:t>
      </w:r>
      <w:r w:rsidR="000C57BC" w:rsidRPr="00B85EE1">
        <w:rPr>
          <w:rFonts w:asciiTheme="minorHAnsi" w:hAnsiTheme="minorHAnsi" w:cstheme="minorHAnsi"/>
          <w:sz w:val="20"/>
          <w:szCs w:val="20"/>
        </w:rPr>
        <w:t>W tytule przelewu</w:t>
      </w:r>
      <w:r w:rsidR="00652D6F" w:rsidRPr="00B85EE1">
        <w:rPr>
          <w:rFonts w:asciiTheme="minorHAnsi" w:hAnsiTheme="minorHAnsi" w:cstheme="minorHAnsi"/>
          <w:sz w:val="20"/>
          <w:szCs w:val="20"/>
        </w:rPr>
        <w:t xml:space="preserve"> należy wpisać</w:t>
      </w:r>
      <w:r w:rsidRPr="00B85EE1">
        <w:rPr>
          <w:rFonts w:asciiTheme="minorHAnsi" w:hAnsiTheme="minorHAnsi" w:cstheme="minorHAnsi"/>
          <w:sz w:val="20"/>
          <w:szCs w:val="20"/>
        </w:rPr>
        <w:t>: „Zabezpieczenie należytego wykonania umowy nr</w:t>
      </w:r>
      <w:r w:rsidR="006E19EA" w:rsidRPr="00B85EE1">
        <w:rPr>
          <w:rFonts w:asciiTheme="minorHAnsi" w:hAnsiTheme="minorHAnsi" w:cstheme="minorHAnsi"/>
          <w:sz w:val="20"/>
          <w:szCs w:val="20"/>
        </w:rPr>
        <w:t xml:space="preserve"> </w:t>
      </w:r>
      <w:r w:rsidR="00F93C16">
        <w:rPr>
          <w:rFonts w:asciiTheme="minorHAnsi" w:hAnsiTheme="minorHAnsi" w:cstheme="minorHAnsi"/>
          <w:sz w:val="20"/>
          <w:szCs w:val="20"/>
        </w:rPr>
        <w:t>…</w:t>
      </w:r>
      <w:r w:rsidR="004F5F05">
        <w:rPr>
          <w:rFonts w:asciiTheme="minorHAnsi" w:hAnsiTheme="minorHAnsi" w:cstheme="minorHAnsi"/>
          <w:sz w:val="20"/>
          <w:szCs w:val="20"/>
        </w:rPr>
        <w:t>..</w:t>
      </w:r>
      <w:r w:rsidR="00F93C16">
        <w:rPr>
          <w:rFonts w:asciiTheme="minorHAnsi" w:hAnsiTheme="minorHAnsi" w:cstheme="minorHAnsi"/>
          <w:sz w:val="20"/>
          <w:szCs w:val="20"/>
        </w:rPr>
        <w:t>…</w:t>
      </w:r>
      <w:r w:rsidRPr="00B85EE1">
        <w:rPr>
          <w:rFonts w:asciiTheme="minorHAnsi" w:hAnsiTheme="minorHAnsi" w:cstheme="minorHAnsi"/>
          <w:sz w:val="20"/>
          <w:szCs w:val="20"/>
        </w:rPr>
        <w:t>.. (nr umowy nadany przez Zamawiającego)”.</w:t>
      </w:r>
    </w:p>
    <w:p w14:paraId="0F55AD6A" w14:textId="77777777"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w innej formie niż pieniądz należy złożyć w formie oryginału w siedzibie Zamawiającego.</w:t>
      </w:r>
    </w:p>
    <w:p w14:paraId="64EA7713" w14:textId="77777777"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lastRenderedPageBreak/>
        <w:t>Poręczenia bankowe, gwarancje bankowe i ubezpieczeniowe, poręczenia udzielane przez podmioty, o których mowa w art. 6 ust. 3 pkt 4 lit. b ustawy z dnia 9 listopada 2000 r. o utworzeniu Polskiej Agencji Rozwoju Przedsiębiorczości muszą nieodwołalnie i bezwarunkowo</w:t>
      </w:r>
      <w:r w:rsidR="00652D6F" w:rsidRPr="0031694D">
        <w:rPr>
          <w:rFonts w:asciiTheme="minorHAnsi" w:hAnsiTheme="minorHAnsi" w:cstheme="minorHAnsi"/>
          <w:sz w:val="20"/>
          <w:szCs w:val="20"/>
        </w:rPr>
        <w:t xml:space="preserve"> zobowiązywać odpowiednio poręczyciela albo g</w:t>
      </w:r>
      <w:r w:rsidRPr="0031694D">
        <w:rPr>
          <w:rFonts w:asciiTheme="minorHAnsi" w:hAnsiTheme="minorHAnsi" w:cstheme="minorHAnsi"/>
          <w:sz w:val="20"/>
          <w:szCs w:val="20"/>
        </w:rPr>
        <w:t xml:space="preserve">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w:t>
      </w:r>
      <w:r w:rsidR="00652D6F" w:rsidRPr="0031694D">
        <w:rPr>
          <w:rFonts w:asciiTheme="minorHAnsi" w:hAnsiTheme="minorHAnsi" w:cstheme="minorHAnsi"/>
          <w:sz w:val="20"/>
          <w:szCs w:val="20"/>
        </w:rPr>
        <w:t xml:space="preserve">że wszelkie spory dotyczące odpowiednio poręczenia albo gwarancji </w:t>
      </w:r>
      <w:r w:rsidRPr="0031694D">
        <w:rPr>
          <w:rFonts w:asciiTheme="minorHAnsi" w:hAnsiTheme="minorHAnsi" w:cstheme="minorHAnsi"/>
          <w:sz w:val="20"/>
          <w:szCs w:val="20"/>
        </w:rPr>
        <w:t>podlegają rozstrzygnięciu zgodnie z prawem Rzeczypospolitej Polskiej i podlegają kompetencjom sądu właściwego dla siedziby Zamawiającego.</w:t>
      </w:r>
    </w:p>
    <w:p w14:paraId="11E6FD41"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należytego wykonania Umowy będzie zwracane przez Zamawiającego w następujący sposób:</w:t>
      </w:r>
    </w:p>
    <w:p w14:paraId="658E68EC" w14:textId="77777777"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70 % wartości zabezpieczenia zostanie zwrócone w terminie 30 dni od dnia podpisa</w:t>
      </w:r>
      <w:r w:rsidR="007D2D66">
        <w:rPr>
          <w:rFonts w:asciiTheme="minorHAnsi" w:hAnsiTheme="minorHAnsi" w:cstheme="minorHAnsi"/>
          <w:sz w:val="20"/>
          <w:szCs w:val="20"/>
        </w:rPr>
        <w:t xml:space="preserve">nia Protokołu Wykonania Umowy. </w:t>
      </w:r>
    </w:p>
    <w:p w14:paraId="235C1C6C" w14:textId="77777777"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30 % wartości zabezpieczenia zostanie zwrócone w terminie 15 dni po upływie terminu rękojmi za wady.</w:t>
      </w:r>
    </w:p>
    <w:p w14:paraId="1FBB2A49"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zabezpieczenie należytego wykonania Umowy wniesione w pieniądzu wraz z odsetkami wynikającymi z umowy rachunku bankowego, na którym było ono przechowywane, pomniejszone o koszt prowadzenia rachunku oraz prowizji bankowej za</w:t>
      </w:r>
      <w:r w:rsidR="00A2509B" w:rsidRPr="0031694D">
        <w:rPr>
          <w:rFonts w:asciiTheme="minorHAnsi" w:hAnsiTheme="minorHAnsi" w:cstheme="minorHAnsi"/>
          <w:sz w:val="20"/>
          <w:szCs w:val="20"/>
        </w:rPr>
        <w:t xml:space="preserve"> przelew pieniędzy na rachunek w</w:t>
      </w:r>
      <w:r w:rsidRPr="0031694D">
        <w:rPr>
          <w:rFonts w:asciiTheme="minorHAnsi" w:hAnsiTheme="minorHAnsi" w:cstheme="minorHAnsi"/>
          <w:sz w:val="20"/>
          <w:szCs w:val="20"/>
        </w:rPr>
        <w:t xml:space="preserve">ykonawcy. </w:t>
      </w:r>
    </w:p>
    <w:p w14:paraId="6A51FE32"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w:t>
      </w:r>
    </w:p>
    <w:p w14:paraId="6691AF89" w14:textId="77777777" w:rsidR="00E03421" w:rsidRPr="0031694D" w:rsidRDefault="00E03421" w:rsidP="0031694D">
      <w:pPr>
        <w:pStyle w:val="Akapitzlist"/>
        <w:ind w:left="792"/>
        <w:jc w:val="both"/>
        <w:rPr>
          <w:rFonts w:asciiTheme="minorHAnsi" w:hAnsiTheme="minorHAnsi" w:cstheme="minorHAnsi"/>
          <w:sz w:val="20"/>
          <w:szCs w:val="20"/>
        </w:rPr>
      </w:pPr>
    </w:p>
    <w:p w14:paraId="7E07FFC5" w14:textId="77777777" w:rsidR="00E03421" w:rsidRPr="0031694D" w:rsidRDefault="00E03421" w:rsidP="0031694D">
      <w:pPr>
        <w:pStyle w:val="Akapitzlist"/>
        <w:ind w:left="-142"/>
        <w:jc w:val="both"/>
        <w:rPr>
          <w:rFonts w:asciiTheme="minorHAnsi" w:hAnsiTheme="minorHAnsi" w:cstheme="minorHAnsi"/>
          <w:b/>
          <w:sz w:val="20"/>
          <w:szCs w:val="20"/>
        </w:rPr>
      </w:pPr>
      <w:r w:rsidRPr="0031694D">
        <w:rPr>
          <w:rFonts w:asciiTheme="minorHAnsi" w:hAnsiTheme="minorHAnsi" w:cstheme="minorHAnsi"/>
          <w:b/>
          <w:sz w:val="20"/>
          <w:szCs w:val="20"/>
        </w:rPr>
        <w:t>17. Udzielenie zamówienia</w:t>
      </w:r>
    </w:p>
    <w:p w14:paraId="13EC2314" w14:textId="77777777" w:rsidR="00E03421" w:rsidRPr="0031694D" w:rsidRDefault="00E03421" w:rsidP="0031694D">
      <w:pPr>
        <w:ind w:left="851" w:hanging="567"/>
        <w:jc w:val="both"/>
        <w:rPr>
          <w:rFonts w:asciiTheme="minorHAnsi" w:hAnsiTheme="minorHAnsi" w:cstheme="minorHAnsi"/>
          <w:sz w:val="20"/>
          <w:szCs w:val="20"/>
        </w:rPr>
      </w:pPr>
      <w:bookmarkStart w:id="64" w:name="_Toc278362637"/>
      <w:bookmarkStart w:id="65" w:name="_Toc289949944"/>
      <w:bookmarkStart w:id="66" w:name="_Toc349293843"/>
      <w:r w:rsidRPr="0031694D">
        <w:rPr>
          <w:rFonts w:asciiTheme="minorHAnsi" w:hAnsiTheme="minorHAnsi" w:cstheme="minorHAnsi"/>
          <w:sz w:val="20"/>
          <w:szCs w:val="20"/>
        </w:rPr>
        <w:t>17.1</w:t>
      </w:r>
      <w:r w:rsidRPr="0031694D">
        <w:rPr>
          <w:rFonts w:asciiTheme="minorHAnsi" w:hAnsiTheme="minorHAnsi" w:cstheme="minorHAnsi"/>
          <w:sz w:val="20"/>
          <w:szCs w:val="20"/>
        </w:rPr>
        <w:tab/>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p>
    <w:p w14:paraId="650A6924"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17.2</w:t>
      </w:r>
      <w:r w:rsidRPr="0031694D">
        <w:rPr>
          <w:rFonts w:asciiTheme="minorHAnsi" w:hAnsiTheme="minorHAnsi" w:cstheme="minorHAnsi"/>
          <w:sz w:val="20"/>
          <w:szCs w:val="20"/>
        </w:rPr>
        <w:tab/>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w:t>
      </w:r>
    </w:p>
    <w:p w14:paraId="5B7070BB"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17.3</w:t>
      </w:r>
      <w:r w:rsidRPr="0031694D">
        <w:rPr>
          <w:rFonts w:asciiTheme="minorHAnsi" w:hAnsiTheme="minorHAnsi" w:cstheme="minorHAnsi"/>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03A189EF"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17.4</w:t>
      </w:r>
      <w:r w:rsidRPr="0031694D">
        <w:rPr>
          <w:rFonts w:asciiTheme="minorHAnsi" w:hAnsiTheme="minorHAnsi" w:cstheme="minorHAnsi"/>
          <w:sz w:val="20"/>
          <w:szCs w:val="20"/>
        </w:rPr>
        <w:tab/>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7353AB0"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17.5</w:t>
      </w:r>
      <w:r w:rsidRPr="0031694D">
        <w:rPr>
          <w:rFonts w:asciiTheme="minorHAnsi" w:hAnsiTheme="minorHAnsi" w:cstheme="minorHAnsi"/>
          <w:sz w:val="20"/>
          <w:szCs w:val="20"/>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001959DE"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17.6</w:t>
      </w:r>
      <w:r w:rsidRPr="0031694D">
        <w:rPr>
          <w:rFonts w:asciiTheme="minorHAnsi" w:hAnsiTheme="minorHAnsi" w:cstheme="minorHAnsi"/>
          <w:sz w:val="20"/>
          <w:szCs w:val="20"/>
        </w:rPr>
        <w:tab/>
        <w:t>Zamawiający wzywa także, w wyznaczonym przez siebie terminie, do złożenia wyjaśnień dotyczących oświadczeń lub dokumentów, o których mowa w art. 25 ust. 1.</w:t>
      </w:r>
    </w:p>
    <w:p w14:paraId="67994AA6"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17.7</w:t>
      </w:r>
      <w:r w:rsidRPr="0031694D">
        <w:rPr>
          <w:rFonts w:asciiTheme="minorHAnsi" w:hAnsiTheme="minorHAnsi" w:cstheme="minorHAnsi"/>
          <w:sz w:val="20"/>
          <w:szCs w:val="20"/>
        </w:rPr>
        <w:tab/>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F3492C">
        <w:rPr>
          <w:rFonts w:asciiTheme="minorHAnsi" w:hAnsiTheme="minorHAnsi" w:cstheme="minorHAnsi"/>
          <w:sz w:val="20"/>
          <w:szCs w:val="20"/>
        </w:rPr>
        <w:t>publiczne (</w:t>
      </w:r>
      <w:r w:rsidR="005D2607">
        <w:rPr>
          <w:rFonts w:asciiTheme="minorHAnsi" w:hAnsiTheme="minorHAnsi" w:cstheme="minorHAnsi"/>
          <w:sz w:val="20"/>
          <w:szCs w:val="20"/>
        </w:rPr>
        <w:t xml:space="preserve">t.j. </w:t>
      </w:r>
      <w:r w:rsidR="005D2607" w:rsidRPr="005D2607">
        <w:rPr>
          <w:rFonts w:asciiTheme="minorHAnsi" w:hAnsiTheme="minorHAnsi" w:cstheme="minorHAnsi"/>
          <w:sz w:val="20"/>
          <w:szCs w:val="20"/>
        </w:rPr>
        <w:t>Dz.U.</w:t>
      </w:r>
      <w:r w:rsidR="005D2607">
        <w:rPr>
          <w:rFonts w:asciiTheme="minorHAnsi" w:hAnsiTheme="minorHAnsi" w:cstheme="minorHAnsi"/>
          <w:sz w:val="20"/>
          <w:szCs w:val="20"/>
        </w:rPr>
        <w:t xml:space="preserve"> z </w:t>
      </w:r>
      <w:r w:rsidR="005D2607" w:rsidRPr="005D2607">
        <w:rPr>
          <w:rFonts w:asciiTheme="minorHAnsi" w:hAnsiTheme="minorHAnsi" w:cstheme="minorHAnsi"/>
          <w:sz w:val="20"/>
          <w:szCs w:val="20"/>
        </w:rPr>
        <w:t>2017</w:t>
      </w:r>
      <w:r w:rsidR="005D2607">
        <w:rPr>
          <w:rFonts w:asciiTheme="minorHAnsi" w:hAnsiTheme="minorHAnsi" w:cstheme="minorHAnsi"/>
          <w:sz w:val="20"/>
          <w:szCs w:val="20"/>
        </w:rPr>
        <w:t>r. poz</w:t>
      </w:r>
      <w:r w:rsidR="005D2607" w:rsidRPr="005D2607">
        <w:rPr>
          <w:rFonts w:asciiTheme="minorHAnsi" w:hAnsiTheme="minorHAnsi" w:cstheme="minorHAnsi"/>
          <w:sz w:val="20"/>
          <w:szCs w:val="20"/>
        </w:rPr>
        <w:t>.570</w:t>
      </w:r>
      <w:r w:rsidR="005D2607">
        <w:rPr>
          <w:rFonts w:asciiTheme="minorHAnsi" w:hAnsiTheme="minorHAnsi" w:cstheme="minorHAnsi"/>
          <w:sz w:val="20"/>
          <w:szCs w:val="20"/>
        </w:rPr>
        <w:t>).</w:t>
      </w:r>
    </w:p>
    <w:p w14:paraId="7ED1BA90"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17.8 </w:t>
      </w:r>
      <w:r w:rsidR="005D2607">
        <w:rPr>
          <w:rFonts w:asciiTheme="minorHAnsi" w:hAnsiTheme="minorHAnsi" w:cstheme="minorHAnsi"/>
          <w:sz w:val="20"/>
          <w:szCs w:val="20"/>
        </w:rPr>
        <w:t xml:space="preserve">    </w:t>
      </w:r>
      <w:r w:rsidRPr="0031694D">
        <w:rPr>
          <w:rFonts w:asciiTheme="minorHAnsi" w:hAnsiTheme="minorHAnsi" w:cstheme="minorHAnsi"/>
          <w:sz w:val="20"/>
          <w:szCs w:val="20"/>
        </w:rPr>
        <w:t xml:space="preserve">Zamawiający zawrze umowę w formie pisemnej pod rygorem nieważności, w terminie nie krótszym niż 5 dni od dnia przesłania zawiadomienia o wyborze najkorzystniejszej oferty. Zawiadomienie o wyborze najkorzystniejszej oferty zostanie przesłane faksem/e-mailem. W ślad za przesłaniem zawiadomienia faksem/emailem zostanie </w:t>
      </w:r>
      <w:r w:rsidRPr="00781715">
        <w:rPr>
          <w:rFonts w:asciiTheme="minorHAnsi" w:hAnsiTheme="minorHAnsi" w:cstheme="minorHAnsi"/>
          <w:sz w:val="20"/>
          <w:szCs w:val="20"/>
        </w:rPr>
        <w:t>ono przesłane w formie pisemnej pocztą.</w:t>
      </w:r>
      <w:r w:rsidRPr="0031694D">
        <w:rPr>
          <w:rFonts w:asciiTheme="minorHAnsi" w:hAnsiTheme="minorHAnsi" w:cstheme="minorHAnsi"/>
          <w:sz w:val="20"/>
          <w:szCs w:val="20"/>
        </w:rPr>
        <w:t xml:space="preserve"> </w:t>
      </w:r>
    </w:p>
    <w:p w14:paraId="4EEF223E"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17.9</w:t>
      </w:r>
      <w:r w:rsidR="005D2607">
        <w:rPr>
          <w:rFonts w:asciiTheme="minorHAnsi" w:hAnsiTheme="minorHAnsi" w:cstheme="minorHAnsi"/>
          <w:sz w:val="20"/>
          <w:szCs w:val="20"/>
        </w:rPr>
        <w:t xml:space="preserve">   J</w:t>
      </w:r>
      <w:r w:rsidRPr="0031694D">
        <w:rPr>
          <w:rFonts w:asciiTheme="minorHAnsi" w:hAnsiTheme="minorHAnsi" w:cstheme="minorHAnsi"/>
          <w:sz w:val="20"/>
          <w:szCs w:val="20"/>
        </w:rPr>
        <w:t>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w:t>
      </w:r>
    </w:p>
    <w:p w14:paraId="47018F25" w14:textId="77777777" w:rsidR="00AB7955" w:rsidRPr="0031694D" w:rsidRDefault="00AB7955"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17.10 Zamawiający </w:t>
      </w:r>
      <w:r w:rsidR="004E2A2C" w:rsidRPr="0031694D">
        <w:rPr>
          <w:rFonts w:asciiTheme="minorHAnsi" w:hAnsiTheme="minorHAnsi" w:cstheme="minorHAnsi"/>
          <w:sz w:val="20"/>
          <w:szCs w:val="20"/>
        </w:rPr>
        <w:t xml:space="preserve">może </w:t>
      </w:r>
      <w:r w:rsidRPr="0031694D">
        <w:rPr>
          <w:rFonts w:asciiTheme="minorHAnsi" w:hAnsiTheme="minorHAnsi" w:cstheme="minorHAnsi"/>
          <w:sz w:val="20"/>
          <w:szCs w:val="20"/>
        </w:rPr>
        <w:t>zastos</w:t>
      </w:r>
      <w:r w:rsidR="004E2A2C" w:rsidRPr="0031694D">
        <w:rPr>
          <w:rFonts w:asciiTheme="minorHAnsi" w:hAnsiTheme="minorHAnsi" w:cstheme="minorHAnsi"/>
          <w:sz w:val="20"/>
          <w:szCs w:val="20"/>
        </w:rPr>
        <w:t>ować</w:t>
      </w:r>
      <w:r w:rsidRPr="0031694D">
        <w:rPr>
          <w:rFonts w:asciiTheme="minorHAnsi" w:hAnsiTheme="minorHAnsi" w:cstheme="minorHAnsi"/>
          <w:sz w:val="20"/>
          <w:szCs w:val="20"/>
        </w:rPr>
        <w:t xml:space="preserve"> procedurę, o której mowa w art. 24aa ust. 1 ustawy Pzp tj. najpierw dokona oceny ofert, a następnie zbada, czy wykonawca, którego oferta została oceniona jako najkorzystniejsza, nie podlega wykluczeniu oraz spełnia warunki udziału w postępowaniu.</w:t>
      </w:r>
    </w:p>
    <w:p w14:paraId="21DD6A7D"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Formalności, jaki</w:t>
      </w:r>
      <w:r w:rsidR="005D2607">
        <w:rPr>
          <w:rFonts w:asciiTheme="minorHAnsi" w:hAnsiTheme="minorHAnsi" w:cstheme="minorHAnsi"/>
          <w:b/>
          <w:sz w:val="20"/>
          <w:szCs w:val="20"/>
        </w:rPr>
        <w:t>ch</w:t>
      </w:r>
      <w:r w:rsidRPr="0031694D">
        <w:rPr>
          <w:rFonts w:asciiTheme="minorHAnsi" w:hAnsiTheme="minorHAnsi" w:cstheme="minorHAnsi"/>
          <w:b/>
          <w:sz w:val="20"/>
          <w:szCs w:val="20"/>
        </w:rPr>
        <w:t xml:space="preserve"> należy dopełnić przed podpisaniem umowy.</w:t>
      </w:r>
      <w:bookmarkEnd w:id="64"/>
      <w:bookmarkEnd w:id="65"/>
      <w:bookmarkEnd w:id="66"/>
    </w:p>
    <w:p w14:paraId="464B1467" w14:textId="77777777" w:rsidR="002B5E4E" w:rsidRPr="0031694D" w:rsidRDefault="00E35321"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Niezwłocznie po wyborze najkorzystniejszej oferty, Zamawiający zawiadamia Wykonawców o:</w:t>
      </w:r>
    </w:p>
    <w:p w14:paraId="495A88D6"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1405648"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którzy zostali wykluczeni,</w:t>
      </w:r>
    </w:p>
    <w:p w14:paraId="0C3AC826"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których oferty zostały odrzucone, powodach odrzucenia oferty, a w przypadkach, o których mowa w art. 89 ust. 4 i 5</w:t>
      </w:r>
      <w:r w:rsidR="00A2509B" w:rsidRPr="0031694D">
        <w:rPr>
          <w:rFonts w:asciiTheme="minorHAnsi" w:hAnsiTheme="minorHAnsi" w:cstheme="minorHAnsi"/>
          <w:sz w:val="20"/>
          <w:szCs w:val="20"/>
        </w:rPr>
        <w:t xml:space="preserve"> ustawy Pzp</w:t>
      </w:r>
      <w:r w:rsidRPr="0031694D">
        <w:rPr>
          <w:rFonts w:asciiTheme="minorHAnsi" w:hAnsiTheme="minorHAnsi" w:cstheme="minorHAnsi"/>
          <w:sz w:val="20"/>
          <w:szCs w:val="20"/>
        </w:rPr>
        <w:t>, braku równoważności lub braku spełniania wymagań dotyczących wydajności lub funkcjonalności,</w:t>
      </w:r>
    </w:p>
    <w:p w14:paraId="461D11ED"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unieważnieniu postępowania,</w:t>
      </w:r>
    </w:p>
    <w:p w14:paraId="64458CCF" w14:textId="77777777" w:rsidR="002B5E4E" w:rsidRPr="0031694D" w:rsidRDefault="00DF4093"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r w:rsidR="00E35321" w:rsidRPr="0031694D">
        <w:rPr>
          <w:rFonts w:asciiTheme="minorHAnsi" w:hAnsiTheme="minorHAnsi" w:cstheme="minorHAnsi"/>
          <w:sz w:val="20"/>
          <w:szCs w:val="20"/>
        </w:rPr>
        <w:t>podając uzasadnienie faktyczne i prawne.</w:t>
      </w:r>
    </w:p>
    <w:p w14:paraId="5B37C7A0" w14:textId="77777777" w:rsidR="00E03421" w:rsidRPr="0031694D" w:rsidRDefault="00E03421" w:rsidP="0031694D">
      <w:pPr>
        <w:jc w:val="both"/>
        <w:rPr>
          <w:rFonts w:asciiTheme="minorHAnsi" w:hAnsiTheme="minorHAnsi" w:cstheme="minorHAnsi"/>
          <w:sz w:val="20"/>
          <w:szCs w:val="20"/>
        </w:rPr>
      </w:pPr>
    </w:p>
    <w:p w14:paraId="05F22A95" w14:textId="304DB386" w:rsidR="00F60A18" w:rsidRPr="0031694D" w:rsidRDefault="00F60A18"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Unieważnienie post</w:t>
      </w:r>
      <w:r w:rsidR="0006637F">
        <w:rPr>
          <w:rFonts w:asciiTheme="minorHAnsi" w:hAnsiTheme="minorHAnsi" w:cstheme="minorHAnsi"/>
          <w:b/>
          <w:sz w:val="20"/>
          <w:szCs w:val="20"/>
        </w:rPr>
        <w:t>ę</w:t>
      </w:r>
      <w:r w:rsidRPr="0031694D">
        <w:rPr>
          <w:rFonts w:asciiTheme="minorHAnsi" w:hAnsiTheme="minorHAnsi" w:cstheme="minorHAnsi"/>
          <w:b/>
          <w:sz w:val="20"/>
          <w:szCs w:val="20"/>
        </w:rPr>
        <w:t>powania</w:t>
      </w:r>
      <w:r w:rsidR="00305771" w:rsidRPr="0031694D">
        <w:rPr>
          <w:rFonts w:asciiTheme="minorHAnsi" w:hAnsiTheme="minorHAnsi" w:cstheme="minorHAnsi"/>
          <w:b/>
          <w:sz w:val="20"/>
          <w:szCs w:val="20"/>
        </w:rPr>
        <w:t>.</w:t>
      </w:r>
    </w:p>
    <w:p w14:paraId="3658475C" w14:textId="77777777"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unieważnia postępowanie o udzielenie zamówienia, jeżeli:</w:t>
      </w:r>
    </w:p>
    <w:p w14:paraId="73B654DB" w14:textId="77777777"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nie złożono żadnej oferty niepodlegającej odrzuceniu albo nie wpłynął żaden wniosek o dopuszczenie do udziału w postępowaniu od wykonawcy niepodlegającego wykluczeniu, z zastrzeżeniem pkt </w:t>
      </w:r>
      <w:r w:rsidR="00305771" w:rsidRPr="007D2D66">
        <w:rPr>
          <w:rFonts w:asciiTheme="minorHAnsi" w:hAnsiTheme="minorHAnsi" w:cstheme="minorHAnsi"/>
          <w:sz w:val="20"/>
          <w:szCs w:val="20"/>
        </w:rPr>
        <w:t>19.1.</w:t>
      </w:r>
      <w:r w:rsidRPr="007D2D66">
        <w:rPr>
          <w:rFonts w:asciiTheme="minorHAnsi" w:hAnsiTheme="minorHAnsi" w:cstheme="minorHAnsi"/>
          <w:sz w:val="20"/>
          <w:szCs w:val="20"/>
        </w:rPr>
        <w:t xml:space="preserve">2 i </w:t>
      </w:r>
      <w:r w:rsidR="00305771" w:rsidRPr="007D2D66">
        <w:rPr>
          <w:rFonts w:asciiTheme="minorHAnsi" w:hAnsiTheme="minorHAnsi" w:cstheme="minorHAnsi"/>
          <w:sz w:val="20"/>
          <w:szCs w:val="20"/>
        </w:rPr>
        <w:t>19.1.3</w:t>
      </w:r>
      <w:r w:rsidRPr="007D2D66">
        <w:rPr>
          <w:rFonts w:asciiTheme="minorHAnsi" w:hAnsiTheme="minorHAnsi" w:cstheme="minorHAnsi"/>
          <w:sz w:val="20"/>
          <w:szCs w:val="20"/>
        </w:rPr>
        <w:t>;</w:t>
      </w:r>
    </w:p>
    <w:p w14:paraId="34E25DDB"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zapytania o cenę nie złożono co najmniej dwóch ofert niepodlegających odrzuceniu;</w:t>
      </w:r>
    </w:p>
    <w:p w14:paraId="6B375D9E"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licytacji elektronicznej wpłynęły mniej niż dwa wnioski o dopuszczenie do udziału w licytacji elektronicznej albo nie została złożona żadna oferta;</w:t>
      </w:r>
    </w:p>
    <w:p w14:paraId="460F660B"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cena najkorzystniejszej oferty lub oferta z najniższą ceną przewyższa kwotę, którą zamawiający zamierza przeznaczyć na sfinansowanie zamówienia, chyba że zamawiający może zwiększyć tę kwotę do ceny najkorzystniejszej oferty;</w:t>
      </w:r>
    </w:p>
    <w:p w14:paraId="57CA8059"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przypadkach, o których mowa w art. 91 ust. 5, zostały złożone oferty dodatkowe o takiej samej cenie;</w:t>
      </w:r>
    </w:p>
    <w:p w14:paraId="0EAAB3B2"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 wystąpiła istotna zmiana okoliczności powodująca, że prowadzenie postępowania lub wykonanie zamówienia nie leży w interesie publicznym, czego nie można było wcześniej przewidzieć;</w:t>
      </w:r>
    </w:p>
    <w:p w14:paraId="45BC7394" w14:textId="77777777"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postępowanie obarczone jest niemożliwą do usunięcia wadą uniemożliwiającą zawarcie niepodlegającej unieważnieniu umowy w sprawie zamówienia publicznego.</w:t>
      </w:r>
    </w:p>
    <w:p w14:paraId="69AACC48" w14:textId="576B7F73" w:rsidR="007D2D66" w:rsidRPr="007D2D66" w:rsidRDefault="0006637F" w:rsidP="007D2D66">
      <w:pPr>
        <w:pStyle w:val="Akapitzlist"/>
        <w:numPr>
          <w:ilvl w:val="1"/>
          <w:numId w:val="16"/>
        </w:numPr>
        <w:jc w:val="both"/>
        <w:rPr>
          <w:rFonts w:asciiTheme="minorHAnsi" w:hAnsiTheme="minorHAnsi" w:cstheme="minorHAnsi"/>
          <w:sz w:val="20"/>
          <w:szCs w:val="20"/>
        </w:rPr>
      </w:pPr>
      <w:r w:rsidRPr="0006637F">
        <w:rPr>
          <w:rFonts w:asciiTheme="minorHAnsi" w:hAnsiTheme="minorHAnsi" w:cstheme="minorHAnsi"/>
          <w:sz w:val="20"/>
          <w:szCs w:val="20"/>
        </w:rPr>
        <w:t>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w:t>
      </w:r>
    </w:p>
    <w:p w14:paraId="586BC5FD" w14:textId="77777777" w:rsidR="00F60A18" w:rsidRPr="007D2D66" w:rsidRDefault="00305771"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o</w:t>
      </w:r>
      <w:r w:rsidR="00F60A18" w:rsidRPr="007D2D66">
        <w:rPr>
          <w:rFonts w:asciiTheme="minorHAnsi" w:hAnsiTheme="minorHAnsi" w:cstheme="minorHAnsi"/>
          <w:sz w:val="20"/>
          <w:szCs w:val="20"/>
        </w:rPr>
        <w:t>głoszeniu o zamówieniu - w postępowaniu prowadzonym w trybie przetargu nieograniczonego, przetargu ograniczonego, negocjacji z ogłoszeniem, dialogu konkurencyjnego, partnerstwa innowacyjnego albo licytacji elektronicznej albo,</w:t>
      </w:r>
    </w:p>
    <w:p w14:paraId="399760F7" w14:textId="77777777" w:rsidR="00F60A18"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negocjacji - w postępowaniu prowadzonym w trybie negocjacji bez ogłoszenia albo zamówienia z wolnej ręki, albo</w:t>
      </w:r>
    </w:p>
    <w:p w14:paraId="7F6FA657" w14:textId="52055517" w:rsidR="00F60A18" w:rsidRPr="007D2D66"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składania ofert - w postępowaniu prowadzonym w trybie zapytania o cenę.</w:t>
      </w:r>
    </w:p>
    <w:p w14:paraId="794D43CC" w14:textId="77777777" w:rsidR="00F60A18"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o którym mowa w pkt. 19.1.4,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r w:rsidR="007D2D66" w:rsidRPr="007D2D66">
        <w:rPr>
          <w:rFonts w:asciiTheme="minorHAnsi" w:hAnsiTheme="minorHAnsi" w:cstheme="minorHAnsi"/>
          <w:sz w:val="20"/>
          <w:szCs w:val="20"/>
        </w:rPr>
        <w:t>.</w:t>
      </w:r>
    </w:p>
    <w:p w14:paraId="242EF467"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O unieważnieniu postępowania o udzielenie zamówienia zamawiający zawiadamia równocześnie wszystkich wykonawców, którzy:</w:t>
      </w:r>
    </w:p>
    <w:p w14:paraId="3862E0AB" w14:textId="77777777" w:rsidR="00305771"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lastRenderedPageBreak/>
        <w:t>ubiegali się o udzielenie zamówienia - w przypadku unieważnienia postępowania przed upływem terminu składania ofert,</w:t>
      </w:r>
    </w:p>
    <w:p w14:paraId="4451E460" w14:textId="77777777" w:rsidR="007D2D66"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złożyli oferty - w przypadku unieważnienia postępowania po upływie terminu składania ofert- podając uzasadnienie faktyczne i prawne.</w:t>
      </w:r>
    </w:p>
    <w:p w14:paraId="14B31211"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14:paraId="34C8CBD3"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14:paraId="16403998"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bookmarkStart w:id="67" w:name="_Toc108499796"/>
      <w:bookmarkStart w:id="68" w:name="_Toc176243920"/>
      <w:r w:rsidRPr="0031694D">
        <w:rPr>
          <w:rFonts w:asciiTheme="minorHAnsi" w:hAnsiTheme="minorHAnsi" w:cstheme="minorHAnsi"/>
          <w:b/>
          <w:sz w:val="20"/>
          <w:szCs w:val="20"/>
        </w:rPr>
        <w:t>Umow</w:t>
      </w:r>
      <w:bookmarkEnd w:id="67"/>
      <w:bookmarkEnd w:id="68"/>
      <w:r w:rsidRPr="0031694D">
        <w:rPr>
          <w:rFonts w:asciiTheme="minorHAnsi" w:hAnsiTheme="minorHAnsi" w:cstheme="minorHAnsi"/>
          <w:b/>
          <w:sz w:val="20"/>
          <w:szCs w:val="20"/>
        </w:rPr>
        <w:t>a w sprawie zamówienia publicznego</w:t>
      </w:r>
    </w:p>
    <w:p w14:paraId="38EE2AD3" w14:textId="77777777" w:rsidR="002B5E4E" w:rsidRPr="0031694D" w:rsidRDefault="002C0BAD"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Istotne postanowienia umowy zostały określone</w:t>
      </w:r>
      <w:r w:rsidR="00EB5C1A" w:rsidRPr="0031694D">
        <w:rPr>
          <w:rFonts w:asciiTheme="minorHAnsi" w:hAnsiTheme="minorHAnsi" w:cstheme="minorHAnsi"/>
          <w:sz w:val="20"/>
          <w:szCs w:val="20"/>
        </w:rPr>
        <w:t xml:space="preserve"> we wzorze </w:t>
      </w:r>
      <w:r w:rsidR="001931FD" w:rsidRPr="0031694D">
        <w:rPr>
          <w:rFonts w:asciiTheme="minorHAnsi" w:hAnsiTheme="minorHAnsi" w:cstheme="minorHAnsi"/>
          <w:sz w:val="20"/>
          <w:szCs w:val="20"/>
        </w:rPr>
        <w:t>u</w:t>
      </w:r>
      <w:bookmarkStart w:id="69" w:name="_Toc108499797"/>
      <w:bookmarkStart w:id="70" w:name="_Toc176243921"/>
      <w:r w:rsidR="00F64AE5" w:rsidRPr="0031694D">
        <w:rPr>
          <w:rFonts w:asciiTheme="minorHAnsi" w:hAnsiTheme="minorHAnsi" w:cstheme="minorHAnsi"/>
          <w:sz w:val="20"/>
          <w:szCs w:val="20"/>
        </w:rPr>
        <w:t xml:space="preserve">mowy stanowiącym Załącznik </w:t>
      </w:r>
      <w:r w:rsidR="000D30E4" w:rsidRPr="0031694D">
        <w:rPr>
          <w:rFonts w:asciiTheme="minorHAnsi" w:hAnsiTheme="minorHAnsi" w:cstheme="minorHAnsi"/>
          <w:sz w:val="20"/>
          <w:szCs w:val="20"/>
        </w:rPr>
        <w:t>nr 6</w:t>
      </w:r>
      <w:r w:rsidR="000645FD"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do SIWZ</w:t>
      </w:r>
      <w:r w:rsidR="005D2607">
        <w:rPr>
          <w:rFonts w:asciiTheme="minorHAnsi" w:hAnsiTheme="minorHAnsi" w:cstheme="minorHAnsi"/>
          <w:sz w:val="20"/>
          <w:szCs w:val="20"/>
        </w:rPr>
        <w:t>.</w:t>
      </w:r>
    </w:p>
    <w:p w14:paraId="23EDB9BE"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Przewiduje się możliwość dokonania zmian w umowie w przypadkach wynikających wprost z przepisów o zamówieniach publicznych oraz na warunkach określonych w niniejszym punkcie. Wystąpienie którejkolwiek z okoliczności wskazanych w niniejszym punkcie nie stanowi zobowiązania Stron do wprowadzenia zmiany.</w:t>
      </w:r>
    </w:p>
    <w:p w14:paraId="71FB86BC"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w terminie wykonania Przedmiotu Umowy w</w:t>
      </w:r>
      <w:r w:rsidR="005D2607">
        <w:rPr>
          <w:rFonts w:asciiTheme="minorHAnsi" w:hAnsiTheme="minorHAnsi" w:cstheme="minorHAnsi"/>
          <w:sz w:val="20"/>
          <w:szCs w:val="20"/>
        </w:rPr>
        <w:t> </w:t>
      </w:r>
      <w:r w:rsidRPr="0031694D">
        <w:rPr>
          <w:rFonts w:asciiTheme="minorHAnsi" w:hAnsiTheme="minorHAnsi" w:cstheme="minorHAnsi"/>
          <w:sz w:val="20"/>
          <w:szCs w:val="20"/>
        </w:rPr>
        <w:t>następujących okolicznościach:</w:t>
      </w:r>
    </w:p>
    <w:p w14:paraId="596CDCE5"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atmosferycznymi, w szczególności:</w:t>
      </w:r>
    </w:p>
    <w:p w14:paraId="40632E1C" w14:textId="77777777"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klęski żywiołowe;</w:t>
      </w:r>
    </w:p>
    <w:p w14:paraId="37ECB7BF" w14:textId="77777777"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warunki atmosferyczne uniemożliwiające prowadzenie robót budowlanych, przeprowadzanie prób i sprawdzeń, dokonywanie odbiorów;</w:t>
      </w:r>
    </w:p>
    <w:p w14:paraId="0F51F07C"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geologicznymi, archeologicznymi lub terenowymi, w szczególności odmienne od przyjętych w specyfikacji technicznej warunki geologiczne (kategorie gruntu, kurzawka, itp.) lub warunki terenowe, w szczególności istnienie podziemnych urządzeń, instalacji lub obiektów infrastrukturalnych;</w:t>
      </w:r>
    </w:p>
    <w:p w14:paraId="55836D35"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E0171E2" w14:textId="77777777"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przekroczenie zakreślonych przez prawo lub regulaminy, a jeśli takich regulacji nie ma – typowych w danych okolicznościach, terminów wydawania przez organy administracji lub inne podmioty decyzji, zezwoleń, uzgodnień itp.;</w:t>
      </w:r>
    </w:p>
    <w:p w14:paraId="087AA699" w14:textId="77777777"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6455F799"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technicznych i technologic</w:t>
      </w:r>
      <w:r w:rsidR="007D2D66">
        <w:rPr>
          <w:rFonts w:asciiTheme="minorHAnsi" w:hAnsiTheme="minorHAnsi" w:cstheme="minorHAnsi"/>
          <w:sz w:val="20"/>
          <w:szCs w:val="20"/>
        </w:rPr>
        <w:t>znych</w:t>
      </w:r>
      <w:r w:rsidRPr="0031694D">
        <w:rPr>
          <w:rFonts w:asciiTheme="minorHAnsi" w:hAnsiTheme="minorHAnsi" w:cstheme="minorHAnsi"/>
          <w:sz w:val="20"/>
          <w:szCs w:val="20"/>
        </w:rPr>
        <w:t xml:space="preserve"> w przedmiocie (zmiany sposobu spełnienia  świadczenia), w przypadku gdy wystąpi:</w:t>
      </w:r>
    </w:p>
    <w:p w14:paraId="51089561"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14:paraId="51577A30"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w:t>
      </w:r>
    </w:p>
    <w:p w14:paraId="23F75603"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 lub materiałowych ze względu na zmiany obowiązującego prawa;</w:t>
      </w:r>
    </w:p>
    <w:p w14:paraId="62AB6B02"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14:paraId="65351539"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dopuszcza wprowadzenie zmian w zakresie sposobu organizacji spełnienia świadczenia: </w:t>
      </w:r>
    </w:p>
    <w:p w14:paraId="407C2252"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Procedury Odbioru Przedmiotu Umowy, jeśli nie zmniejszy to zasad bezpieczeństwa i</w:t>
      </w:r>
      <w:r w:rsidR="005D2607">
        <w:rPr>
          <w:rFonts w:asciiTheme="minorHAnsi" w:hAnsiTheme="minorHAnsi" w:cstheme="minorHAnsi"/>
          <w:sz w:val="20"/>
          <w:szCs w:val="20"/>
        </w:rPr>
        <w:t xml:space="preserve"> </w:t>
      </w:r>
      <w:r w:rsidRPr="0031694D">
        <w:rPr>
          <w:rFonts w:asciiTheme="minorHAnsi" w:hAnsiTheme="minorHAnsi" w:cstheme="minorHAnsi"/>
          <w:sz w:val="20"/>
          <w:szCs w:val="20"/>
        </w:rPr>
        <w:t>nie spowoduje zwiększenia kosztów dokonywania odbiorów, które obciążałyby zamawiającego</w:t>
      </w:r>
      <w:r w:rsidR="005D2607">
        <w:rPr>
          <w:rFonts w:asciiTheme="minorHAnsi" w:hAnsiTheme="minorHAnsi" w:cstheme="minorHAnsi"/>
          <w:sz w:val="20"/>
          <w:szCs w:val="20"/>
        </w:rPr>
        <w:t>.</w:t>
      </w:r>
      <w:r w:rsidRPr="0031694D">
        <w:rPr>
          <w:rFonts w:asciiTheme="minorHAnsi" w:hAnsiTheme="minorHAnsi" w:cstheme="minorHAnsi"/>
          <w:sz w:val="20"/>
          <w:szCs w:val="20"/>
        </w:rPr>
        <w:t xml:space="preserve"> </w:t>
      </w:r>
    </w:p>
    <w:p w14:paraId="753D6BDE"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treści dokumentów przedstawianych wzajemnie przez strony w trakcie realizacji umowy lub sposobu informowania o realizacji umowy. Zmiana ta nie może spowodować braku informacji niezbędnych Stronom do prawidłowej realizacji umowy</w:t>
      </w:r>
      <w:r w:rsidR="005D2607">
        <w:rPr>
          <w:rFonts w:asciiTheme="minorHAnsi" w:hAnsiTheme="minorHAnsi" w:cstheme="minorHAnsi"/>
          <w:sz w:val="20"/>
          <w:szCs w:val="20"/>
        </w:rPr>
        <w:t>.</w:t>
      </w:r>
    </w:p>
    <w:p w14:paraId="506019CF"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lastRenderedPageBreak/>
        <w:t>Ponadto zamawiający dopuszcza wprowadzenie zmian w przypadku</w:t>
      </w:r>
      <w:r w:rsidR="00DF4093" w:rsidRPr="0031694D">
        <w:rPr>
          <w:rFonts w:asciiTheme="minorHAnsi" w:hAnsiTheme="minorHAnsi" w:cstheme="minorHAnsi"/>
          <w:sz w:val="20"/>
          <w:szCs w:val="20"/>
        </w:rPr>
        <w:t>:</w:t>
      </w:r>
    </w:p>
    <w:p w14:paraId="11CB0546"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wystąpienia siły wyższej uniemożliwiającej wykonanie Przedmiotu Umowy zgodnie z Umową</w:t>
      </w:r>
      <w:r w:rsidR="00CA47F3"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CA47F3" w:rsidRPr="0031694D">
        <w:rPr>
          <w:rFonts w:asciiTheme="minorHAnsi" w:hAnsiTheme="minorHAnsi" w:cstheme="minorHAnsi"/>
          <w:sz w:val="20"/>
          <w:szCs w:val="20"/>
        </w:rPr>
        <w:t>zdarzeni</w:t>
      </w:r>
      <w:r w:rsidR="005970E8" w:rsidRPr="0031694D">
        <w:rPr>
          <w:rFonts w:asciiTheme="minorHAnsi" w:hAnsiTheme="minorHAnsi" w:cstheme="minorHAnsi"/>
          <w:sz w:val="20"/>
          <w:szCs w:val="20"/>
        </w:rPr>
        <w:t>a</w:t>
      </w:r>
      <w:r w:rsidR="00CA47F3" w:rsidRPr="0031694D">
        <w:rPr>
          <w:rFonts w:asciiTheme="minorHAnsi" w:hAnsiTheme="minorHAnsi" w:cstheme="minorHAnsi"/>
          <w:sz w:val="20"/>
          <w:szCs w:val="20"/>
        </w:rPr>
        <w:t xml:space="preserve"> o charakterze przypadkowym lub naturalnym (żywiołowym), niezależne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od woli </w:t>
      </w:r>
      <w:r w:rsidR="005970E8" w:rsidRPr="0031694D">
        <w:rPr>
          <w:rFonts w:asciiTheme="minorHAnsi" w:hAnsiTheme="minorHAnsi" w:cstheme="minorHAnsi"/>
          <w:sz w:val="20"/>
          <w:szCs w:val="20"/>
        </w:rPr>
        <w:t>stron</w:t>
      </w:r>
      <w:r w:rsidR="00CA47F3" w:rsidRPr="0031694D">
        <w:rPr>
          <w:rFonts w:asciiTheme="minorHAnsi" w:hAnsiTheme="minorHAnsi" w:cstheme="minorHAnsi"/>
          <w:sz w:val="20"/>
          <w:szCs w:val="20"/>
        </w:rPr>
        <w:t xml:space="preserve"> i niemożliwe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do uniknięcia</w:t>
      </w:r>
      <w:r w:rsidR="005970E8" w:rsidRPr="0031694D">
        <w:rPr>
          <w:rFonts w:asciiTheme="minorHAnsi" w:hAnsiTheme="minorHAnsi" w:cstheme="minorHAnsi"/>
          <w:sz w:val="20"/>
          <w:szCs w:val="20"/>
        </w:rPr>
        <w:t xml:space="preserve"> (np. katastrofalne działania</w:t>
      </w:r>
      <w:r w:rsidR="007D2D66">
        <w:rPr>
          <w:rFonts w:asciiTheme="minorHAnsi" w:hAnsiTheme="minorHAnsi" w:cstheme="minorHAnsi"/>
          <w:sz w:val="20"/>
          <w:szCs w:val="20"/>
        </w:rPr>
        <w:t xml:space="preserve"> przyrody (np. niezwykłe mrozy,</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527624" w:rsidRPr="0031694D">
        <w:rPr>
          <w:rFonts w:asciiTheme="minorHAnsi" w:hAnsiTheme="minorHAnsi" w:cstheme="minorHAnsi"/>
          <w:sz w:val="20"/>
          <w:szCs w:val="20"/>
        </w:rPr>
        <w:t xml:space="preserve">utrzymującą się przez 14 dni </w:t>
      </w:r>
      <w:r w:rsidR="005970E8" w:rsidRPr="0031694D">
        <w:rPr>
          <w:rFonts w:asciiTheme="minorHAnsi" w:hAnsiTheme="minorHAnsi" w:cstheme="minorHAnsi"/>
          <w:sz w:val="20"/>
          <w:szCs w:val="20"/>
        </w:rPr>
        <w:t>temperatura powietrza poniżej -10), akty władzy ustawodawczej</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i wykonawczej (np. wywłaszczenie) oraz niektóre zaburzenia życia zbiorowego (np. zamieszki uliczne</w:t>
      </w:r>
      <w:r w:rsidR="005D2607">
        <w:rPr>
          <w:rFonts w:asciiTheme="minorHAnsi" w:hAnsiTheme="minorHAnsi" w:cstheme="minorHAnsi"/>
          <w:sz w:val="20"/>
          <w:szCs w:val="20"/>
        </w:rPr>
        <w:t xml:space="preserve">) </w:t>
      </w:r>
      <w:r w:rsidR="005970E8" w:rsidRPr="0031694D">
        <w:rPr>
          <w:rFonts w:asciiTheme="minorHAnsi" w:hAnsiTheme="minorHAnsi" w:cstheme="minorHAnsi"/>
          <w:sz w:val="20"/>
          <w:szCs w:val="20"/>
        </w:rPr>
        <w:t>).</w:t>
      </w:r>
    </w:p>
    <w:p w14:paraId="34961790" w14:textId="77777777" w:rsidR="002B5E4E" w:rsidRPr="0031694D" w:rsidRDefault="0035375C"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w:t>
      </w:r>
      <w:r w:rsidR="00716BFB" w:rsidRPr="0031694D">
        <w:rPr>
          <w:rFonts w:asciiTheme="minorHAnsi" w:hAnsiTheme="minorHAnsi" w:cstheme="minorHAnsi"/>
          <w:sz w:val="20"/>
          <w:szCs w:val="20"/>
        </w:rPr>
        <w:t xml:space="preserve">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7D12AD93"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Nie stanowi zmiany umowy zmiana harmonogramu rzeczowo-finansowego nie wpływająca na termin wykonania całości zamówienia.</w:t>
      </w:r>
    </w:p>
    <w:p w14:paraId="5099DE6E"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wystąpienia którejkolwiek z okoliczności wymienionych w pkt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.3.1 -</w:t>
      </w:r>
      <w:r w:rsidR="00DF4093" w:rsidRPr="0031694D">
        <w:rPr>
          <w:rFonts w:asciiTheme="minorHAnsi" w:hAnsiTheme="minorHAnsi" w:cstheme="minorHAnsi"/>
          <w:sz w:val="20"/>
          <w:szCs w:val="20"/>
        </w:rPr>
        <w:t xml:space="preserve">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.3.4</w:t>
      </w:r>
      <w:r w:rsidRPr="0031694D">
        <w:rPr>
          <w:rFonts w:asciiTheme="minorHAnsi" w:hAnsiTheme="minorHAnsi" w:cstheme="minorHAnsi"/>
          <w:sz w:val="20"/>
          <w:szCs w:val="20"/>
        </w:rPr>
        <w:t xml:space="preserve"> </w:t>
      </w:r>
      <w:r w:rsidR="00DF4093" w:rsidRPr="0031694D">
        <w:rPr>
          <w:rFonts w:asciiTheme="minorHAnsi" w:hAnsiTheme="minorHAnsi" w:cstheme="minorHAnsi"/>
          <w:sz w:val="20"/>
          <w:szCs w:val="20"/>
        </w:rPr>
        <w:t xml:space="preserve">oraz </w:t>
      </w:r>
      <w:r w:rsidR="00DA6664" w:rsidRPr="0031694D">
        <w:rPr>
          <w:rFonts w:asciiTheme="minorHAnsi" w:hAnsiTheme="minorHAnsi" w:cstheme="minorHAnsi"/>
          <w:sz w:val="20"/>
          <w:szCs w:val="20"/>
        </w:rPr>
        <w:t xml:space="preserve">20.4.1 i </w:t>
      </w:r>
      <w:r w:rsidR="00313972" w:rsidRPr="0031694D">
        <w:rPr>
          <w:rFonts w:asciiTheme="minorHAnsi" w:hAnsiTheme="minorHAnsi" w:cstheme="minorHAnsi"/>
          <w:sz w:val="20"/>
          <w:szCs w:val="20"/>
        </w:rPr>
        <w:t>20</w:t>
      </w:r>
      <w:r w:rsidR="000D30E4" w:rsidRPr="0031694D">
        <w:rPr>
          <w:rFonts w:asciiTheme="minorHAnsi" w:hAnsiTheme="minorHAnsi" w:cstheme="minorHAnsi"/>
          <w:sz w:val="20"/>
          <w:szCs w:val="20"/>
        </w:rPr>
        <w:t xml:space="preserve">.7.1, </w:t>
      </w:r>
      <w:r w:rsidRPr="0031694D">
        <w:rPr>
          <w:rFonts w:asciiTheme="minorHAnsi" w:hAnsiTheme="minorHAnsi" w:cstheme="minorHAnsi"/>
          <w:sz w:val="20"/>
          <w:szCs w:val="20"/>
        </w:rPr>
        <w:t>termin wykonania Umowy może ulec odpowiedniemu przedłużeniu o czas niezbędny do zakończenia wykonywania jej przedmiotu w sposób należyty, nie dłużej jednak niż o okres trwania tych okoliczności.</w:t>
      </w:r>
    </w:p>
    <w:p w14:paraId="39F70FE2"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Wykonawca nie może żądać odszkodowania, zwiększenia wynagrodzenia lub zwrotu innych kosztów bezpośrednich lub pośrednich spowodowanych, za wyjątkiem okoliczności wskazanych w Umowie:</w:t>
      </w:r>
    </w:p>
    <w:p w14:paraId="5629167C"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okoliczności, o których mowa w pkt </w:t>
      </w:r>
      <w:r w:rsidR="00AA1BF2" w:rsidRPr="0031694D">
        <w:rPr>
          <w:rFonts w:asciiTheme="minorHAnsi" w:hAnsiTheme="minorHAnsi" w:cstheme="minorHAnsi"/>
          <w:sz w:val="20"/>
          <w:szCs w:val="20"/>
        </w:rPr>
        <w:t>20</w:t>
      </w:r>
      <w:r w:rsidR="00DF4093" w:rsidRPr="0031694D">
        <w:rPr>
          <w:rFonts w:asciiTheme="minorHAnsi" w:hAnsiTheme="minorHAnsi" w:cstheme="minorHAnsi"/>
          <w:sz w:val="20"/>
          <w:szCs w:val="20"/>
        </w:rPr>
        <w:t xml:space="preserve">.4.1 oraz </w:t>
      </w:r>
      <w:r w:rsidR="00AA1BF2" w:rsidRPr="0031694D">
        <w:rPr>
          <w:rFonts w:asciiTheme="minorHAnsi" w:hAnsiTheme="minorHAnsi" w:cstheme="minorHAnsi"/>
          <w:sz w:val="20"/>
          <w:szCs w:val="20"/>
        </w:rPr>
        <w:t>20</w:t>
      </w:r>
      <w:r w:rsidR="007C2461" w:rsidRPr="0031694D">
        <w:rPr>
          <w:rFonts w:asciiTheme="minorHAnsi" w:hAnsiTheme="minorHAnsi" w:cstheme="minorHAnsi"/>
          <w:sz w:val="20"/>
          <w:szCs w:val="20"/>
        </w:rPr>
        <w:t>.4.3</w:t>
      </w:r>
      <w:r w:rsidR="005E7870" w:rsidRPr="0031694D">
        <w:rPr>
          <w:rFonts w:asciiTheme="minorHAnsi" w:hAnsiTheme="minorHAnsi" w:cstheme="minorHAnsi"/>
          <w:sz w:val="20"/>
          <w:szCs w:val="20"/>
        </w:rPr>
        <w:t xml:space="preserve"> niniejszej SIWZ</w:t>
      </w:r>
      <w:r w:rsidRPr="0031694D">
        <w:rPr>
          <w:rFonts w:asciiTheme="minorHAnsi" w:hAnsiTheme="minorHAnsi" w:cstheme="minorHAnsi"/>
          <w:sz w:val="20"/>
          <w:szCs w:val="20"/>
        </w:rPr>
        <w:t xml:space="preserve"> ze względów wynikających z błędów projektowych lub nieprawidłowych ustaleń stanowiących podstawę wykonania projektu lub zmian prawa;</w:t>
      </w:r>
    </w:p>
    <w:p w14:paraId="01507488" w14:textId="77777777" w:rsidR="002B5E4E" w:rsidRPr="0031694D" w:rsidRDefault="00716BFB" w:rsidP="007D2D66">
      <w:pPr>
        <w:pStyle w:val="Akapitzlist"/>
        <w:numPr>
          <w:ilvl w:val="1"/>
          <w:numId w:val="16"/>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Zmiany podmiotowe:</w:t>
      </w:r>
    </w:p>
    <w:p w14:paraId="069344F3" w14:textId="77777777" w:rsidR="0035375C"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kumulatywne przystąpienie do długu przez podmiot, który wykaże że nie zachodzą wobec niego przesłanki wykluczenia, które zamawiający wskazał wobec Wykonawcy;</w:t>
      </w:r>
    </w:p>
    <w:p w14:paraId="5AC8D2F4"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6551B436"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14:paraId="0A7B66D8" w14:textId="77777777" w:rsidR="002B5E4E" w:rsidRPr="0031694D" w:rsidRDefault="00ED48CB" w:rsidP="007D2D66">
      <w:pPr>
        <w:pStyle w:val="Akapitzlist"/>
        <w:numPr>
          <w:ilvl w:val="1"/>
          <w:numId w:val="16"/>
        </w:numPr>
        <w:ind w:left="1134" w:hanging="708"/>
        <w:jc w:val="both"/>
        <w:rPr>
          <w:rFonts w:asciiTheme="minorHAnsi" w:hAnsiTheme="minorHAnsi" w:cstheme="minorHAnsi"/>
          <w:sz w:val="20"/>
          <w:szCs w:val="20"/>
        </w:rPr>
      </w:pPr>
      <w:r w:rsidRPr="0031694D">
        <w:rPr>
          <w:rFonts w:asciiTheme="minorHAnsi" w:hAnsiTheme="minorHAnsi" w:cstheme="minorHAnsi"/>
          <w:sz w:val="20"/>
          <w:szCs w:val="20"/>
        </w:rPr>
        <w:t>Każda zmiana i uzupełnienie Umowy wymaga formy pisemnej pod rygorem nieważności (Aneks).</w:t>
      </w:r>
    </w:p>
    <w:p w14:paraId="3B251D2C"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Pouczenie o środkach ochrony prawnej przysługujących Wykonawcom w toku postępowania o udzielenie zamówienia publicznego</w:t>
      </w:r>
      <w:bookmarkEnd w:id="69"/>
      <w:bookmarkEnd w:id="70"/>
    </w:p>
    <w:p w14:paraId="19DCFD60" w14:textId="4AA8B8CD" w:rsidR="002B5E4E" w:rsidRDefault="002C0BAD" w:rsidP="00A71186">
      <w:pPr>
        <w:ind w:left="284"/>
        <w:jc w:val="both"/>
        <w:rPr>
          <w:rFonts w:asciiTheme="minorHAnsi" w:hAnsiTheme="minorHAnsi" w:cstheme="minorHAnsi"/>
          <w:sz w:val="20"/>
          <w:szCs w:val="20"/>
        </w:rPr>
      </w:pPr>
      <w:r w:rsidRPr="0031694D">
        <w:rPr>
          <w:rFonts w:asciiTheme="minorHAnsi" w:hAnsiTheme="minorHAnsi" w:cstheme="minorHAnsi"/>
          <w:sz w:val="20"/>
          <w:szCs w:val="20"/>
        </w:rPr>
        <w:t>W toku postępowania o udzielenie zamówienia przysługują środki ochrony prawnej przewidziane w</w:t>
      </w:r>
      <w:r w:rsidR="003C46F4">
        <w:rPr>
          <w:rFonts w:asciiTheme="minorHAnsi" w:hAnsiTheme="minorHAnsi" w:cstheme="minorHAnsi"/>
          <w:sz w:val="20"/>
          <w:szCs w:val="20"/>
        </w:rPr>
        <w:t> </w:t>
      </w:r>
      <w:r w:rsidR="004F45B8" w:rsidRPr="0031694D">
        <w:rPr>
          <w:rFonts w:asciiTheme="minorHAnsi" w:hAnsiTheme="minorHAnsi" w:cstheme="minorHAnsi"/>
          <w:sz w:val="20"/>
          <w:szCs w:val="20"/>
        </w:rPr>
        <w:t>przepisach Działu</w:t>
      </w:r>
      <w:r w:rsidRPr="0031694D">
        <w:rPr>
          <w:rFonts w:asciiTheme="minorHAnsi" w:hAnsiTheme="minorHAnsi" w:cstheme="minorHAnsi"/>
          <w:sz w:val="20"/>
          <w:szCs w:val="20"/>
        </w:rPr>
        <w:t xml:space="preserve"> VI ustawy</w:t>
      </w:r>
      <w:r w:rsidR="004F45B8" w:rsidRPr="0031694D">
        <w:rPr>
          <w:rFonts w:asciiTheme="minorHAnsi" w:hAnsiTheme="minorHAnsi" w:cstheme="minorHAnsi"/>
          <w:sz w:val="20"/>
          <w:szCs w:val="20"/>
        </w:rPr>
        <w:t xml:space="preserve"> Pzp</w:t>
      </w:r>
      <w:r w:rsidRPr="0031694D">
        <w:rPr>
          <w:rFonts w:asciiTheme="minorHAnsi" w:hAnsiTheme="minorHAnsi" w:cstheme="minorHAnsi"/>
          <w:sz w:val="20"/>
          <w:szCs w:val="20"/>
        </w:rPr>
        <w:t xml:space="preserve"> – odwołanie do Krajowej Izby Odwoławczej i skarga do sądu okręgowego wnoszone w sposób i w</w:t>
      </w:r>
      <w:r w:rsidR="004F45B8" w:rsidRPr="0031694D">
        <w:rPr>
          <w:rFonts w:asciiTheme="minorHAnsi" w:hAnsiTheme="minorHAnsi" w:cstheme="minorHAnsi"/>
          <w:sz w:val="20"/>
          <w:szCs w:val="20"/>
        </w:rPr>
        <w:t xml:space="preserve"> terminach określonych w ustawie Pzp</w:t>
      </w:r>
      <w:r w:rsidRPr="0031694D">
        <w:rPr>
          <w:rFonts w:asciiTheme="minorHAnsi" w:hAnsiTheme="minorHAnsi" w:cstheme="minorHAnsi"/>
          <w:sz w:val="20"/>
          <w:szCs w:val="20"/>
        </w:rPr>
        <w:t>. Środki ochrony pra</w:t>
      </w:r>
      <w:r w:rsidR="004F45B8" w:rsidRPr="0031694D">
        <w:rPr>
          <w:rFonts w:asciiTheme="minorHAnsi" w:hAnsiTheme="minorHAnsi" w:cstheme="minorHAnsi"/>
          <w:sz w:val="20"/>
          <w:szCs w:val="20"/>
        </w:rPr>
        <w:t>wnej określone w ww. przepisach przysługują w</w:t>
      </w:r>
      <w:r w:rsidRPr="0031694D">
        <w:rPr>
          <w:rFonts w:asciiTheme="minorHAnsi" w:hAnsiTheme="minorHAnsi" w:cstheme="minorHAnsi"/>
          <w:sz w:val="20"/>
          <w:szCs w:val="20"/>
        </w:rPr>
        <w:t>ykonawcom, a także innemu podmiotowi, jeżeli ma lub miał interes w uzyskaniu danego zamówienia oraz poniósł lub może ponieść sz</w:t>
      </w:r>
      <w:r w:rsidR="004F45B8" w:rsidRPr="0031694D">
        <w:rPr>
          <w:rFonts w:asciiTheme="minorHAnsi" w:hAnsiTheme="minorHAnsi" w:cstheme="minorHAnsi"/>
          <w:sz w:val="20"/>
          <w:szCs w:val="20"/>
        </w:rPr>
        <w:t>kodę w wyniku naruszenia przez Zamawiającego przepisów u</w:t>
      </w:r>
      <w:r w:rsidRPr="0031694D">
        <w:rPr>
          <w:rFonts w:asciiTheme="minorHAnsi" w:hAnsiTheme="minorHAnsi" w:cstheme="minorHAnsi"/>
          <w:sz w:val="20"/>
          <w:szCs w:val="20"/>
        </w:rPr>
        <w:t>stawy</w:t>
      </w:r>
      <w:r w:rsidR="004F45B8" w:rsidRPr="0031694D">
        <w:rPr>
          <w:rFonts w:asciiTheme="minorHAnsi" w:hAnsiTheme="minorHAnsi" w:cstheme="minorHAnsi"/>
          <w:sz w:val="20"/>
          <w:szCs w:val="20"/>
        </w:rPr>
        <w:t xml:space="preserve"> Pzp</w:t>
      </w:r>
      <w:r w:rsidRPr="0031694D">
        <w:rPr>
          <w:rFonts w:asciiTheme="minorHAnsi" w:hAnsiTheme="minorHAnsi" w:cstheme="minorHAnsi"/>
          <w:sz w:val="20"/>
          <w:szCs w:val="20"/>
        </w:rPr>
        <w:t>.</w:t>
      </w:r>
    </w:p>
    <w:p w14:paraId="314A53D3" w14:textId="77777777" w:rsidR="00A71186" w:rsidRPr="00A71186" w:rsidRDefault="00A71186" w:rsidP="00A71186">
      <w:pPr>
        <w:pStyle w:val="Akapitzlist"/>
        <w:numPr>
          <w:ilvl w:val="0"/>
          <w:numId w:val="16"/>
        </w:numPr>
        <w:jc w:val="both"/>
        <w:rPr>
          <w:rFonts w:asciiTheme="minorHAnsi" w:hAnsiTheme="minorHAnsi" w:cstheme="minorHAnsi"/>
          <w:b/>
          <w:sz w:val="20"/>
          <w:szCs w:val="20"/>
        </w:rPr>
      </w:pPr>
      <w:r w:rsidRPr="00A71186">
        <w:rPr>
          <w:rFonts w:asciiTheme="minorHAnsi" w:hAnsiTheme="minorHAnsi" w:cstheme="minorHAnsi"/>
          <w:b/>
          <w:sz w:val="20"/>
          <w:szCs w:val="20"/>
        </w:rPr>
        <w:t>Obowiązki informacyjne związane z RODO.</w:t>
      </w:r>
    </w:p>
    <w:p w14:paraId="0B7EA09E" w14:textId="77777777" w:rsidR="00A71186" w:rsidRPr="00A71186" w:rsidRDefault="00A71186" w:rsidP="00A71186">
      <w:pPr>
        <w:pStyle w:val="Akapitzlist"/>
        <w:ind w:left="709" w:hanging="425"/>
        <w:jc w:val="both"/>
        <w:rPr>
          <w:rFonts w:asciiTheme="minorHAnsi" w:hAnsiTheme="minorHAnsi" w:cstheme="minorHAnsi"/>
          <w:sz w:val="20"/>
          <w:szCs w:val="20"/>
        </w:rPr>
      </w:pPr>
      <w:r w:rsidRPr="00A71186">
        <w:rPr>
          <w:rFonts w:asciiTheme="minorHAnsi" w:hAnsiTheme="minorHAnsi" w:cstheme="minorHAnsi"/>
          <w:sz w:val="20"/>
          <w:szCs w:val="20"/>
        </w:rPr>
        <w:t>22.1</w:t>
      </w:r>
      <w:r>
        <w:rPr>
          <w:rFonts w:asciiTheme="minorHAnsi" w:hAnsiTheme="minorHAnsi" w:cstheme="minorHAnsi"/>
          <w:sz w:val="20"/>
          <w:szCs w:val="20"/>
        </w:rPr>
        <w:t>.</w:t>
      </w:r>
      <w:r w:rsidRPr="00A71186">
        <w:rPr>
          <w:rFonts w:asciiTheme="minorHAnsi" w:hAnsiTheme="minorHAnsi" w:cstheme="minorHAnsi"/>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3E49482" w14:textId="77777777" w:rsidR="00A71186" w:rsidRPr="00A71186" w:rsidRDefault="00A71186" w:rsidP="003A0937">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 xml:space="preserve">administratorem Pani/Pana danych osobowych jest </w:t>
      </w:r>
      <w:r w:rsidR="003A0937" w:rsidRPr="003A0937">
        <w:rPr>
          <w:rFonts w:asciiTheme="minorHAnsi" w:hAnsiTheme="minorHAnsi" w:cstheme="minorHAnsi"/>
          <w:sz w:val="20"/>
          <w:szCs w:val="20"/>
        </w:rPr>
        <w:t>Wójt Gminy Sztutowo z siedzibą 82-110 Sztutowo, ul. Gdańska 55</w:t>
      </w:r>
      <w:r w:rsidR="00DF4A14">
        <w:rPr>
          <w:rFonts w:asciiTheme="minorHAnsi" w:hAnsiTheme="minorHAnsi" w:cstheme="minorHAnsi"/>
          <w:sz w:val="20"/>
          <w:szCs w:val="20"/>
        </w:rPr>
        <w:t>;</w:t>
      </w:r>
    </w:p>
    <w:p w14:paraId="4322012A" w14:textId="77777777" w:rsidR="00A71186" w:rsidRPr="005412A1" w:rsidRDefault="00A71186" w:rsidP="005412A1">
      <w:pPr>
        <w:pStyle w:val="Akapitzlist"/>
        <w:numPr>
          <w:ilvl w:val="0"/>
          <w:numId w:val="24"/>
        </w:numPr>
        <w:jc w:val="both"/>
        <w:rPr>
          <w:rFonts w:asciiTheme="minorHAnsi" w:hAnsiTheme="minorHAnsi" w:cstheme="minorHAnsi"/>
          <w:sz w:val="20"/>
          <w:szCs w:val="20"/>
        </w:rPr>
      </w:pPr>
      <w:r w:rsidRPr="005412A1">
        <w:rPr>
          <w:rFonts w:asciiTheme="minorHAnsi" w:hAnsiTheme="minorHAnsi" w:cstheme="minorHAnsi"/>
          <w:sz w:val="20"/>
          <w:szCs w:val="20"/>
        </w:rPr>
        <w:t xml:space="preserve">inspektorem ochrony danych osobowych w Urzędzie </w:t>
      </w:r>
      <w:r w:rsidR="0071280D" w:rsidRPr="005412A1">
        <w:rPr>
          <w:rFonts w:asciiTheme="minorHAnsi" w:hAnsiTheme="minorHAnsi" w:cstheme="minorHAnsi"/>
          <w:sz w:val="20"/>
          <w:szCs w:val="20"/>
        </w:rPr>
        <w:t>Gminy w Sztutowie</w:t>
      </w:r>
      <w:r w:rsidRPr="005412A1">
        <w:rPr>
          <w:rFonts w:asciiTheme="minorHAnsi" w:hAnsiTheme="minorHAnsi" w:cstheme="minorHAnsi"/>
          <w:sz w:val="20"/>
          <w:szCs w:val="20"/>
        </w:rPr>
        <w:t xml:space="preserve"> jest Pan </w:t>
      </w:r>
      <w:r w:rsidR="0071280D" w:rsidRPr="005412A1">
        <w:rPr>
          <w:rFonts w:asciiTheme="minorHAnsi" w:hAnsiTheme="minorHAnsi" w:cstheme="minorHAnsi"/>
          <w:sz w:val="20"/>
          <w:szCs w:val="20"/>
          <w:u w:val="single"/>
        </w:rPr>
        <w:t>Piotr Szumko</w:t>
      </w:r>
      <w:r w:rsidRPr="005412A1">
        <w:rPr>
          <w:rFonts w:asciiTheme="minorHAnsi" w:hAnsiTheme="minorHAnsi" w:cstheme="minorHAnsi"/>
          <w:sz w:val="20"/>
          <w:szCs w:val="20"/>
        </w:rPr>
        <w:t xml:space="preserve">, kontakt: adres e-mail </w:t>
      </w:r>
      <w:r w:rsidR="005412A1" w:rsidRPr="005412A1">
        <w:rPr>
          <w:rFonts w:asciiTheme="minorHAnsi" w:hAnsiTheme="minorHAnsi" w:cstheme="minorHAnsi"/>
          <w:sz w:val="20"/>
          <w:szCs w:val="20"/>
          <w:u w:val="single"/>
        </w:rPr>
        <w:t>iod@mainsoft.pl</w:t>
      </w:r>
      <w:r w:rsidR="00DF4A14" w:rsidRPr="005412A1">
        <w:rPr>
          <w:rFonts w:asciiTheme="minorHAnsi" w:hAnsiTheme="minorHAnsi" w:cstheme="minorHAnsi"/>
          <w:sz w:val="20"/>
          <w:szCs w:val="20"/>
        </w:rPr>
        <w:t>;</w:t>
      </w:r>
    </w:p>
    <w:p w14:paraId="0A937C1B" w14:textId="21C05A68"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Pani/Pana dane osobowe przetwarzane będą na podstawie art. 6 ust. 1 lit. c RODO w celu związanym z</w:t>
      </w:r>
      <w:r w:rsidR="00511F70">
        <w:rPr>
          <w:rFonts w:asciiTheme="minorHAnsi" w:hAnsiTheme="minorHAnsi" w:cstheme="minorHAnsi"/>
          <w:sz w:val="20"/>
          <w:szCs w:val="20"/>
        </w:rPr>
        <w:t> </w:t>
      </w:r>
      <w:r w:rsidRPr="00A71186">
        <w:rPr>
          <w:rFonts w:asciiTheme="minorHAnsi" w:hAnsiTheme="minorHAnsi" w:cstheme="minorHAnsi"/>
          <w:sz w:val="20"/>
          <w:szCs w:val="20"/>
        </w:rPr>
        <w:t xml:space="preserve">postępowaniem </w:t>
      </w:r>
      <w:r w:rsidR="00511F70" w:rsidRPr="00511F70">
        <w:rPr>
          <w:rFonts w:asciiTheme="minorHAnsi" w:hAnsiTheme="minorHAnsi" w:cstheme="minorHAnsi"/>
          <w:b/>
          <w:sz w:val="20"/>
          <w:szCs w:val="20"/>
        </w:rPr>
        <w:t>nr UZ.271.</w:t>
      </w:r>
      <w:r w:rsidR="004F5F05">
        <w:rPr>
          <w:rFonts w:asciiTheme="minorHAnsi" w:hAnsiTheme="minorHAnsi" w:cstheme="minorHAnsi"/>
          <w:b/>
          <w:sz w:val="20"/>
          <w:szCs w:val="20"/>
        </w:rPr>
        <w:t>07</w:t>
      </w:r>
      <w:r w:rsidR="00511F70" w:rsidRPr="00511F70">
        <w:rPr>
          <w:rFonts w:asciiTheme="minorHAnsi" w:hAnsiTheme="minorHAnsi" w:cstheme="minorHAnsi"/>
          <w:b/>
          <w:sz w:val="20"/>
          <w:szCs w:val="20"/>
        </w:rPr>
        <w:t>.</w:t>
      </w:r>
      <w:r w:rsidR="00425403">
        <w:rPr>
          <w:rFonts w:asciiTheme="minorHAnsi" w:hAnsiTheme="minorHAnsi" w:cstheme="minorHAnsi"/>
          <w:b/>
          <w:sz w:val="20"/>
          <w:szCs w:val="20"/>
        </w:rPr>
        <w:t>2020</w:t>
      </w:r>
      <w:r w:rsidR="00511F70">
        <w:rPr>
          <w:rFonts w:asciiTheme="minorHAnsi" w:hAnsiTheme="minorHAnsi" w:cstheme="minorHAnsi"/>
          <w:sz w:val="20"/>
          <w:szCs w:val="20"/>
        </w:rPr>
        <w:t xml:space="preserve"> </w:t>
      </w:r>
      <w:r w:rsidRPr="00A71186">
        <w:rPr>
          <w:rFonts w:asciiTheme="minorHAnsi" w:hAnsiTheme="minorHAnsi" w:cstheme="minorHAnsi"/>
          <w:sz w:val="20"/>
          <w:szCs w:val="20"/>
        </w:rPr>
        <w:t>o udzielenie zamówienia publicznego, prowadzonym w trybie przetargu nieograniczonego</w:t>
      </w:r>
      <w:r w:rsidR="00DF4A14">
        <w:rPr>
          <w:rFonts w:asciiTheme="minorHAnsi" w:hAnsiTheme="minorHAnsi" w:cstheme="minorHAnsi"/>
          <w:sz w:val="20"/>
          <w:szCs w:val="20"/>
        </w:rPr>
        <w:t>;</w:t>
      </w:r>
    </w:p>
    <w:p w14:paraId="570CD519" w14:textId="056338D2"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odbiorcami Pani/Pana danych osobowych będą osoby lub podmioty, którym udostępniona zostanie dokumentacja postępowania w oparciu o art. 8 oraz art. 96 ust. 3 ustawy z dnia 29 stycznia 2004 r. – Prawo zamówień publicznych (</w:t>
      </w:r>
      <w:r w:rsidR="003C46F4" w:rsidRPr="003C46F4">
        <w:rPr>
          <w:rFonts w:asciiTheme="minorHAnsi" w:hAnsiTheme="minorHAnsi" w:cstheme="minorHAnsi"/>
          <w:sz w:val="20"/>
          <w:szCs w:val="20"/>
        </w:rPr>
        <w:t>t.j. Dz.U.</w:t>
      </w:r>
      <w:r w:rsidR="004E1CFC">
        <w:rPr>
          <w:rFonts w:asciiTheme="minorHAnsi" w:hAnsiTheme="minorHAnsi" w:cstheme="minorHAnsi"/>
          <w:sz w:val="20"/>
          <w:szCs w:val="20"/>
        </w:rPr>
        <w:t>2019</w:t>
      </w:r>
      <w:r w:rsidR="003C46F4" w:rsidRPr="003C46F4">
        <w:rPr>
          <w:rFonts w:asciiTheme="minorHAnsi" w:hAnsiTheme="minorHAnsi" w:cstheme="minorHAnsi"/>
          <w:sz w:val="20"/>
          <w:szCs w:val="20"/>
        </w:rPr>
        <w:t xml:space="preserve"> poz. </w:t>
      </w:r>
      <w:r w:rsidR="004E1CFC">
        <w:rPr>
          <w:rFonts w:asciiTheme="minorHAnsi" w:hAnsiTheme="minorHAnsi" w:cstheme="minorHAnsi"/>
          <w:sz w:val="20"/>
          <w:szCs w:val="20"/>
        </w:rPr>
        <w:t>1843</w:t>
      </w:r>
      <w:r w:rsidR="003C46F4" w:rsidRPr="003C46F4">
        <w:rPr>
          <w:rFonts w:asciiTheme="minorHAnsi" w:hAnsiTheme="minorHAnsi" w:cstheme="minorHAnsi"/>
          <w:sz w:val="20"/>
          <w:szCs w:val="20"/>
        </w:rPr>
        <w:t xml:space="preserve"> ze zm.</w:t>
      </w:r>
      <w:r w:rsidRPr="00A71186">
        <w:rPr>
          <w:rFonts w:asciiTheme="minorHAnsi" w:hAnsiTheme="minorHAnsi" w:cstheme="minorHAnsi"/>
          <w:sz w:val="20"/>
          <w:szCs w:val="20"/>
        </w:rPr>
        <w:t xml:space="preserve">), dalej „ustawa Pzp”;  </w:t>
      </w:r>
    </w:p>
    <w:p w14:paraId="22581040" w14:textId="63FDC7A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lastRenderedPageBreak/>
        <w:t>Pani/Pana dane osobowe będą przechowywane</w:t>
      </w:r>
      <w:r w:rsidR="005346D9">
        <w:rPr>
          <w:rFonts w:asciiTheme="minorHAnsi" w:hAnsiTheme="minorHAnsi" w:cstheme="minorHAnsi"/>
          <w:sz w:val="20"/>
          <w:szCs w:val="20"/>
        </w:rPr>
        <w:t xml:space="preserve"> </w:t>
      </w:r>
      <w:r w:rsidRPr="00A71186">
        <w:rPr>
          <w:rFonts w:asciiTheme="minorHAnsi" w:hAnsiTheme="minorHAnsi" w:cstheme="minorHAnsi"/>
          <w:sz w:val="20"/>
          <w:szCs w:val="20"/>
        </w:rPr>
        <w:t>do dnia 31.12.202</w:t>
      </w:r>
      <w:r w:rsidR="0009658A">
        <w:rPr>
          <w:rFonts w:asciiTheme="minorHAnsi" w:hAnsiTheme="minorHAnsi" w:cstheme="minorHAnsi"/>
          <w:sz w:val="20"/>
          <w:szCs w:val="20"/>
        </w:rPr>
        <w:t>4</w:t>
      </w:r>
      <w:r w:rsidRPr="00A71186">
        <w:rPr>
          <w:rFonts w:asciiTheme="minorHAnsi" w:hAnsiTheme="minorHAnsi" w:cstheme="minorHAnsi"/>
          <w:sz w:val="20"/>
          <w:szCs w:val="20"/>
        </w:rPr>
        <w:t xml:space="preserve"> r.</w:t>
      </w:r>
    </w:p>
    <w:p w14:paraId="27743DDE" w14:textId="7777777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1764697" w14:textId="7777777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w odniesieniu do Pani/Pana danych osobowych decyzje nie będą podejmowane w sposób zautomatyzowany, stosowanie do art. 22 RODO;</w:t>
      </w:r>
    </w:p>
    <w:p w14:paraId="217ED9A3" w14:textId="77777777"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posiada Pani/Pan:</w:t>
      </w:r>
    </w:p>
    <w:p w14:paraId="1A700055"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a)</w:t>
      </w:r>
      <w:r w:rsidRPr="00A71186">
        <w:rPr>
          <w:rFonts w:asciiTheme="minorHAnsi" w:hAnsiTheme="minorHAnsi" w:cstheme="minorHAnsi"/>
          <w:sz w:val="20"/>
          <w:szCs w:val="20"/>
        </w:rPr>
        <w:tab/>
        <w:t>na podstawie art. 15 RODO prawo dostępu do danych osobowych Pani/Pana dotyczących</w:t>
      </w:r>
    </w:p>
    <w:p w14:paraId="55C9869B"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b)</w:t>
      </w:r>
      <w:r w:rsidRPr="00A71186">
        <w:rPr>
          <w:rFonts w:asciiTheme="minorHAnsi" w:hAnsiTheme="minorHAnsi" w:cstheme="minorHAnsi"/>
          <w:sz w:val="20"/>
          <w:szCs w:val="20"/>
        </w:rPr>
        <w:tab/>
        <w:t>na podstawie art. 16 RODO prawo do sprostowania Pani/Pana danych osobowych *</w:t>
      </w:r>
    </w:p>
    <w:p w14:paraId="2F3DDE52"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c)</w:t>
      </w:r>
      <w:r w:rsidRPr="00A71186">
        <w:rPr>
          <w:rFonts w:asciiTheme="minorHAnsi" w:hAnsiTheme="minorHAnsi" w:cstheme="minorHAnsi"/>
          <w:sz w:val="20"/>
          <w:szCs w:val="20"/>
        </w:rPr>
        <w:tab/>
        <w:t>na podstawie art. 18 RODO prawo żądania od administratora ograniczenia przetwarzania danych osobowych z zastrzeżeniem przypadków, o których mowa w art. 18 ust. 2 RODO *</w:t>
      </w:r>
      <w:r w:rsidR="000A00A9">
        <w:rPr>
          <w:rFonts w:asciiTheme="minorHAnsi" w:hAnsiTheme="minorHAnsi" w:cstheme="minorHAnsi"/>
          <w:sz w:val="20"/>
          <w:szCs w:val="20"/>
        </w:rPr>
        <w:t>*</w:t>
      </w:r>
    </w:p>
    <w:p w14:paraId="7386CCD9"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d)</w:t>
      </w:r>
      <w:r w:rsidRPr="00A71186">
        <w:rPr>
          <w:rFonts w:asciiTheme="minorHAnsi" w:hAnsiTheme="minorHAnsi" w:cstheme="minorHAnsi"/>
          <w:sz w:val="20"/>
          <w:szCs w:val="20"/>
        </w:rPr>
        <w:tab/>
        <w:t>prawo do wniesienia skargi do Prezesa Urzędu Ochrony Danych Osobowych, gdy uzna Pani/Pan, że przetwarzanie danych osobowych Pani/Pana dotyczących narusza przepisy RODO</w:t>
      </w:r>
    </w:p>
    <w:p w14:paraId="156D919A" w14:textId="77777777" w:rsidR="00A71186" w:rsidRPr="00A71186" w:rsidRDefault="00A71186" w:rsidP="00A71186">
      <w:pPr>
        <w:pStyle w:val="Akapitzlist"/>
        <w:numPr>
          <w:ilvl w:val="0"/>
          <w:numId w:val="25"/>
        </w:numPr>
        <w:jc w:val="both"/>
        <w:rPr>
          <w:rFonts w:asciiTheme="minorHAnsi" w:hAnsiTheme="minorHAnsi" w:cstheme="minorHAnsi"/>
          <w:sz w:val="20"/>
          <w:szCs w:val="20"/>
        </w:rPr>
      </w:pPr>
      <w:r w:rsidRPr="00A71186">
        <w:rPr>
          <w:rFonts w:asciiTheme="minorHAnsi" w:hAnsiTheme="minorHAnsi" w:cstheme="minorHAnsi"/>
          <w:sz w:val="20"/>
          <w:szCs w:val="20"/>
        </w:rPr>
        <w:t>nie przysługuje Pani/Panu:</w:t>
      </w:r>
    </w:p>
    <w:p w14:paraId="277782A9"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a)</w:t>
      </w:r>
      <w:r w:rsidRPr="00A71186">
        <w:rPr>
          <w:rFonts w:asciiTheme="minorHAnsi" w:hAnsiTheme="minorHAnsi" w:cstheme="minorHAnsi"/>
          <w:sz w:val="20"/>
          <w:szCs w:val="20"/>
        </w:rPr>
        <w:tab/>
        <w:t>w związku z art. 17 ust. 3 lit. b, d lub e RODO prawo do usunięcia danych osobowych</w:t>
      </w:r>
    </w:p>
    <w:p w14:paraId="2EDC4C56"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b)</w:t>
      </w:r>
      <w:r w:rsidRPr="00A71186">
        <w:rPr>
          <w:rFonts w:asciiTheme="minorHAnsi" w:hAnsiTheme="minorHAnsi" w:cstheme="minorHAnsi"/>
          <w:sz w:val="20"/>
          <w:szCs w:val="20"/>
        </w:rPr>
        <w:tab/>
        <w:t>prawo do przenoszenia danych osobowych, o którym mowa w art. 20 RODO</w:t>
      </w:r>
    </w:p>
    <w:p w14:paraId="546948E5"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c)</w:t>
      </w:r>
      <w:r w:rsidRPr="00A71186">
        <w:rPr>
          <w:rFonts w:asciiTheme="minorHAnsi" w:hAnsiTheme="minorHAnsi" w:cstheme="minorHAnsi"/>
          <w:sz w:val="20"/>
          <w:szCs w:val="20"/>
        </w:rPr>
        <w:tab/>
        <w:t xml:space="preserve">na podstawie art. 21 RODO prawo sprzeciwu, wobec przetwarzania danych osobowych, gdyż podstawą prawną przetwarzania Pani/Pana danych osobowych jest art. 6 ust. 1 lit. c RODO. </w:t>
      </w:r>
    </w:p>
    <w:p w14:paraId="661E683C" w14:textId="77777777" w:rsidR="00A71186" w:rsidRPr="0031694D" w:rsidRDefault="00A71186" w:rsidP="00A71186">
      <w:pPr>
        <w:ind w:left="426" w:hanging="284"/>
        <w:jc w:val="both"/>
        <w:rPr>
          <w:rFonts w:asciiTheme="minorHAnsi" w:hAnsiTheme="minorHAnsi" w:cstheme="minorHAnsi"/>
          <w:sz w:val="20"/>
          <w:szCs w:val="20"/>
        </w:rPr>
      </w:pPr>
      <w:r>
        <w:rPr>
          <w:rFonts w:asciiTheme="minorHAnsi" w:hAnsiTheme="minorHAnsi" w:cstheme="minorHAnsi"/>
          <w:sz w:val="20"/>
          <w:szCs w:val="20"/>
        </w:rPr>
        <w:t xml:space="preserve">22.2. </w:t>
      </w:r>
      <w:r w:rsidRPr="00A71186">
        <w:rPr>
          <w:rFonts w:asciiTheme="minorHAnsi" w:hAnsiTheme="minorHAnsi" w:cstheme="minorHAnsi"/>
          <w:sz w:val="20"/>
          <w:szCs w:val="20"/>
        </w:rPr>
        <w:t>Podmioty działające jako wykonawcy przetwarzający dane osobowe podmiotów współpracujących w celu uzyskania i realizacji przedmiotowego zamówienia</w:t>
      </w:r>
      <w:r w:rsidR="00DF4A14">
        <w:rPr>
          <w:rFonts w:asciiTheme="minorHAnsi" w:hAnsiTheme="minorHAnsi" w:cstheme="minorHAnsi"/>
          <w:sz w:val="20"/>
          <w:szCs w:val="20"/>
        </w:rPr>
        <w:t>,</w:t>
      </w:r>
      <w:r w:rsidRPr="00A71186">
        <w:rPr>
          <w:rFonts w:asciiTheme="minorHAnsi" w:hAnsiTheme="minorHAnsi" w:cstheme="minorHAnsi"/>
          <w:sz w:val="20"/>
          <w:szCs w:val="20"/>
        </w:rPr>
        <w:t xml:space="preserve"> tj. dane osobowe udostępnione przez podmioty trzecie, o których mowa w art. 22a ustawy Pzp, dane osobowe konsorcjantów, dane osobowe podwykonawców, zobowiązani są do spełnienia wobec nich obowiązku informacyjnego zgodnego z RODO.</w:t>
      </w:r>
    </w:p>
    <w:p w14:paraId="3791A6FB" w14:textId="097A4C03" w:rsidR="00B85EE1" w:rsidRDefault="00B85EE1" w:rsidP="0031694D">
      <w:pPr>
        <w:jc w:val="both"/>
        <w:rPr>
          <w:rFonts w:asciiTheme="minorHAnsi" w:hAnsiTheme="minorHAnsi" w:cstheme="minorHAnsi"/>
          <w:b/>
          <w:sz w:val="20"/>
          <w:szCs w:val="20"/>
        </w:rPr>
      </w:pPr>
      <w:bookmarkStart w:id="71" w:name="_Toc106175084"/>
      <w:bookmarkStart w:id="72" w:name="_Toc108499799"/>
      <w:bookmarkStart w:id="73" w:name="_Toc176243923"/>
    </w:p>
    <w:p w14:paraId="33C2BD9F" w14:textId="77777777" w:rsidR="006A394C" w:rsidRDefault="006A394C" w:rsidP="0031694D">
      <w:pPr>
        <w:jc w:val="both"/>
        <w:rPr>
          <w:rFonts w:asciiTheme="minorHAnsi" w:hAnsiTheme="minorHAnsi" w:cstheme="minorHAnsi"/>
          <w:b/>
          <w:sz w:val="20"/>
          <w:szCs w:val="20"/>
        </w:rPr>
      </w:pPr>
    </w:p>
    <w:p w14:paraId="69BFB536" w14:textId="77777777" w:rsidR="002C0BAD" w:rsidRPr="0031694D" w:rsidRDefault="002C0BAD" w:rsidP="0031694D">
      <w:pPr>
        <w:jc w:val="both"/>
        <w:rPr>
          <w:rFonts w:asciiTheme="minorHAnsi" w:hAnsiTheme="minorHAnsi" w:cstheme="minorHAnsi"/>
          <w:b/>
          <w:sz w:val="20"/>
          <w:szCs w:val="20"/>
        </w:rPr>
      </w:pPr>
      <w:r w:rsidRPr="0031694D">
        <w:rPr>
          <w:rFonts w:asciiTheme="minorHAnsi" w:hAnsiTheme="minorHAnsi" w:cstheme="minorHAnsi"/>
          <w:b/>
          <w:sz w:val="20"/>
          <w:szCs w:val="20"/>
        </w:rPr>
        <w:t>Wykaz załączników</w:t>
      </w:r>
      <w:bookmarkEnd w:id="71"/>
      <w:r w:rsidRPr="0031694D">
        <w:rPr>
          <w:rFonts w:asciiTheme="minorHAnsi" w:hAnsiTheme="minorHAnsi" w:cstheme="minorHAnsi"/>
          <w:b/>
          <w:sz w:val="20"/>
          <w:szCs w:val="20"/>
        </w:rPr>
        <w:t xml:space="preserve"> do </w:t>
      </w:r>
      <w:bookmarkEnd w:id="72"/>
      <w:r w:rsidRPr="0031694D">
        <w:rPr>
          <w:rFonts w:asciiTheme="minorHAnsi" w:hAnsiTheme="minorHAnsi" w:cstheme="minorHAnsi"/>
          <w:b/>
          <w:sz w:val="20"/>
          <w:szCs w:val="20"/>
        </w:rPr>
        <w:t>SIWZ</w:t>
      </w:r>
      <w:bookmarkEnd w:id="73"/>
    </w:p>
    <w:p w14:paraId="7A97C423"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1</w:t>
      </w:r>
      <w:r w:rsidRPr="0031694D">
        <w:rPr>
          <w:rFonts w:asciiTheme="minorHAnsi" w:hAnsiTheme="minorHAnsi" w:cstheme="minorHAnsi"/>
          <w:sz w:val="20"/>
          <w:szCs w:val="20"/>
        </w:rPr>
        <w:t xml:space="preserve">  - Formularz oferty;</w:t>
      </w:r>
    </w:p>
    <w:p w14:paraId="2B4C65A8"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2</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 xml:space="preserve">oświadczenie o braku podstaw do wykluczenia i spełnianiu warunków udziału w postępowaniu </w:t>
      </w:r>
      <w:r w:rsidR="000E6FBF" w:rsidRPr="0031694D">
        <w:rPr>
          <w:rFonts w:asciiTheme="minorHAnsi" w:hAnsiTheme="minorHAnsi" w:cstheme="minorHAnsi"/>
          <w:sz w:val="20"/>
          <w:szCs w:val="20"/>
        </w:rPr>
        <w:t>(wzór)</w:t>
      </w:r>
      <w:r w:rsidRPr="0031694D">
        <w:rPr>
          <w:rFonts w:asciiTheme="minorHAnsi" w:hAnsiTheme="minorHAnsi" w:cstheme="minorHAnsi"/>
          <w:sz w:val="20"/>
          <w:szCs w:val="20"/>
        </w:rPr>
        <w:t>;</w:t>
      </w:r>
    </w:p>
    <w:p w14:paraId="2CE4AA16" w14:textId="77777777" w:rsidR="00210F16" w:rsidRPr="0031694D" w:rsidRDefault="00D8643F" w:rsidP="0031694D">
      <w:pPr>
        <w:jc w:val="both"/>
        <w:rPr>
          <w:rFonts w:asciiTheme="minorHAnsi" w:hAnsiTheme="minorHAnsi" w:cstheme="minorHAnsi"/>
          <w:sz w:val="20"/>
          <w:szCs w:val="20"/>
        </w:rPr>
      </w:pPr>
      <w:r w:rsidRPr="0031694D">
        <w:rPr>
          <w:rFonts w:asciiTheme="minorHAnsi" w:hAnsiTheme="minorHAnsi" w:cstheme="minorHAnsi"/>
          <w:sz w:val="20"/>
          <w:szCs w:val="20"/>
        </w:rPr>
        <w:t>Załącznik nr 2a</w:t>
      </w:r>
      <w:r w:rsidR="00210F16" w:rsidRPr="0031694D">
        <w:rPr>
          <w:rFonts w:asciiTheme="minorHAnsi" w:hAnsiTheme="minorHAnsi" w:cstheme="minorHAnsi"/>
          <w:sz w:val="20"/>
          <w:szCs w:val="20"/>
        </w:rPr>
        <w:t xml:space="preserve"> – zobowiązanie do udostępnienia zasobów na zasadach art. 22a ustawy Pzp. (wzór);</w:t>
      </w:r>
    </w:p>
    <w:p w14:paraId="5B5DCF7A"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3</w:t>
      </w:r>
      <w:r w:rsidRPr="0031694D">
        <w:rPr>
          <w:rFonts w:asciiTheme="minorHAnsi" w:hAnsiTheme="minorHAnsi" w:cstheme="minorHAnsi"/>
          <w:sz w:val="20"/>
          <w:szCs w:val="20"/>
        </w:rPr>
        <w:t xml:space="preserve"> - Wykaz </w:t>
      </w:r>
      <w:r w:rsidR="000E6FBF" w:rsidRPr="0031694D">
        <w:rPr>
          <w:rFonts w:asciiTheme="minorHAnsi" w:hAnsiTheme="minorHAnsi" w:cstheme="minorHAnsi"/>
          <w:sz w:val="20"/>
          <w:szCs w:val="20"/>
        </w:rPr>
        <w:t>robót budowlanych</w:t>
      </w:r>
      <w:r w:rsidR="00732CD9" w:rsidRPr="0031694D">
        <w:rPr>
          <w:rFonts w:asciiTheme="minorHAnsi" w:hAnsiTheme="minorHAnsi" w:cstheme="minorHAnsi"/>
          <w:sz w:val="20"/>
          <w:szCs w:val="20"/>
        </w:rPr>
        <w:t xml:space="preserve"> </w:t>
      </w:r>
      <w:r w:rsidRPr="0031694D">
        <w:rPr>
          <w:rFonts w:asciiTheme="minorHAnsi" w:hAnsiTheme="minorHAnsi" w:cstheme="minorHAnsi"/>
          <w:sz w:val="20"/>
          <w:szCs w:val="20"/>
        </w:rPr>
        <w:t>(wzór);</w:t>
      </w:r>
    </w:p>
    <w:p w14:paraId="38ED7215"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4</w:t>
      </w:r>
      <w:r w:rsidRPr="0031694D">
        <w:rPr>
          <w:rFonts w:asciiTheme="minorHAnsi" w:hAnsiTheme="minorHAnsi" w:cstheme="minorHAnsi"/>
          <w:sz w:val="20"/>
          <w:szCs w:val="20"/>
        </w:rPr>
        <w:t xml:space="preserve"> - Wykaz osób (wzór);</w:t>
      </w:r>
    </w:p>
    <w:p w14:paraId="083E65A6"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5</w:t>
      </w:r>
      <w:r w:rsidRPr="0031694D">
        <w:rPr>
          <w:rFonts w:asciiTheme="minorHAnsi" w:hAnsiTheme="minorHAnsi" w:cstheme="minorHAnsi"/>
          <w:sz w:val="20"/>
          <w:szCs w:val="20"/>
        </w:rPr>
        <w:t xml:space="preserve"> - Oświadczenie o przynależności lub braku przynależności do tej samej grupy kapitałowej (wzór)</w:t>
      </w:r>
    </w:p>
    <w:p w14:paraId="5CCE58DC"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6</w:t>
      </w:r>
      <w:r w:rsidRPr="0031694D">
        <w:rPr>
          <w:rFonts w:asciiTheme="minorHAnsi" w:hAnsiTheme="minorHAnsi" w:cstheme="minorHAnsi"/>
          <w:sz w:val="20"/>
          <w:szCs w:val="20"/>
        </w:rPr>
        <w:t xml:space="preserve"> – Wzór umowy</w:t>
      </w:r>
    </w:p>
    <w:p w14:paraId="7333DBAA" w14:textId="77777777" w:rsidR="00F64AE5" w:rsidRPr="0031694D" w:rsidRDefault="00FA40ED" w:rsidP="0031694D">
      <w:pPr>
        <w:jc w:val="both"/>
        <w:rPr>
          <w:rFonts w:asciiTheme="minorHAnsi" w:hAnsiTheme="minorHAnsi" w:cstheme="minorHAnsi"/>
          <w:b/>
          <w:sz w:val="20"/>
          <w:szCs w:val="20"/>
        </w:rPr>
      </w:pPr>
      <w:r w:rsidRPr="0031694D">
        <w:rPr>
          <w:rFonts w:asciiTheme="minorHAnsi" w:hAnsiTheme="minorHAnsi" w:cstheme="minorHAnsi"/>
          <w:sz w:val="20"/>
          <w:szCs w:val="20"/>
        </w:rPr>
        <w:t>Załącznik nr 7 – Opis przedmiotu zamówienia</w:t>
      </w:r>
    </w:p>
    <w:p w14:paraId="277F109B" w14:textId="77777777" w:rsidR="001424E8" w:rsidRDefault="001424E8" w:rsidP="000915FD">
      <w:pPr>
        <w:rPr>
          <w:rFonts w:asciiTheme="minorHAnsi" w:hAnsiTheme="minorHAnsi" w:cstheme="minorHAnsi"/>
          <w:i/>
          <w:sz w:val="16"/>
          <w:szCs w:val="16"/>
        </w:rPr>
      </w:pPr>
    </w:p>
    <w:p w14:paraId="50ACC9EC" w14:textId="77777777" w:rsidR="000A00A9" w:rsidRPr="000A00A9" w:rsidRDefault="000A00A9" w:rsidP="000915FD">
      <w:pPr>
        <w:rPr>
          <w:rFonts w:asciiTheme="minorHAnsi" w:hAnsiTheme="minorHAnsi" w:cstheme="minorHAnsi"/>
          <w:i/>
          <w:sz w:val="18"/>
          <w:szCs w:val="18"/>
        </w:rPr>
      </w:pPr>
    </w:p>
    <w:p w14:paraId="0FCB44BE" w14:textId="77777777" w:rsidR="000A00A9" w:rsidRPr="000A00A9" w:rsidRDefault="000A00A9" w:rsidP="000915FD">
      <w:pPr>
        <w:rPr>
          <w:rFonts w:asciiTheme="minorHAnsi" w:hAnsiTheme="minorHAnsi" w:cstheme="minorHAnsi"/>
          <w:i/>
          <w:sz w:val="18"/>
          <w:szCs w:val="18"/>
        </w:rPr>
      </w:pPr>
    </w:p>
    <w:p w14:paraId="71487D65" w14:textId="77777777" w:rsidR="000A00A9" w:rsidRPr="000A00A9" w:rsidRDefault="000A00A9" w:rsidP="000915FD">
      <w:pPr>
        <w:rPr>
          <w:rFonts w:asciiTheme="minorHAnsi" w:hAnsiTheme="minorHAnsi" w:cstheme="minorHAnsi"/>
          <w:i/>
          <w:sz w:val="18"/>
          <w:szCs w:val="18"/>
        </w:rPr>
      </w:pPr>
    </w:p>
    <w:p w14:paraId="04FF7498" w14:textId="77777777" w:rsidR="000A00A9" w:rsidRPr="000A00A9" w:rsidRDefault="000A00A9" w:rsidP="000915FD">
      <w:pPr>
        <w:rPr>
          <w:rFonts w:asciiTheme="minorHAnsi" w:hAnsiTheme="minorHAnsi" w:cstheme="minorHAnsi"/>
          <w:i/>
          <w:sz w:val="18"/>
          <w:szCs w:val="18"/>
        </w:rPr>
      </w:pPr>
    </w:p>
    <w:p w14:paraId="5728AA15" w14:textId="77777777" w:rsidR="000A00A9" w:rsidRPr="000A00A9" w:rsidRDefault="000A00A9" w:rsidP="000915FD">
      <w:pPr>
        <w:rPr>
          <w:rFonts w:asciiTheme="minorHAnsi" w:hAnsiTheme="minorHAnsi" w:cstheme="minorHAnsi"/>
          <w:i/>
          <w:sz w:val="18"/>
          <w:szCs w:val="18"/>
        </w:rPr>
      </w:pPr>
      <w:r w:rsidRPr="000A00A9">
        <w:rPr>
          <w:rFonts w:asciiTheme="minorHAnsi" w:hAnsiTheme="minorHAnsi" w:cstheme="minorHAnsi"/>
          <w:i/>
          <w:sz w:val="18"/>
          <w:szCs w:val="18"/>
        </w:rPr>
        <w:t>------------------------------------------------------------------</w:t>
      </w:r>
    </w:p>
    <w:p w14:paraId="4E11D0AE" w14:textId="77777777" w:rsidR="000A00A9" w:rsidRPr="000A00A9" w:rsidRDefault="000A00A9" w:rsidP="000915FD">
      <w:pPr>
        <w:rPr>
          <w:rFonts w:asciiTheme="minorHAnsi" w:hAnsiTheme="minorHAnsi" w:cstheme="minorHAnsi"/>
          <w:i/>
          <w:sz w:val="18"/>
          <w:szCs w:val="18"/>
        </w:rPr>
      </w:pPr>
    </w:p>
    <w:p w14:paraId="1C7F7004" w14:textId="77777777" w:rsidR="000A00A9" w:rsidRPr="000A00A9" w:rsidRDefault="000A00A9" w:rsidP="000A00A9">
      <w:pPr>
        <w:pStyle w:val="Akapitzlist"/>
        <w:ind w:left="426"/>
        <w:jc w:val="both"/>
        <w:rPr>
          <w:rFonts w:asciiTheme="minorHAnsi" w:hAnsiTheme="minorHAnsi" w:cstheme="minorHAnsi"/>
          <w:i/>
          <w:sz w:val="18"/>
          <w:szCs w:val="18"/>
        </w:rPr>
      </w:pPr>
      <w:r w:rsidRPr="000A00A9">
        <w:rPr>
          <w:rFonts w:asciiTheme="minorHAnsi" w:hAnsiTheme="minorHAnsi" w:cstheme="minorHAnsi"/>
          <w:b/>
          <w:i/>
          <w:sz w:val="18"/>
          <w:szCs w:val="18"/>
          <w:vertAlign w:val="superscript"/>
        </w:rPr>
        <w:t xml:space="preserve">* </w:t>
      </w:r>
      <w:r w:rsidRPr="000A00A9">
        <w:rPr>
          <w:rFonts w:asciiTheme="minorHAnsi" w:hAnsiTheme="minorHAnsi" w:cstheme="minorHAnsi"/>
          <w:b/>
          <w:i/>
          <w:sz w:val="18"/>
          <w:szCs w:val="18"/>
        </w:rPr>
        <w:t>Wyjaśnienie:</w:t>
      </w:r>
      <w:r w:rsidRPr="000A00A9">
        <w:rPr>
          <w:rFonts w:asciiTheme="minorHAnsi" w:hAnsiTheme="minorHAnsi" w:cstheme="minorHAnsi"/>
          <w:i/>
          <w:sz w:val="18"/>
          <w:szCs w:val="18"/>
        </w:rPr>
        <w:t xml:space="preserve"> skorzystanie z prawa do sprostowania nie może skutkować zmianą wyniku postępowania</w:t>
      </w:r>
      <w:r w:rsidRPr="000A00A9">
        <w:rPr>
          <w:rFonts w:asciiTheme="minorHAnsi" w:hAnsiTheme="minorHAnsi" w:cstheme="minorHAnsi"/>
          <w:i/>
          <w:sz w:val="18"/>
          <w:szCs w:val="18"/>
        </w:rPr>
        <w:br/>
        <w:t>o udzielenie zamówienia publicznego ani zmianą postanowień umowy w zakresie niezgodnym z ustawą Pzp oraz nie może naruszać integralności protokołu oraz jego załączników.</w:t>
      </w:r>
    </w:p>
    <w:p w14:paraId="5FF903E5" w14:textId="77777777" w:rsidR="000A00A9" w:rsidRPr="000A00A9" w:rsidRDefault="000A00A9" w:rsidP="000A00A9">
      <w:pPr>
        <w:pStyle w:val="Akapitzlist"/>
        <w:ind w:left="426"/>
        <w:jc w:val="both"/>
        <w:rPr>
          <w:rFonts w:asciiTheme="minorHAnsi" w:hAnsiTheme="minorHAnsi" w:cstheme="minorHAnsi"/>
          <w:i/>
          <w:sz w:val="18"/>
          <w:szCs w:val="18"/>
        </w:rPr>
      </w:pPr>
      <w:r w:rsidRPr="000A00A9">
        <w:rPr>
          <w:rFonts w:asciiTheme="minorHAnsi" w:hAnsiTheme="minorHAnsi" w:cstheme="minorHAnsi"/>
          <w:b/>
          <w:i/>
          <w:sz w:val="18"/>
          <w:szCs w:val="18"/>
          <w:vertAlign w:val="superscript"/>
        </w:rPr>
        <w:t>**</w:t>
      </w:r>
      <w:r>
        <w:rPr>
          <w:rFonts w:asciiTheme="minorHAnsi" w:hAnsiTheme="minorHAnsi" w:cstheme="minorHAnsi"/>
          <w:b/>
          <w:i/>
          <w:sz w:val="18"/>
          <w:szCs w:val="18"/>
          <w:vertAlign w:val="superscript"/>
        </w:rPr>
        <w:t xml:space="preserve"> </w:t>
      </w:r>
      <w:r w:rsidRPr="000A00A9">
        <w:rPr>
          <w:rFonts w:asciiTheme="minorHAnsi" w:hAnsiTheme="minorHAnsi" w:cstheme="minorHAnsi"/>
          <w:b/>
          <w:i/>
          <w:sz w:val="18"/>
          <w:szCs w:val="18"/>
        </w:rPr>
        <w:t>Wyjaśnienie:</w:t>
      </w:r>
      <w:r w:rsidRPr="000A00A9">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175C1A" w14:textId="77777777" w:rsidR="000A00A9" w:rsidRPr="000A00A9" w:rsidRDefault="000A00A9" w:rsidP="000A00A9">
      <w:pPr>
        <w:jc w:val="both"/>
        <w:rPr>
          <w:rFonts w:asciiTheme="minorHAnsi" w:hAnsiTheme="minorHAnsi" w:cstheme="minorHAnsi"/>
          <w:i/>
          <w:sz w:val="18"/>
          <w:szCs w:val="18"/>
        </w:rPr>
      </w:pPr>
    </w:p>
    <w:sectPr w:rsidR="000A00A9" w:rsidRPr="000A00A9" w:rsidSect="00B54FEF">
      <w:footerReference w:type="even" r:id="rId9"/>
      <w:footerReference w:type="default" r:id="rId10"/>
      <w:pgSz w:w="11906" w:h="16838"/>
      <w:pgMar w:top="1134" w:right="1418" w:bottom="567"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44950" w14:textId="77777777" w:rsidR="00B92A17" w:rsidRDefault="00B92A17">
      <w:r>
        <w:separator/>
      </w:r>
    </w:p>
  </w:endnote>
  <w:endnote w:type="continuationSeparator" w:id="0">
    <w:p w14:paraId="1215A3E5" w14:textId="77777777" w:rsidR="00B92A17" w:rsidRDefault="00B9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F6B2" w14:textId="77777777" w:rsidR="00B92A17" w:rsidRDefault="00B92A17" w:rsidP="00B556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7CEB79" w14:textId="77777777" w:rsidR="00B92A17" w:rsidRDefault="00B92A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379429"/>
      <w:docPartObj>
        <w:docPartGallery w:val="Page Numbers (Bottom of Page)"/>
        <w:docPartUnique/>
      </w:docPartObj>
    </w:sdtPr>
    <w:sdtEndPr>
      <w:rPr>
        <w:rFonts w:asciiTheme="minorHAnsi" w:hAnsiTheme="minorHAnsi" w:cstheme="minorHAnsi"/>
        <w:sz w:val="20"/>
        <w:szCs w:val="20"/>
      </w:rPr>
    </w:sdtEndPr>
    <w:sdtContent>
      <w:p w14:paraId="046AAAFF" w14:textId="77777777" w:rsidR="00B92A17" w:rsidRPr="0031694D" w:rsidRDefault="00B92A17" w:rsidP="00F439E9">
        <w:pPr>
          <w:pStyle w:val="Stopka"/>
          <w:pBdr>
            <w:top w:val="single" w:sz="4" w:space="1" w:color="auto"/>
          </w:pBdr>
          <w:jc w:val="center"/>
          <w:rPr>
            <w:sz w:val="8"/>
            <w:szCs w:val="8"/>
          </w:rPr>
        </w:pPr>
      </w:p>
      <w:p w14:paraId="0B2E9CFB" w14:textId="77777777" w:rsidR="00B92A17" w:rsidRPr="00FB03D3" w:rsidRDefault="00B92A17" w:rsidP="00F439E9">
        <w:pPr>
          <w:pStyle w:val="Stopka"/>
          <w:jc w:val="right"/>
          <w:rPr>
            <w:rFonts w:asciiTheme="minorHAnsi" w:hAnsiTheme="minorHAnsi" w:cstheme="minorHAnsi"/>
            <w:sz w:val="20"/>
            <w:szCs w:val="20"/>
          </w:rPr>
        </w:pPr>
        <w:r w:rsidRPr="00FB03D3">
          <w:rPr>
            <w:rFonts w:asciiTheme="minorHAnsi" w:hAnsiTheme="minorHAnsi" w:cstheme="minorHAnsi"/>
            <w:sz w:val="20"/>
            <w:szCs w:val="20"/>
          </w:rPr>
          <w:fldChar w:fldCharType="begin"/>
        </w:r>
        <w:r w:rsidRPr="00FB03D3">
          <w:rPr>
            <w:rFonts w:asciiTheme="minorHAnsi" w:hAnsiTheme="minorHAnsi" w:cstheme="minorHAnsi"/>
            <w:sz w:val="20"/>
            <w:szCs w:val="20"/>
          </w:rPr>
          <w:instrText xml:space="preserve"> PAGE   \* MERGEFORMAT </w:instrText>
        </w:r>
        <w:r w:rsidRPr="00FB03D3">
          <w:rPr>
            <w:rFonts w:asciiTheme="minorHAnsi" w:hAnsiTheme="minorHAnsi" w:cstheme="minorHAnsi"/>
            <w:sz w:val="20"/>
            <w:szCs w:val="20"/>
          </w:rPr>
          <w:fldChar w:fldCharType="separate"/>
        </w:r>
        <w:r w:rsidR="00753AFE" w:rsidRPr="00FB03D3">
          <w:rPr>
            <w:rFonts w:asciiTheme="minorHAnsi" w:hAnsiTheme="minorHAnsi" w:cstheme="minorHAnsi"/>
            <w:noProof/>
            <w:sz w:val="20"/>
            <w:szCs w:val="20"/>
          </w:rPr>
          <w:t>2</w:t>
        </w:r>
        <w:r w:rsidRPr="00FB03D3">
          <w:rPr>
            <w:rFonts w:asciiTheme="minorHAnsi" w:hAnsiTheme="minorHAnsi" w:cstheme="minorHAnsi"/>
            <w:noProof/>
            <w:sz w:val="20"/>
            <w:szCs w:val="20"/>
          </w:rPr>
          <w:fldChar w:fldCharType="end"/>
        </w:r>
      </w:p>
    </w:sdtContent>
  </w:sdt>
  <w:p w14:paraId="16490055" w14:textId="77777777" w:rsidR="00B92A17" w:rsidRPr="00662B55" w:rsidRDefault="00B92A17" w:rsidP="0031694D">
    <w:pPr>
      <w:pStyle w:val="Stopka"/>
      <w:tabs>
        <w:tab w:val="clear" w:pos="4536"/>
        <w:tab w:val="clear" w:pos="9072"/>
        <w:tab w:val="left" w:pos="83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A93E2" w14:textId="77777777" w:rsidR="00B92A17" w:rsidRDefault="00B92A17">
      <w:r>
        <w:separator/>
      </w:r>
    </w:p>
  </w:footnote>
  <w:footnote w:type="continuationSeparator" w:id="0">
    <w:p w14:paraId="3C4C4F97" w14:textId="77777777" w:rsidR="00B92A17" w:rsidRDefault="00B92A17">
      <w:r>
        <w:continuationSeparator/>
      </w:r>
    </w:p>
  </w:footnote>
  <w:footnote w:id="1">
    <w:p w14:paraId="2502CC52" w14:textId="77777777" w:rsidR="00B92A17" w:rsidRDefault="00B92A17" w:rsidP="00642001">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7EB"/>
    <w:multiLevelType w:val="multilevel"/>
    <w:tmpl w:val="765E667E"/>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912DB"/>
    <w:multiLevelType w:val="multilevel"/>
    <w:tmpl w:val="DC36B89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72C0B"/>
    <w:multiLevelType w:val="hybridMultilevel"/>
    <w:tmpl w:val="B3B6CE72"/>
    <w:lvl w:ilvl="0" w:tplc="322632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A7D35"/>
    <w:multiLevelType w:val="multilevel"/>
    <w:tmpl w:val="8EF24038"/>
    <w:lvl w:ilvl="0">
      <w:start w:val="1"/>
      <w:numFmt w:val="decimal"/>
      <w:lvlText w:val="ROZDZIAŁ %1."/>
      <w:lvlJc w:val="left"/>
      <w:pPr>
        <w:tabs>
          <w:tab w:val="num" w:pos="1550"/>
        </w:tabs>
        <w:ind w:left="564" w:hanging="454"/>
      </w:pPr>
      <w:rPr>
        <w:rFonts w:ascii="Verdana" w:hAnsi="Verdana" w:cs="Times New Roman" w:hint="default"/>
        <w:b/>
        <w:i w:val="0"/>
        <w:color w:val="auto"/>
        <w:sz w:val="20"/>
        <w:szCs w:val="20"/>
      </w:rPr>
    </w:lvl>
    <w:lvl w:ilvl="1">
      <w:start w:val="1"/>
      <w:numFmt w:val="decimal"/>
      <w:isLgl/>
      <w:lvlText w:val="%2."/>
      <w:lvlJc w:val="left"/>
      <w:pPr>
        <w:tabs>
          <w:tab w:val="num" w:pos="980"/>
        </w:tabs>
        <w:ind w:left="790" w:hanging="170"/>
      </w:pPr>
      <w:rPr>
        <w:rFonts w:ascii="Calibri" w:eastAsia="Times New Roman" w:hAnsi="Calibri" w:cs="Times New Roman" w:hint="default"/>
        <w:b w:val="0"/>
        <w:i w:val="0"/>
        <w:strike w:val="0"/>
        <w:color w:val="auto"/>
        <w:sz w:val="22"/>
      </w:rPr>
    </w:lvl>
    <w:lvl w:ilvl="2">
      <w:start w:val="1"/>
      <w:numFmt w:val="decimal"/>
      <w:lvlRestart w:val="0"/>
      <w:pStyle w:val="Default"/>
      <w:lvlText w:val="%1.%2.%3"/>
      <w:lvlJc w:val="left"/>
      <w:pPr>
        <w:tabs>
          <w:tab w:val="num" w:pos="2321"/>
        </w:tabs>
        <w:ind w:left="2321" w:hanging="1531"/>
      </w:pPr>
      <w:rPr>
        <w:rFonts w:cs="Times New Roman" w:hint="default"/>
        <w:b w:val="0"/>
        <w:color w:val="auto"/>
      </w:rPr>
    </w:lvl>
    <w:lvl w:ilvl="3">
      <w:start w:val="1"/>
      <w:numFmt w:val="decimal"/>
      <w:isLgl/>
      <w:lvlText w:val="%1.%2.%3.%4."/>
      <w:lvlJc w:val="left"/>
      <w:pPr>
        <w:tabs>
          <w:tab w:val="num" w:pos="1190"/>
        </w:tabs>
        <w:ind w:left="1190" w:hanging="1080"/>
      </w:pPr>
      <w:rPr>
        <w:rFonts w:cs="Times New Roman" w:hint="default"/>
      </w:rPr>
    </w:lvl>
    <w:lvl w:ilvl="4">
      <w:start w:val="1"/>
      <w:numFmt w:val="decimal"/>
      <w:isLgl/>
      <w:lvlText w:val="%1.%2.%3.%4.%5."/>
      <w:lvlJc w:val="left"/>
      <w:pPr>
        <w:tabs>
          <w:tab w:val="num" w:pos="1190"/>
        </w:tabs>
        <w:ind w:left="1190" w:hanging="1080"/>
      </w:pPr>
      <w:rPr>
        <w:rFonts w:cs="Times New Roman" w:hint="default"/>
      </w:rPr>
    </w:lvl>
    <w:lvl w:ilvl="5">
      <w:start w:val="1"/>
      <w:numFmt w:val="decimal"/>
      <w:isLgl/>
      <w:lvlText w:val="%1.%2.%3.%4.%5.%6."/>
      <w:lvlJc w:val="left"/>
      <w:pPr>
        <w:tabs>
          <w:tab w:val="num" w:pos="1550"/>
        </w:tabs>
        <w:ind w:left="1550" w:hanging="1440"/>
      </w:pPr>
      <w:rPr>
        <w:rFonts w:cs="Times New Roman" w:hint="default"/>
      </w:rPr>
    </w:lvl>
    <w:lvl w:ilvl="6">
      <w:start w:val="1"/>
      <w:numFmt w:val="decimal"/>
      <w:isLgl/>
      <w:lvlText w:val="%1.%2.%3.%4.%5.%6.%7."/>
      <w:lvlJc w:val="left"/>
      <w:pPr>
        <w:tabs>
          <w:tab w:val="num" w:pos="1910"/>
        </w:tabs>
        <w:ind w:left="1910" w:hanging="1800"/>
      </w:pPr>
      <w:rPr>
        <w:rFonts w:cs="Times New Roman" w:hint="default"/>
      </w:rPr>
    </w:lvl>
    <w:lvl w:ilvl="7">
      <w:start w:val="1"/>
      <w:numFmt w:val="decimal"/>
      <w:isLgl/>
      <w:lvlText w:val="%1.%2.%3.%4.%5.%6.%7.%8."/>
      <w:lvlJc w:val="left"/>
      <w:pPr>
        <w:tabs>
          <w:tab w:val="num" w:pos="1910"/>
        </w:tabs>
        <w:ind w:left="1910" w:hanging="1800"/>
      </w:pPr>
      <w:rPr>
        <w:rFonts w:cs="Times New Roman" w:hint="default"/>
      </w:rPr>
    </w:lvl>
    <w:lvl w:ilvl="8">
      <w:start w:val="1"/>
      <w:numFmt w:val="decimal"/>
      <w:isLgl/>
      <w:lvlText w:val="%1.%2.%3.%4.%5.%6.%7.%8.%9."/>
      <w:lvlJc w:val="left"/>
      <w:pPr>
        <w:tabs>
          <w:tab w:val="num" w:pos="2270"/>
        </w:tabs>
        <w:ind w:left="2270" w:hanging="2160"/>
      </w:pPr>
      <w:rPr>
        <w:rFonts w:cs="Times New Roman" w:hint="default"/>
      </w:rPr>
    </w:lvl>
  </w:abstractNum>
  <w:abstractNum w:abstractNumId="4" w15:restartNumberingAfterBreak="0">
    <w:nsid w:val="0F432BF6"/>
    <w:multiLevelType w:val="hybridMultilevel"/>
    <w:tmpl w:val="1020D7DE"/>
    <w:lvl w:ilvl="0" w:tplc="C888831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11A8196D"/>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9E6E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1413BB"/>
    <w:multiLevelType w:val="multilevel"/>
    <w:tmpl w:val="354AC11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D9115A"/>
    <w:multiLevelType w:val="multilevel"/>
    <w:tmpl w:val="CF8CD82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F507DA"/>
    <w:multiLevelType w:val="multilevel"/>
    <w:tmpl w:val="7E949C54"/>
    <w:lvl w:ilvl="0">
      <w:start w:val="3"/>
      <w:numFmt w:val="decimal"/>
      <w:lvlText w:val="%1."/>
      <w:lvlJc w:val="left"/>
      <w:pPr>
        <w:ind w:left="360" w:hanging="360"/>
      </w:pPr>
      <w:rPr>
        <w:rFonts w:hint="default"/>
      </w:rPr>
    </w:lvl>
    <w:lvl w:ilvl="1">
      <w:start w:val="10"/>
      <w:numFmt w:val="decimal"/>
      <w:lvlText w:val="%1.%2."/>
      <w:lvlJc w:val="left"/>
      <w:pPr>
        <w:ind w:left="792" w:hanging="432"/>
      </w:pPr>
      <w:rPr>
        <w:rFonts w:hint="default"/>
        <w:color w:val="FF0000"/>
      </w:rPr>
    </w:lvl>
    <w:lvl w:ilvl="2">
      <w:start w:val="3"/>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E8A28F4"/>
    <w:multiLevelType w:val="hybridMultilevel"/>
    <w:tmpl w:val="CB24A46E"/>
    <w:lvl w:ilvl="0" w:tplc="D49617B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3453188B"/>
    <w:multiLevelType w:val="multilevel"/>
    <w:tmpl w:val="0C6861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5C0988"/>
    <w:multiLevelType w:val="multilevel"/>
    <w:tmpl w:val="D4FA22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C15CB6"/>
    <w:multiLevelType w:val="multilevel"/>
    <w:tmpl w:val="7090D11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7A23D4"/>
    <w:multiLevelType w:val="hybridMultilevel"/>
    <w:tmpl w:val="8AB2414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464E5BD5"/>
    <w:multiLevelType w:val="hybridMultilevel"/>
    <w:tmpl w:val="7362FB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4AF733FA"/>
    <w:multiLevelType w:val="multilevel"/>
    <w:tmpl w:val="7C0EB50E"/>
    <w:lvl w:ilvl="0">
      <w:start w:val="6"/>
      <w:numFmt w:val="decimal"/>
      <w:lvlText w:val="%1"/>
      <w:lvlJc w:val="left"/>
      <w:pPr>
        <w:ind w:left="405" w:hanging="405"/>
      </w:pPr>
      <w:rPr>
        <w:rFonts w:asciiTheme="minorHAnsi" w:hAnsiTheme="minorHAnsi" w:cstheme="minorHAnsi" w:hint="default"/>
      </w:rPr>
    </w:lvl>
    <w:lvl w:ilvl="1">
      <w:start w:val="2"/>
      <w:numFmt w:val="decimal"/>
      <w:lvlText w:val="%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1080" w:hanging="1080"/>
      </w:pPr>
      <w:rPr>
        <w:rFonts w:asciiTheme="minorHAnsi" w:hAnsiTheme="minorHAnsi" w:cstheme="minorHAnsi" w:hint="default"/>
      </w:rPr>
    </w:lvl>
    <w:lvl w:ilvl="4">
      <w:start w:val="1"/>
      <w:numFmt w:val="decimal"/>
      <w:lvlText w:val="%1.%2.%3.%4.%5"/>
      <w:lvlJc w:val="left"/>
      <w:pPr>
        <w:ind w:left="1440" w:hanging="144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800" w:hanging="1800"/>
      </w:pPr>
      <w:rPr>
        <w:rFonts w:asciiTheme="minorHAnsi" w:hAnsiTheme="minorHAnsi" w:cstheme="minorHAnsi" w:hint="default"/>
      </w:rPr>
    </w:lvl>
    <w:lvl w:ilvl="7">
      <w:start w:val="1"/>
      <w:numFmt w:val="decimal"/>
      <w:lvlText w:val="%1.%2.%3.%4.%5.%6.%7.%8"/>
      <w:lvlJc w:val="left"/>
      <w:pPr>
        <w:ind w:left="2160" w:hanging="2160"/>
      </w:pPr>
      <w:rPr>
        <w:rFonts w:asciiTheme="minorHAnsi" w:hAnsiTheme="minorHAnsi" w:cstheme="minorHAnsi" w:hint="default"/>
      </w:rPr>
    </w:lvl>
    <w:lvl w:ilvl="8">
      <w:start w:val="1"/>
      <w:numFmt w:val="decimal"/>
      <w:lvlText w:val="%1.%2.%3.%4.%5.%6.%7.%8.%9"/>
      <w:lvlJc w:val="left"/>
      <w:pPr>
        <w:ind w:left="2160" w:hanging="2160"/>
      </w:pPr>
      <w:rPr>
        <w:rFonts w:asciiTheme="minorHAnsi" w:hAnsiTheme="minorHAnsi" w:cstheme="minorHAnsi" w:hint="default"/>
      </w:rPr>
    </w:lvl>
  </w:abstractNum>
  <w:abstractNum w:abstractNumId="19" w15:restartNumberingAfterBreak="0">
    <w:nsid w:val="4D173BB2"/>
    <w:multiLevelType w:val="multilevel"/>
    <w:tmpl w:val="88AC985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B4941E3"/>
    <w:multiLevelType w:val="hybridMultilevel"/>
    <w:tmpl w:val="E9F4B46C"/>
    <w:lvl w:ilvl="0" w:tplc="FFFFFFFF">
      <w:start w:val="1"/>
      <w:numFmt w:val="bullet"/>
      <w:lvlText w:val=""/>
      <w:lvlJc w:val="left"/>
      <w:pPr>
        <w:tabs>
          <w:tab w:val="num" w:pos="360"/>
        </w:tabs>
        <w:ind w:left="360" w:hanging="360"/>
      </w:pPr>
      <w:rPr>
        <w:rFonts w:ascii="Symbol" w:hAnsi="Symbol" w:hint="default"/>
        <w:sz w:val="24"/>
      </w:rPr>
    </w:lvl>
    <w:lvl w:ilvl="1" w:tplc="0DD62104">
      <w:start w:val="1"/>
      <w:numFmt w:val="decimal"/>
      <w:lvlText w:val="%2."/>
      <w:lvlJc w:val="left"/>
      <w:pPr>
        <w:tabs>
          <w:tab w:val="num" w:pos="360"/>
        </w:tabs>
        <w:ind w:left="360" w:hanging="360"/>
      </w:pPr>
      <w:rPr>
        <w:b w:val="0"/>
      </w:rPr>
    </w:lvl>
    <w:lvl w:ilvl="2" w:tplc="15C46CB8">
      <w:start w:val="1"/>
      <w:numFmt w:val="lowerLetter"/>
      <w:lvlText w:val="%3)"/>
      <w:lvlJc w:val="left"/>
      <w:pPr>
        <w:tabs>
          <w:tab w:val="num" w:pos="2160"/>
        </w:tabs>
        <w:ind w:left="2160" w:hanging="360"/>
      </w:pPr>
      <w:rPr>
        <w:rFonts w:ascii="Calibri" w:eastAsia="Times New Roman" w:hAnsi="Calibr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CF918D0"/>
    <w:multiLevelType w:val="multilevel"/>
    <w:tmpl w:val="47E23452"/>
    <w:lvl w:ilvl="0">
      <w:start w:val="1"/>
      <w:numFmt w:val="decimal"/>
      <w:lvlText w:val="%1."/>
      <w:lvlJc w:val="left"/>
      <w:pPr>
        <w:ind w:left="360" w:hanging="360"/>
      </w:pPr>
    </w:lvl>
    <w:lvl w:ilvl="1">
      <w:start w:val="1"/>
      <w:numFmt w:val="decimal"/>
      <w:pStyle w:val="Nagwek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D147DB"/>
    <w:multiLevelType w:val="multilevel"/>
    <w:tmpl w:val="D53E5FC6"/>
    <w:lvl w:ilvl="0">
      <w:start w:val="15"/>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6CFB173E"/>
    <w:multiLevelType w:val="hybridMultilevel"/>
    <w:tmpl w:val="B6B4B0F0"/>
    <w:lvl w:ilvl="0" w:tplc="0415000F">
      <w:start w:val="1"/>
      <w:numFmt w:val="decimal"/>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1382F51"/>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7E50D6"/>
    <w:multiLevelType w:val="hybridMultilevel"/>
    <w:tmpl w:val="F6C2028E"/>
    <w:lvl w:ilvl="0" w:tplc="322632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9"/>
  </w:num>
  <w:num w:numId="4">
    <w:abstractNumId w:val="6"/>
  </w:num>
  <w:num w:numId="5">
    <w:abstractNumId w:val="3"/>
  </w:num>
  <w:num w:numId="6">
    <w:abstractNumId w:val="19"/>
  </w:num>
  <w:num w:numId="7">
    <w:abstractNumId w:val="26"/>
  </w:num>
  <w:num w:numId="8">
    <w:abstractNumId w:val="0"/>
  </w:num>
  <w:num w:numId="9">
    <w:abstractNumId w:val="7"/>
  </w:num>
  <w:num w:numId="10">
    <w:abstractNumId w:val="15"/>
  </w:num>
  <w:num w:numId="11">
    <w:abstractNumId w:val="23"/>
  </w:num>
  <w:num w:numId="12">
    <w:abstractNumId w:val="20"/>
  </w:num>
  <w:num w:numId="13">
    <w:abstractNumId w:val="8"/>
  </w:num>
  <w:num w:numId="14">
    <w:abstractNumId w:val="25"/>
  </w:num>
  <w:num w:numId="15">
    <w:abstractNumId w:val="24"/>
  </w:num>
  <w:num w:numId="16">
    <w:abstractNumId w:val="5"/>
  </w:num>
  <w:num w:numId="17">
    <w:abstractNumId w:val="4"/>
  </w:num>
  <w:num w:numId="18">
    <w:abstractNumId w:val="17"/>
  </w:num>
  <w:num w:numId="19">
    <w:abstractNumId w:val="10"/>
  </w:num>
  <w:num w:numId="20">
    <w:abstractNumId w:val="14"/>
  </w:num>
  <w:num w:numId="21">
    <w:abstractNumId w:val="18"/>
  </w:num>
  <w:num w:numId="22">
    <w:abstractNumId w:val="1"/>
  </w:num>
  <w:num w:numId="23">
    <w:abstractNumId w:val="13"/>
  </w:num>
  <w:num w:numId="24">
    <w:abstractNumId w:val="2"/>
  </w:num>
  <w:num w:numId="25">
    <w:abstractNumId w:val="28"/>
  </w:num>
  <w:num w:numId="26">
    <w:abstractNumId w:val="27"/>
  </w:num>
  <w:num w:numId="27">
    <w:abstractNumId w:val="16"/>
  </w:num>
  <w:num w:numId="28">
    <w:abstractNumId w:val="12"/>
  </w:num>
  <w:num w:numId="2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36"/>
    <w:rsid w:val="00000D54"/>
    <w:rsid w:val="000013A8"/>
    <w:rsid w:val="00001D40"/>
    <w:rsid w:val="00002D8B"/>
    <w:rsid w:val="00003059"/>
    <w:rsid w:val="0000349A"/>
    <w:rsid w:val="00003C40"/>
    <w:rsid w:val="000042E9"/>
    <w:rsid w:val="00004471"/>
    <w:rsid w:val="0000610F"/>
    <w:rsid w:val="00007229"/>
    <w:rsid w:val="000143F9"/>
    <w:rsid w:val="00014480"/>
    <w:rsid w:val="00016043"/>
    <w:rsid w:val="00016146"/>
    <w:rsid w:val="000166A3"/>
    <w:rsid w:val="0001783A"/>
    <w:rsid w:val="00017D43"/>
    <w:rsid w:val="00020567"/>
    <w:rsid w:val="00020B10"/>
    <w:rsid w:val="00021B35"/>
    <w:rsid w:val="00021C86"/>
    <w:rsid w:val="00021E85"/>
    <w:rsid w:val="00022140"/>
    <w:rsid w:val="00022CC5"/>
    <w:rsid w:val="00025E29"/>
    <w:rsid w:val="00026667"/>
    <w:rsid w:val="000309E2"/>
    <w:rsid w:val="0003101E"/>
    <w:rsid w:val="00032443"/>
    <w:rsid w:val="00032CF2"/>
    <w:rsid w:val="00033869"/>
    <w:rsid w:val="00033E0F"/>
    <w:rsid w:val="00034EA4"/>
    <w:rsid w:val="000356E8"/>
    <w:rsid w:val="00035FC5"/>
    <w:rsid w:val="00036135"/>
    <w:rsid w:val="0003651C"/>
    <w:rsid w:val="0003763E"/>
    <w:rsid w:val="00037C70"/>
    <w:rsid w:val="000428FA"/>
    <w:rsid w:val="000433C2"/>
    <w:rsid w:val="00044475"/>
    <w:rsid w:val="000445A1"/>
    <w:rsid w:val="00050761"/>
    <w:rsid w:val="00052C6C"/>
    <w:rsid w:val="00052DB0"/>
    <w:rsid w:val="00053467"/>
    <w:rsid w:val="000538D4"/>
    <w:rsid w:val="00053FC7"/>
    <w:rsid w:val="000540F4"/>
    <w:rsid w:val="00054191"/>
    <w:rsid w:val="00054C21"/>
    <w:rsid w:val="00056636"/>
    <w:rsid w:val="00056BAD"/>
    <w:rsid w:val="000575BE"/>
    <w:rsid w:val="00057925"/>
    <w:rsid w:val="000579D8"/>
    <w:rsid w:val="00057CA4"/>
    <w:rsid w:val="000600B2"/>
    <w:rsid w:val="000610DF"/>
    <w:rsid w:val="00061C7D"/>
    <w:rsid w:val="00061E7B"/>
    <w:rsid w:val="000626F5"/>
    <w:rsid w:val="00064040"/>
    <w:rsid w:val="0006420B"/>
    <w:rsid w:val="000645C6"/>
    <w:rsid w:val="000645FD"/>
    <w:rsid w:val="0006482B"/>
    <w:rsid w:val="000654AD"/>
    <w:rsid w:val="0006558C"/>
    <w:rsid w:val="000659AF"/>
    <w:rsid w:val="00066042"/>
    <w:rsid w:val="0006637F"/>
    <w:rsid w:val="00066601"/>
    <w:rsid w:val="000669B3"/>
    <w:rsid w:val="000672C0"/>
    <w:rsid w:val="000677B0"/>
    <w:rsid w:val="00070089"/>
    <w:rsid w:val="00070B97"/>
    <w:rsid w:val="000711E9"/>
    <w:rsid w:val="00073292"/>
    <w:rsid w:val="00075202"/>
    <w:rsid w:val="000759DD"/>
    <w:rsid w:val="000763A6"/>
    <w:rsid w:val="00076B90"/>
    <w:rsid w:val="000772D4"/>
    <w:rsid w:val="000774BB"/>
    <w:rsid w:val="0007757E"/>
    <w:rsid w:val="000804BA"/>
    <w:rsid w:val="00080D8E"/>
    <w:rsid w:val="000815B8"/>
    <w:rsid w:val="00082727"/>
    <w:rsid w:val="000829AC"/>
    <w:rsid w:val="00083381"/>
    <w:rsid w:val="00084494"/>
    <w:rsid w:val="0008492E"/>
    <w:rsid w:val="00084C7D"/>
    <w:rsid w:val="000852F0"/>
    <w:rsid w:val="00085A6E"/>
    <w:rsid w:val="00085BC6"/>
    <w:rsid w:val="00086E0F"/>
    <w:rsid w:val="00086FB1"/>
    <w:rsid w:val="000906D3"/>
    <w:rsid w:val="000915FD"/>
    <w:rsid w:val="00092082"/>
    <w:rsid w:val="000920E5"/>
    <w:rsid w:val="00092762"/>
    <w:rsid w:val="000931B1"/>
    <w:rsid w:val="00093BD2"/>
    <w:rsid w:val="00095C75"/>
    <w:rsid w:val="00095D43"/>
    <w:rsid w:val="0009658A"/>
    <w:rsid w:val="0009705D"/>
    <w:rsid w:val="000973BF"/>
    <w:rsid w:val="000974AE"/>
    <w:rsid w:val="00097827"/>
    <w:rsid w:val="00097951"/>
    <w:rsid w:val="00097FDA"/>
    <w:rsid w:val="000A00A9"/>
    <w:rsid w:val="000A0747"/>
    <w:rsid w:val="000A1242"/>
    <w:rsid w:val="000A38EE"/>
    <w:rsid w:val="000A3E03"/>
    <w:rsid w:val="000A42F8"/>
    <w:rsid w:val="000A436A"/>
    <w:rsid w:val="000A5137"/>
    <w:rsid w:val="000A53FA"/>
    <w:rsid w:val="000A6ACD"/>
    <w:rsid w:val="000B1CB4"/>
    <w:rsid w:val="000B1DF9"/>
    <w:rsid w:val="000B4A0F"/>
    <w:rsid w:val="000B5224"/>
    <w:rsid w:val="000B5ABB"/>
    <w:rsid w:val="000B5D2B"/>
    <w:rsid w:val="000B6DDE"/>
    <w:rsid w:val="000C1FD9"/>
    <w:rsid w:val="000C2752"/>
    <w:rsid w:val="000C2967"/>
    <w:rsid w:val="000C4399"/>
    <w:rsid w:val="000C4F5F"/>
    <w:rsid w:val="000C57BC"/>
    <w:rsid w:val="000C68AA"/>
    <w:rsid w:val="000C6909"/>
    <w:rsid w:val="000C7B06"/>
    <w:rsid w:val="000D220C"/>
    <w:rsid w:val="000D2583"/>
    <w:rsid w:val="000D30E4"/>
    <w:rsid w:val="000D32CC"/>
    <w:rsid w:val="000D33CA"/>
    <w:rsid w:val="000D3DCB"/>
    <w:rsid w:val="000D515C"/>
    <w:rsid w:val="000D6417"/>
    <w:rsid w:val="000D66FB"/>
    <w:rsid w:val="000D70CE"/>
    <w:rsid w:val="000D7176"/>
    <w:rsid w:val="000D7DBB"/>
    <w:rsid w:val="000E0343"/>
    <w:rsid w:val="000E244E"/>
    <w:rsid w:val="000E27E4"/>
    <w:rsid w:val="000E297A"/>
    <w:rsid w:val="000E2B88"/>
    <w:rsid w:val="000E2EBA"/>
    <w:rsid w:val="000E3B34"/>
    <w:rsid w:val="000E4604"/>
    <w:rsid w:val="000E4AA5"/>
    <w:rsid w:val="000E4F0E"/>
    <w:rsid w:val="000E532A"/>
    <w:rsid w:val="000E5684"/>
    <w:rsid w:val="000E6FBF"/>
    <w:rsid w:val="000E712F"/>
    <w:rsid w:val="000E7C26"/>
    <w:rsid w:val="000E7DCB"/>
    <w:rsid w:val="000E7EE5"/>
    <w:rsid w:val="000F097C"/>
    <w:rsid w:val="000F0E0E"/>
    <w:rsid w:val="000F130C"/>
    <w:rsid w:val="000F1EDA"/>
    <w:rsid w:val="000F26E7"/>
    <w:rsid w:val="000F6B8F"/>
    <w:rsid w:val="000F7A96"/>
    <w:rsid w:val="00100B23"/>
    <w:rsid w:val="00100B9F"/>
    <w:rsid w:val="0010132A"/>
    <w:rsid w:val="001013F2"/>
    <w:rsid w:val="00101517"/>
    <w:rsid w:val="00102FDD"/>
    <w:rsid w:val="00103C48"/>
    <w:rsid w:val="00104770"/>
    <w:rsid w:val="00104B1F"/>
    <w:rsid w:val="00104B4D"/>
    <w:rsid w:val="00104F33"/>
    <w:rsid w:val="00105460"/>
    <w:rsid w:val="00106800"/>
    <w:rsid w:val="0010685C"/>
    <w:rsid w:val="00107E28"/>
    <w:rsid w:val="00107FAA"/>
    <w:rsid w:val="00110507"/>
    <w:rsid w:val="00110BC6"/>
    <w:rsid w:val="00111CE3"/>
    <w:rsid w:val="001147B6"/>
    <w:rsid w:val="001167A4"/>
    <w:rsid w:val="00116C6E"/>
    <w:rsid w:val="00121374"/>
    <w:rsid w:val="00121C45"/>
    <w:rsid w:val="00122925"/>
    <w:rsid w:val="00122A67"/>
    <w:rsid w:val="00122AF2"/>
    <w:rsid w:val="00123596"/>
    <w:rsid w:val="00124F4B"/>
    <w:rsid w:val="00131166"/>
    <w:rsid w:val="00131186"/>
    <w:rsid w:val="001313E1"/>
    <w:rsid w:val="00131652"/>
    <w:rsid w:val="001323EA"/>
    <w:rsid w:val="00132CD0"/>
    <w:rsid w:val="00132E3A"/>
    <w:rsid w:val="00132FFE"/>
    <w:rsid w:val="0013337F"/>
    <w:rsid w:val="00133522"/>
    <w:rsid w:val="00135A0A"/>
    <w:rsid w:val="00136FF9"/>
    <w:rsid w:val="00137987"/>
    <w:rsid w:val="00137FF3"/>
    <w:rsid w:val="00141844"/>
    <w:rsid w:val="00142462"/>
    <w:rsid w:val="001424BA"/>
    <w:rsid w:val="001424E8"/>
    <w:rsid w:val="0014295F"/>
    <w:rsid w:val="00142F9B"/>
    <w:rsid w:val="00143331"/>
    <w:rsid w:val="001439EB"/>
    <w:rsid w:val="00143D06"/>
    <w:rsid w:val="00144893"/>
    <w:rsid w:val="00144F47"/>
    <w:rsid w:val="0014530C"/>
    <w:rsid w:val="00145711"/>
    <w:rsid w:val="001461B0"/>
    <w:rsid w:val="00146936"/>
    <w:rsid w:val="00146DD3"/>
    <w:rsid w:val="00147559"/>
    <w:rsid w:val="001500F1"/>
    <w:rsid w:val="0015140B"/>
    <w:rsid w:val="001516C2"/>
    <w:rsid w:val="0015225C"/>
    <w:rsid w:val="00152325"/>
    <w:rsid w:val="001526AE"/>
    <w:rsid w:val="00152C8B"/>
    <w:rsid w:val="00153ECE"/>
    <w:rsid w:val="0015568E"/>
    <w:rsid w:val="00155BE1"/>
    <w:rsid w:val="001563E3"/>
    <w:rsid w:val="00156CD6"/>
    <w:rsid w:val="0015715D"/>
    <w:rsid w:val="001575B2"/>
    <w:rsid w:val="00157D9B"/>
    <w:rsid w:val="00160366"/>
    <w:rsid w:val="00160EC4"/>
    <w:rsid w:val="00161190"/>
    <w:rsid w:val="00162223"/>
    <w:rsid w:val="0016288D"/>
    <w:rsid w:val="00163653"/>
    <w:rsid w:val="00163680"/>
    <w:rsid w:val="0016476F"/>
    <w:rsid w:val="00164D64"/>
    <w:rsid w:val="00164E5A"/>
    <w:rsid w:val="0016529C"/>
    <w:rsid w:val="00165A8E"/>
    <w:rsid w:val="00165D4B"/>
    <w:rsid w:val="00165F35"/>
    <w:rsid w:val="00166378"/>
    <w:rsid w:val="00166D37"/>
    <w:rsid w:val="00166E5F"/>
    <w:rsid w:val="0016710C"/>
    <w:rsid w:val="0016712C"/>
    <w:rsid w:val="001679AA"/>
    <w:rsid w:val="00170075"/>
    <w:rsid w:val="00170207"/>
    <w:rsid w:val="00170657"/>
    <w:rsid w:val="00170EA5"/>
    <w:rsid w:val="0017252E"/>
    <w:rsid w:val="00172A35"/>
    <w:rsid w:val="00172BD2"/>
    <w:rsid w:val="00172FAE"/>
    <w:rsid w:val="0017319F"/>
    <w:rsid w:val="001732E9"/>
    <w:rsid w:val="00173A63"/>
    <w:rsid w:val="00173BC5"/>
    <w:rsid w:val="00174726"/>
    <w:rsid w:val="00174976"/>
    <w:rsid w:val="001753BF"/>
    <w:rsid w:val="00175450"/>
    <w:rsid w:val="001757CC"/>
    <w:rsid w:val="00177775"/>
    <w:rsid w:val="001803FA"/>
    <w:rsid w:val="001804CD"/>
    <w:rsid w:val="00180531"/>
    <w:rsid w:val="001807A6"/>
    <w:rsid w:val="00180EA4"/>
    <w:rsid w:val="001818CC"/>
    <w:rsid w:val="00181E41"/>
    <w:rsid w:val="0018299E"/>
    <w:rsid w:val="001836E2"/>
    <w:rsid w:val="00183FBE"/>
    <w:rsid w:val="0018472F"/>
    <w:rsid w:val="0018511F"/>
    <w:rsid w:val="001855B4"/>
    <w:rsid w:val="00186F45"/>
    <w:rsid w:val="00187084"/>
    <w:rsid w:val="00187C63"/>
    <w:rsid w:val="00190221"/>
    <w:rsid w:val="00190D0B"/>
    <w:rsid w:val="001913F6"/>
    <w:rsid w:val="001919DB"/>
    <w:rsid w:val="00191DB0"/>
    <w:rsid w:val="00192231"/>
    <w:rsid w:val="00192780"/>
    <w:rsid w:val="00192D0E"/>
    <w:rsid w:val="001930E1"/>
    <w:rsid w:val="001931FD"/>
    <w:rsid w:val="00193BCD"/>
    <w:rsid w:val="00194E97"/>
    <w:rsid w:val="00194F17"/>
    <w:rsid w:val="001960EA"/>
    <w:rsid w:val="001960EC"/>
    <w:rsid w:val="00196478"/>
    <w:rsid w:val="00196835"/>
    <w:rsid w:val="001971E7"/>
    <w:rsid w:val="001974B9"/>
    <w:rsid w:val="00197F83"/>
    <w:rsid w:val="001A0D36"/>
    <w:rsid w:val="001A0F70"/>
    <w:rsid w:val="001A1E10"/>
    <w:rsid w:val="001A37AD"/>
    <w:rsid w:val="001A5639"/>
    <w:rsid w:val="001A60CF"/>
    <w:rsid w:val="001A6D15"/>
    <w:rsid w:val="001B0D4B"/>
    <w:rsid w:val="001B113F"/>
    <w:rsid w:val="001B2287"/>
    <w:rsid w:val="001B3135"/>
    <w:rsid w:val="001B3C3D"/>
    <w:rsid w:val="001B3DF1"/>
    <w:rsid w:val="001B3E49"/>
    <w:rsid w:val="001B43C3"/>
    <w:rsid w:val="001B57FE"/>
    <w:rsid w:val="001B5C36"/>
    <w:rsid w:val="001B61D9"/>
    <w:rsid w:val="001B6E77"/>
    <w:rsid w:val="001B771D"/>
    <w:rsid w:val="001B77E8"/>
    <w:rsid w:val="001B7D1A"/>
    <w:rsid w:val="001C0893"/>
    <w:rsid w:val="001C0CB3"/>
    <w:rsid w:val="001C19D7"/>
    <w:rsid w:val="001C230D"/>
    <w:rsid w:val="001C2EE2"/>
    <w:rsid w:val="001C3999"/>
    <w:rsid w:val="001C3CB6"/>
    <w:rsid w:val="001C4CEC"/>
    <w:rsid w:val="001C5032"/>
    <w:rsid w:val="001D01AF"/>
    <w:rsid w:val="001D02F0"/>
    <w:rsid w:val="001D1017"/>
    <w:rsid w:val="001D3247"/>
    <w:rsid w:val="001D36C7"/>
    <w:rsid w:val="001D3DE0"/>
    <w:rsid w:val="001D49AD"/>
    <w:rsid w:val="001D5008"/>
    <w:rsid w:val="001D5639"/>
    <w:rsid w:val="001D5CB4"/>
    <w:rsid w:val="001D5CCC"/>
    <w:rsid w:val="001D5E35"/>
    <w:rsid w:val="001D674A"/>
    <w:rsid w:val="001D6B58"/>
    <w:rsid w:val="001D7420"/>
    <w:rsid w:val="001E28F6"/>
    <w:rsid w:val="001E5215"/>
    <w:rsid w:val="001E6872"/>
    <w:rsid w:val="001E6A6D"/>
    <w:rsid w:val="001E7382"/>
    <w:rsid w:val="001E7704"/>
    <w:rsid w:val="001E7764"/>
    <w:rsid w:val="001F0157"/>
    <w:rsid w:val="001F0F83"/>
    <w:rsid w:val="001F136E"/>
    <w:rsid w:val="001F1436"/>
    <w:rsid w:val="001F2F40"/>
    <w:rsid w:val="001F314D"/>
    <w:rsid w:val="001F3545"/>
    <w:rsid w:val="001F4A16"/>
    <w:rsid w:val="001F4C26"/>
    <w:rsid w:val="001F5178"/>
    <w:rsid w:val="001F52A8"/>
    <w:rsid w:val="001F5390"/>
    <w:rsid w:val="001F54C2"/>
    <w:rsid w:val="001F7785"/>
    <w:rsid w:val="00200382"/>
    <w:rsid w:val="00200DD0"/>
    <w:rsid w:val="0020250C"/>
    <w:rsid w:val="00203028"/>
    <w:rsid w:val="00203749"/>
    <w:rsid w:val="00203D32"/>
    <w:rsid w:val="0020444F"/>
    <w:rsid w:val="0020476C"/>
    <w:rsid w:val="00204E05"/>
    <w:rsid w:val="00205BF5"/>
    <w:rsid w:val="00205E2D"/>
    <w:rsid w:val="00206EAD"/>
    <w:rsid w:val="002075E2"/>
    <w:rsid w:val="0021081A"/>
    <w:rsid w:val="002108E3"/>
    <w:rsid w:val="00210F16"/>
    <w:rsid w:val="0021113A"/>
    <w:rsid w:val="00211D58"/>
    <w:rsid w:val="002120BB"/>
    <w:rsid w:val="0021210F"/>
    <w:rsid w:val="00213700"/>
    <w:rsid w:val="00213FC8"/>
    <w:rsid w:val="0021446D"/>
    <w:rsid w:val="00214EF3"/>
    <w:rsid w:val="00215B93"/>
    <w:rsid w:val="00216236"/>
    <w:rsid w:val="002164CC"/>
    <w:rsid w:val="00216552"/>
    <w:rsid w:val="00221F6C"/>
    <w:rsid w:val="002228D8"/>
    <w:rsid w:val="00223648"/>
    <w:rsid w:val="002243B6"/>
    <w:rsid w:val="00224BCD"/>
    <w:rsid w:val="00225A76"/>
    <w:rsid w:val="00226A6A"/>
    <w:rsid w:val="00227F53"/>
    <w:rsid w:val="00230ACD"/>
    <w:rsid w:val="00230EFF"/>
    <w:rsid w:val="00231F3E"/>
    <w:rsid w:val="00235085"/>
    <w:rsid w:val="002356FC"/>
    <w:rsid w:val="0024062A"/>
    <w:rsid w:val="00240CB3"/>
    <w:rsid w:val="00240D90"/>
    <w:rsid w:val="00240E0F"/>
    <w:rsid w:val="00243054"/>
    <w:rsid w:val="00243164"/>
    <w:rsid w:val="0024370B"/>
    <w:rsid w:val="00243C7D"/>
    <w:rsid w:val="0024456E"/>
    <w:rsid w:val="00245E1B"/>
    <w:rsid w:val="00246AE4"/>
    <w:rsid w:val="00247E8C"/>
    <w:rsid w:val="00250501"/>
    <w:rsid w:val="00250630"/>
    <w:rsid w:val="00250811"/>
    <w:rsid w:val="00250D38"/>
    <w:rsid w:val="002512FB"/>
    <w:rsid w:val="0025196A"/>
    <w:rsid w:val="00252BA3"/>
    <w:rsid w:val="00255AB7"/>
    <w:rsid w:val="0025637E"/>
    <w:rsid w:val="002577A9"/>
    <w:rsid w:val="002577D4"/>
    <w:rsid w:val="00257842"/>
    <w:rsid w:val="002606A0"/>
    <w:rsid w:val="00260B37"/>
    <w:rsid w:val="00262866"/>
    <w:rsid w:val="0026295E"/>
    <w:rsid w:val="00262EA4"/>
    <w:rsid w:val="00263129"/>
    <w:rsid w:val="00265A25"/>
    <w:rsid w:val="00266231"/>
    <w:rsid w:val="00266FEF"/>
    <w:rsid w:val="00267459"/>
    <w:rsid w:val="002704D2"/>
    <w:rsid w:val="0027088D"/>
    <w:rsid w:val="002712B5"/>
    <w:rsid w:val="00271618"/>
    <w:rsid w:val="002719E6"/>
    <w:rsid w:val="00272B40"/>
    <w:rsid w:val="002751D8"/>
    <w:rsid w:val="00275F0B"/>
    <w:rsid w:val="00277074"/>
    <w:rsid w:val="0028015A"/>
    <w:rsid w:val="00280706"/>
    <w:rsid w:val="002808EA"/>
    <w:rsid w:val="002809F6"/>
    <w:rsid w:val="00280D6A"/>
    <w:rsid w:val="00282020"/>
    <w:rsid w:val="0028357C"/>
    <w:rsid w:val="00284281"/>
    <w:rsid w:val="00284C8D"/>
    <w:rsid w:val="00284E57"/>
    <w:rsid w:val="002851C4"/>
    <w:rsid w:val="0028527D"/>
    <w:rsid w:val="0028570C"/>
    <w:rsid w:val="00285745"/>
    <w:rsid w:val="0028636E"/>
    <w:rsid w:val="0028687A"/>
    <w:rsid w:val="00287557"/>
    <w:rsid w:val="002877F2"/>
    <w:rsid w:val="00287A60"/>
    <w:rsid w:val="00287B18"/>
    <w:rsid w:val="00287D0D"/>
    <w:rsid w:val="00290425"/>
    <w:rsid w:val="00291181"/>
    <w:rsid w:val="002912C2"/>
    <w:rsid w:val="0029189D"/>
    <w:rsid w:val="00292B4D"/>
    <w:rsid w:val="002936FB"/>
    <w:rsid w:val="00293D36"/>
    <w:rsid w:val="0029410D"/>
    <w:rsid w:val="002947B0"/>
    <w:rsid w:val="0029531C"/>
    <w:rsid w:val="00296652"/>
    <w:rsid w:val="00296E70"/>
    <w:rsid w:val="002A03FD"/>
    <w:rsid w:val="002A2475"/>
    <w:rsid w:val="002A2AD4"/>
    <w:rsid w:val="002A3C0A"/>
    <w:rsid w:val="002A4271"/>
    <w:rsid w:val="002A480B"/>
    <w:rsid w:val="002A4C2D"/>
    <w:rsid w:val="002A5221"/>
    <w:rsid w:val="002A5950"/>
    <w:rsid w:val="002A66ED"/>
    <w:rsid w:val="002A6986"/>
    <w:rsid w:val="002A7BAE"/>
    <w:rsid w:val="002A7FDD"/>
    <w:rsid w:val="002B021F"/>
    <w:rsid w:val="002B0EA1"/>
    <w:rsid w:val="002B100C"/>
    <w:rsid w:val="002B134F"/>
    <w:rsid w:val="002B1F7C"/>
    <w:rsid w:val="002B2587"/>
    <w:rsid w:val="002B2D35"/>
    <w:rsid w:val="002B3499"/>
    <w:rsid w:val="002B3767"/>
    <w:rsid w:val="002B3876"/>
    <w:rsid w:val="002B3A84"/>
    <w:rsid w:val="002B403F"/>
    <w:rsid w:val="002B44FC"/>
    <w:rsid w:val="002B5696"/>
    <w:rsid w:val="002B5822"/>
    <w:rsid w:val="002B5ABD"/>
    <w:rsid w:val="002B5C79"/>
    <w:rsid w:val="002B5E4E"/>
    <w:rsid w:val="002B5E88"/>
    <w:rsid w:val="002B605B"/>
    <w:rsid w:val="002B6F3D"/>
    <w:rsid w:val="002B7F8E"/>
    <w:rsid w:val="002C0280"/>
    <w:rsid w:val="002C0498"/>
    <w:rsid w:val="002C0BAD"/>
    <w:rsid w:val="002C1AC6"/>
    <w:rsid w:val="002C1BF2"/>
    <w:rsid w:val="002C25F4"/>
    <w:rsid w:val="002C3560"/>
    <w:rsid w:val="002C36F9"/>
    <w:rsid w:val="002C4DA8"/>
    <w:rsid w:val="002C501B"/>
    <w:rsid w:val="002C515C"/>
    <w:rsid w:val="002C6578"/>
    <w:rsid w:val="002C7A3A"/>
    <w:rsid w:val="002C7C0A"/>
    <w:rsid w:val="002D088A"/>
    <w:rsid w:val="002D1980"/>
    <w:rsid w:val="002D1A1D"/>
    <w:rsid w:val="002D30D3"/>
    <w:rsid w:val="002D3789"/>
    <w:rsid w:val="002D4B41"/>
    <w:rsid w:val="002D5839"/>
    <w:rsid w:val="002D5BA1"/>
    <w:rsid w:val="002D6CB6"/>
    <w:rsid w:val="002D6CC6"/>
    <w:rsid w:val="002D6D07"/>
    <w:rsid w:val="002D6E69"/>
    <w:rsid w:val="002D79E8"/>
    <w:rsid w:val="002D7B4B"/>
    <w:rsid w:val="002E02C5"/>
    <w:rsid w:val="002E055C"/>
    <w:rsid w:val="002E0AD5"/>
    <w:rsid w:val="002E11FB"/>
    <w:rsid w:val="002E1BDB"/>
    <w:rsid w:val="002E2B2D"/>
    <w:rsid w:val="002E412F"/>
    <w:rsid w:val="002E4596"/>
    <w:rsid w:val="002E4C97"/>
    <w:rsid w:val="002E6716"/>
    <w:rsid w:val="002E68B4"/>
    <w:rsid w:val="002E7CDA"/>
    <w:rsid w:val="002F05D8"/>
    <w:rsid w:val="002F0C29"/>
    <w:rsid w:val="002F1C34"/>
    <w:rsid w:val="002F1F82"/>
    <w:rsid w:val="002F21BF"/>
    <w:rsid w:val="002F27C0"/>
    <w:rsid w:val="002F46E4"/>
    <w:rsid w:val="002F5514"/>
    <w:rsid w:val="002F7239"/>
    <w:rsid w:val="002F7B31"/>
    <w:rsid w:val="002F7CCC"/>
    <w:rsid w:val="003004ED"/>
    <w:rsid w:val="00300676"/>
    <w:rsid w:val="0030171D"/>
    <w:rsid w:val="00302E7B"/>
    <w:rsid w:val="00303691"/>
    <w:rsid w:val="00304464"/>
    <w:rsid w:val="0030485A"/>
    <w:rsid w:val="00305501"/>
    <w:rsid w:val="00305771"/>
    <w:rsid w:val="0030747D"/>
    <w:rsid w:val="00307B25"/>
    <w:rsid w:val="00312D1B"/>
    <w:rsid w:val="00313972"/>
    <w:rsid w:val="00313EC8"/>
    <w:rsid w:val="003144F0"/>
    <w:rsid w:val="00314CDC"/>
    <w:rsid w:val="0031536A"/>
    <w:rsid w:val="0031625F"/>
    <w:rsid w:val="0031694D"/>
    <w:rsid w:val="00316F77"/>
    <w:rsid w:val="0031782E"/>
    <w:rsid w:val="00317DE6"/>
    <w:rsid w:val="00317E35"/>
    <w:rsid w:val="00320303"/>
    <w:rsid w:val="00320F8D"/>
    <w:rsid w:val="0032186A"/>
    <w:rsid w:val="00323138"/>
    <w:rsid w:val="00323406"/>
    <w:rsid w:val="003237B5"/>
    <w:rsid w:val="003248B6"/>
    <w:rsid w:val="00325B80"/>
    <w:rsid w:val="00325D81"/>
    <w:rsid w:val="00326482"/>
    <w:rsid w:val="00326B0F"/>
    <w:rsid w:val="00330350"/>
    <w:rsid w:val="0033083A"/>
    <w:rsid w:val="003332BC"/>
    <w:rsid w:val="00333D57"/>
    <w:rsid w:val="003343A1"/>
    <w:rsid w:val="0033450B"/>
    <w:rsid w:val="003354CC"/>
    <w:rsid w:val="00336657"/>
    <w:rsid w:val="003407DC"/>
    <w:rsid w:val="00341120"/>
    <w:rsid w:val="003415A8"/>
    <w:rsid w:val="00343166"/>
    <w:rsid w:val="00343D2C"/>
    <w:rsid w:val="00343D3F"/>
    <w:rsid w:val="00344D4B"/>
    <w:rsid w:val="00345045"/>
    <w:rsid w:val="00345809"/>
    <w:rsid w:val="00345AE5"/>
    <w:rsid w:val="0034677B"/>
    <w:rsid w:val="00346935"/>
    <w:rsid w:val="00346DAB"/>
    <w:rsid w:val="00347229"/>
    <w:rsid w:val="0034778E"/>
    <w:rsid w:val="0035030C"/>
    <w:rsid w:val="00350965"/>
    <w:rsid w:val="00350BAD"/>
    <w:rsid w:val="00353189"/>
    <w:rsid w:val="0035375C"/>
    <w:rsid w:val="00354726"/>
    <w:rsid w:val="00354C31"/>
    <w:rsid w:val="00354F33"/>
    <w:rsid w:val="00355129"/>
    <w:rsid w:val="00356B2E"/>
    <w:rsid w:val="00357C56"/>
    <w:rsid w:val="00360345"/>
    <w:rsid w:val="00360FE4"/>
    <w:rsid w:val="00361C04"/>
    <w:rsid w:val="0036211B"/>
    <w:rsid w:val="0036238D"/>
    <w:rsid w:val="00363449"/>
    <w:rsid w:val="0036461E"/>
    <w:rsid w:val="00364AB9"/>
    <w:rsid w:val="00364D58"/>
    <w:rsid w:val="0036545D"/>
    <w:rsid w:val="003659DD"/>
    <w:rsid w:val="0036655B"/>
    <w:rsid w:val="00366BE6"/>
    <w:rsid w:val="00367C3A"/>
    <w:rsid w:val="00367F05"/>
    <w:rsid w:val="00371478"/>
    <w:rsid w:val="00371DD7"/>
    <w:rsid w:val="00372CED"/>
    <w:rsid w:val="00374403"/>
    <w:rsid w:val="00375BB3"/>
    <w:rsid w:val="00375C41"/>
    <w:rsid w:val="00375D29"/>
    <w:rsid w:val="00376A52"/>
    <w:rsid w:val="00376A85"/>
    <w:rsid w:val="00376F62"/>
    <w:rsid w:val="00377742"/>
    <w:rsid w:val="00377A21"/>
    <w:rsid w:val="00377A44"/>
    <w:rsid w:val="00377EEC"/>
    <w:rsid w:val="003806B7"/>
    <w:rsid w:val="003824A9"/>
    <w:rsid w:val="0038290E"/>
    <w:rsid w:val="00383BB2"/>
    <w:rsid w:val="00384352"/>
    <w:rsid w:val="003845F4"/>
    <w:rsid w:val="00384D5E"/>
    <w:rsid w:val="003850D8"/>
    <w:rsid w:val="0038535E"/>
    <w:rsid w:val="003862A1"/>
    <w:rsid w:val="003868C7"/>
    <w:rsid w:val="00387347"/>
    <w:rsid w:val="00387645"/>
    <w:rsid w:val="00387772"/>
    <w:rsid w:val="00390569"/>
    <w:rsid w:val="00391388"/>
    <w:rsid w:val="00393FEC"/>
    <w:rsid w:val="00394618"/>
    <w:rsid w:val="0039504B"/>
    <w:rsid w:val="0039562B"/>
    <w:rsid w:val="0039576C"/>
    <w:rsid w:val="003A04B6"/>
    <w:rsid w:val="003A0937"/>
    <w:rsid w:val="003A113F"/>
    <w:rsid w:val="003A1B4A"/>
    <w:rsid w:val="003A1EA5"/>
    <w:rsid w:val="003A3404"/>
    <w:rsid w:val="003A4427"/>
    <w:rsid w:val="003A4648"/>
    <w:rsid w:val="003A55C1"/>
    <w:rsid w:val="003A6CD6"/>
    <w:rsid w:val="003A6E3C"/>
    <w:rsid w:val="003B08D3"/>
    <w:rsid w:val="003B1369"/>
    <w:rsid w:val="003B2043"/>
    <w:rsid w:val="003B2163"/>
    <w:rsid w:val="003B453A"/>
    <w:rsid w:val="003B57AB"/>
    <w:rsid w:val="003B5AA0"/>
    <w:rsid w:val="003B7405"/>
    <w:rsid w:val="003C2AC0"/>
    <w:rsid w:val="003C33AD"/>
    <w:rsid w:val="003C392D"/>
    <w:rsid w:val="003C3EE9"/>
    <w:rsid w:val="003C4080"/>
    <w:rsid w:val="003C4562"/>
    <w:rsid w:val="003C46F4"/>
    <w:rsid w:val="003C52B7"/>
    <w:rsid w:val="003C6208"/>
    <w:rsid w:val="003C6C78"/>
    <w:rsid w:val="003C6F9F"/>
    <w:rsid w:val="003C70CC"/>
    <w:rsid w:val="003C752D"/>
    <w:rsid w:val="003C7990"/>
    <w:rsid w:val="003D01F2"/>
    <w:rsid w:val="003D0230"/>
    <w:rsid w:val="003D0A5C"/>
    <w:rsid w:val="003D18C8"/>
    <w:rsid w:val="003D1EAB"/>
    <w:rsid w:val="003D23FB"/>
    <w:rsid w:val="003D36F7"/>
    <w:rsid w:val="003D461C"/>
    <w:rsid w:val="003D5950"/>
    <w:rsid w:val="003D5CC9"/>
    <w:rsid w:val="003D6A48"/>
    <w:rsid w:val="003D6BA3"/>
    <w:rsid w:val="003E1803"/>
    <w:rsid w:val="003E1C50"/>
    <w:rsid w:val="003E1FA2"/>
    <w:rsid w:val="003E4D4B"/>
    <w:rsid w:val="003E4EDF"/>
    <w:rsid w:val="003E5613"/>
    <w:rsid w:val="003E750D"/>
    <w:rsid w:val="003E7A0A"/>
    <w:rsid w:val="003F03BE"/>
    <w:rsid w:val="003F0F63"/>
    <w:rsid w:val="003F14B7"/>
    <w:rsid w:val="003F1D11"/>
    <w:rsid w:val="003F1F7B"/>
    <w:rsid w:val="003F4534"/>
    <w:rsid w:val="003F4F6C"/>
    <w:rsid w:val="003F570F"/>
    <w:rsid w:val="003F7804"/>
    <w:rsid w:val="00401F45"/>
    <w:rsid w:val="00402A40"/>
    <w:rsid w:val="00402E29"/>
    <w:rsid w:val="0040356C"/>
    <w:rsid w:val="004053F9"/>
    <w:rsid w:val="00405659"/>
    <w:rsid w:val="00405DC5"/>
    <w:rsid w:val="00405ED5"/>
    <w:rsid w:val="004062BE"/>
    <w:rsid w:val="00406A27"/>
    <w:rsid w:val="00406A66"/>
    <w:rsid w:val="00407AF7"/>
    <w:rsid w:val="00407D5D"/>
    <w:rsid w:val="00410190"/>
    <w:rsid w:val="00410464"/>
    <w:rsid w:val="004108FB"/>
    <w:rsid w:val="00412063"/>
    <w:rsid w:val="004130E9"/>
    <w:rsid w:val="00414098"/>
    <w:rsid w:val="0041446D"/>
    <w:rsid w:val="00414C6A"/>
    <w:rsid w:val="00414C6E"/>
    <w:rsid w:val="00414D67"/>
    <w:rsid w:val="00415FCB"/>
    <w:rsid w:val="004170EA"/>
    <w:rsid w:val="00417A69"/>
    <w:rsid w:val="00417DD8"/>
    <w:rsid w:val="00420492"/>
    <w:rsid w:val="00422429"/>
    <w:rsid w:val="00422A52"/>
    <w:rsid w:val="00422D94"/>
    <w:rsid w:val="00424E64"/>
    <w:rsid w:val="0042513D"/>
    <w:rsid w:val="00425403"/>
    <w:rsid w:val="00427358"/>
    <w:rsid w:val="004275B9"/>
    <w:rsid w:val="004279FF"/>
    <w:rsid w:val="00427CE4"/>
    <w:rsid w:val="0043298C"/>
    <w:rsid w:val="00434BD4"/>
    <w:rsid w:val="00435A19"/>
    <w:rsid w:val="00436AFC"/>
    <w:rsid w:val="004415CE"/>
    <w:rsid w:val="0044215B"/>
    <w:rsid w:val="004428C5"/>
    <w:rsid w:val="0044306B"/>
    <w:rsid w:val="004432AB"/>
    <w:rsid w:val="0044388B"/>
    <w:rsid w:val="00443B77"/>
    <w:rsid w:val="00444596"/>
    <w:rsid w:val="004447C4"/>
    <w:rsid w:val="00444ABB"/>
    <w:rsid w:val="004453BC"/>
    <w:rsid w:val="00445D4E"/>
    <w:rsid w:val="0044686D"/>
    <w:rsid w:val="004475E9"/>
    <w:rsid w:val="004511FF"/>
    <w:rsid w:val="00451B5A"/>
    <w:rsid w:val="004533DE"/>
    <w:rsid w:val="00453F64"/>
    <w:rsid w:val="00454094"/>
    <w:rsid w:val="004546A4"/>
    <w:rsid w:val="004552E6"/>
    <w:rsid w:val="004560D6"/>
    <w:rsid w:val="00456F8C"/>
    <w:rsid w:val="00456FDA"/>
    <w:rsid w:val="00457BBE"/>
    <w:rsid w:val="00457E96"/>
    <w:rsid w:val="004621D1"/>
    <w:rsid w:val="0046268A"/>
    <w:rsid w:val="004646F4"/>
    <w:rsid w:val="00464D95"/>
    <w:rsid w:val="004663DA"/>
    <w:rsid w:val="00466473"/>
    <w:rsid w:val="00467327"/>
    <w:rsid w:val="004701E9"/>
    <w:rsid w:val="004710A0"/>
    <w:rsid w:val="00471923"/>
    <w:rsid w:val="00471983"/>
    <w:rsid w:val="00471B54"/>
    <w:rsid w:val="00472F03"/>
    <w:rsid w:val="00473009"/>
    <w:rsid w:val="00473059"/>
    <w:rsid w:val="0047318D"/>
    <w:rsid w:val="0047384D"/>
    <w:rsid w:val="00473AA8"/>
    <w:rsid w:val="00473C5D"/>
    <w:rsid w:val="00474959"/>
    <w:rsid w:val="004756BE"/>
    <w:rsid w:val="00475AC4"/>
    <w:rsid w:val="00475F5E"/>
    <w:rsid w:val="00477ABC"/>
    <w:rsid w:val="004809FB"/>
    <w:rsid w:val="00480B71"/>
    <w:rsid w:val="004823C4"/>
    <w:rsid w:val="00482667"/>
    <w:rsid w:val="00483294"/>
    <w:rsid w:val="00483408"/>
    <w:rsid w:val="00483A42"/>
    <w:rsid w:val="00483EC1"/>
    <w:rsid w:val="00484078"/>
    <w:rsid w:val="004840FE"/>
    <w:rsid w:val="00484EF6"/>
    <w:rsid w:val="004850F7"/>
    <w:rsid w:val="0048549F"/>
    <w:rsid w:val="0048575E"/>
    <w:rsid w:val="0048578C"/>
    <w:rsid w:val="004858AE"/>
    <w:rsid w:val="00485CCE"/>
    <w:rsid w:val="0048697E"/>
    <w:rsid w:val="00486B71"/>
    <w:rsid w:val="00487FCE"/>
    <w:rsid w:val="004902D0"/>
    <w:rsid w:val="0049033E"/>
    <w:rsid w:val="0049043B"/>
    <w:rsid w:val="00491453"/>
    <w:rsid w:val="00491DD6"/>
    <w:rsid w:val="004927FB"/>
    <w:rsid w:val="00493120"/>
    <w:rsid w:val="00493284"/>
    <w:rsid w:val="004941FE"/>
    <w:rsid w:val="00494541"/>
    <w:rsid w:val="0049458B"/>
    <w:rsid w:val="00494EF7"/>
    <w:rsid w:val="00495B77"/>
    <w:rsid w:val="0049624C"/>
    <w:rsid w:val="00496C04"/>
    <w:rsid w:val="004976FC"/>
    <w:rsid w:val="004978D3"/>
    <w:rsid w:val="00497C84"/>
    <w:rsid w:val="004A213C"/>
    <w:rsid w:val="004A2BD6"/>
    <w:rsid w:val="004A319E"/>
    <w:rsid w:val="004A364E"/>
    <w:rsid w:val="004A3DAC"/>
    <w:rsid w:val="004A4008"/>
    <w:rsid w:val="004A4513"/>
    <w:rsid w:val="004A4CC6"/>
    <w:rsid w:val="004A574A"/>
    <w:rsid w:val="004A6096"/>
    <w:rsid w:val="004A7367"/>
    <w:rsid w:val="004B196A"/>
    <w:rsid w:val="004B1A91"/>
    <w:rsid w:val="004B20A4"/>
    <w:rsid w:val="004B2CA5"/>
    <w:rsid w:val="004B3705"/>
    <w:rsid w:val="004B3A69"/>
    <w:rsid w:val="004B4121"/>
    <w:rsid w:val="004B4F55"/>
    <w:rsid w:val="004B53DA"/>
    <w:rsid w:val="004B5DE2"/>
    <w:rsid w:val="004B62A0"/>
    <w:rsid w:val="004B6E92"/>
    <w:rsid w:val="004C0FEB"/>
    <w:rsid w:val="004C1193"/>
    <w:rsid w:val="004C1E49"/>
    <w:rsid w:val="004C27B2"/>
    <w:rsid w:val="004C2F83"/>
    <w:rsid w:val="004C54EF"/>
    <w:rsid w:val="004C5D08"/>
    <w:rsid w:val="004C5E2E"/>
    <w:rsid w:val="004C64C0"/>
    <w:rsid w:val="004C6FB0"/>
    <w:rsid w:val="004C6FCA"/>
    <w:rsid w:val="004C78AE"/>
    <w:rsid w:val="004D0915"/>
    <w:rsid w:val="004D0D67"/>
    <w:rsid w:val="004D1C4E"/>
    <w:rsid w:val="004D1DC2"/>
    <w:rsid w:val="004D1EBF"/>
    <w:rsid w:val="004D3505"/>
    <w:rsid w:val="004D3ABF"/>
    <w:rsid w:val="004D4700"/>
    <w:rsid w:val="004D5058"/>
    <w:rsid w:val="004D59AD"/>
    <w:rsid w:val="004D6BB1"/>
    <w:rsid w:val="004E0368"/>
    <w:rsid w:val="004E09E4"/>
    <w:rsid w:val="004E1CFC"/>
    <w:rsid w:val="004E2A2C"/>
    <w:rsid w:val="004E2F8F"/>
    <w:rsid w:val="004E328B"/>
    <w:rsid w:val="004E32AC"/>
    <w:rsid w:val="004E359C"/>
    <w:rsid w:val="004E41DC"/>
    <w:rsid w:val="004E59D5"/>
    <w:rsid w:val="004E6C68"/>
    <w:rsid w:val="004E6D8A"/>
    <w:rsid w:val="004E6D8D"/>
    <w:rsid w:val="004E7014"/>
    <w:rsid w:val="004E7C38"/>
    <w:rsid w:val="004F1983"/>
    <w:rsid w:val="004F2D14"/>
    <w:rsid w:val="004F2DCA"/>
    <w:rsid w:val="004F3D89"/>
    <w:rsid w:val="004F45B8"/>
    <w:rsid w:val="004F5F05"/>
    <w:rsid w:val="004F6687"/>
    <w:rsid w:val="004F78B1"/>
    <w:rsid w:val="004F7B38"/>
    <w:rsid w:val="00502BEC"/>
    <w:rsid w:val="005033D9"/>
    <w:rsid w:val="00503A27"/>
    <w:rsid w:val="00503D14"/>
    <w:rsid w:val="0050458B"/>
    <w:rsid w:val="00504D72"/>
    <w:rsid w:val="00505023"/>
    <w:rsid w:val="005059F9"/>
    <w:rsid w:val="00505AC1"/>
    <w:rsid w:val="00506442"/>
    <w:rsid w:val="00510210"/>
    <w:rsid w:val="00510E3E"/>
    <w:rsid w:val="00511956"/>
    <w:rsid w:val="00511BEB"/>
    <w:rsid w:val="00511F70"/>
    <w:rsid w:val="00512233"/>
    <w:rsid w:val="005128A9"/>
    <w:rsid w:val="00512DD9"/>
    <w:rsid w:val="00512F80"/>
    <w:rsid w:val="005134D6"/>
    <w:rsid w:val="005139C3"/>
    <w:rsid w:val="00513D4C"/>
    <w:rsid w:val="0051409E"/>
    <w:rsid w:val="00514240"/>
    <w:rsid w:val="005142D1"/>
    <w:rsid w:val="00517F5C"/>
    <w:rsid w:val="0052057E"/>
    <w:rsid w:val="00520A83"/>
    <w:rsid w:val="005215FA"/>
    <w:rsid w:val="00521B2C"/>
    <w:rsid w:val="00521DBE"/>
    <w:rsid w:val="00524061"/>
    <w:rsid w:val="00524678"/>
    <w:rsid w:val="00524AEC"/>
    <w:rsid w:val="00525E0D"/>
    <w:rsid w:val="0052705E"/>
    <w:rsid w:val="00527624"/>
    <w:rsid w:val="00530161"/>
    <w:rsid w:val="00531090"/>
    <w:rsid w:val="005327BE"/>
    <w:rsid w:val="005331C0"/>
    <w:rsid w:val="005332EE"/>
    <w:rsid w:val="00533306"/>
    <w:rsid w:val="005340DA"/>
    <w:rsid w:val="005346D9"/>
    <w:rsid w:val="0053483D"/>
    <w:rsid w:val="0053484E"/>
    <w:rsid w:val="00534DC8"/>
    <w:rsid w:val="00536D83"/>
    <w:rsid w:val="005379BC"/>
    <w:rsid w:val="00537A97"/>
    <w:rsid w:val="005412A1"/>
    <w:rsid w:val="00542632"/>
    <w:rsid w:val="00542831"/>
    <w:rsid w:val="005428F0"/>
    <w:rsid w:val="00542C69"/>
    <w:rsid w:val="005436B3"/>
    <w:rsid w:val="00544832"/>
    <w:rsid w:val="005456E3"/>
    <w:rsid w:val="00547265"/>
    <w:rsid w:val="00547B92"/>
    <w:rsid w:val="00547CED"/>
    <w:rsid w:val="0055073F"/>
    <w:rsid w:val="00550C8A"/>
    <w:rsid w:val="00553A7F"/>
    <w:rsid w:val="0055481E"/>
    <w:rsid w:val="00555CBF"/>
    <w:rsid w:val="0055621D"/>
    <w:rsid w:val="00556537"/>
    <w:rsid w:val="00557C94"/>
    <w:rsid w:val="00560E90"/>
    <w:rsid w:val="00561863"/>
    <w:rsid w:val="00562328"/>
    <w:rsid w:val="00563648"/>
    <w:rsid w:val="005649C2"/>
    <w:rsid w:val="00565716"/>
    <w:rsid w:val="0056597A"/>
    <w:rsid w:val="00565CEF"/>
    <w:rsid w:val="00566211"/>
    <w:rsid w:val="005664E4"/>
    <w:rsid w:val="00566B78"/>
    <w:rsid w:val="00567224"/>
    <w:rsid w:val="005674A5"/>
    <w:rsid w:val="00567568"/>
    <w:rsid w:val="005702B1"/>
    <w:rsid w:val="00570F34"/>
    <w:rsid w:val="00571351"/>
    <w:rsid w:val="00573059"/>
    <w:rsid w:val="00573234"/>
    <w:rsid w:val="00573C96"/>
    <w:rsid w:val="00573D1F"/>
    <w:rsid w:val="00573F8F"/>
    <w:rsid w:val="00575401"/>
    <w:rsid w:val="00575C4E"/>
    <w:rsid w:val="005765D8"/>
    <w:rsid w:val="00577045"/>
    <w:rsid w:val="00577322"/>
    <w:rsid w:val="0058076A"/>
    <w:rsid w:val="00580EFC"/>
    <w:rsid w:val="0058126C"/>
    <w:rsid w:val="00581A79"/>
    <w:rsid w:val="00582354"/>
    <w:rsid w:val="005823B8"/>
    <w:rsid w:val="005837BC"/>
    <w:rsid w:val="00583DA4"/>
    <w:rsid w:val="00584125"/>
    <w:rsid w:val="0058471F"/>
    <w:rsid w:val="0058485B"/>
    <w:rsid w:val="00584CAF"/>
    <w:rsid w:val="00585483"/>
    <w:rsid w:val="00585672"/>
    <w:rsid w:val="00587BB3"/>
    <w:rsid w:val="0059089C"/>
    <w:rsid w:val="00590E91"/>
    <w:rsid w:val="00591935"/>
    <w:rsid w:val="00592A37"/>
    <w:rsid w:val="00592DD3"/>
    <w:rsid w:val="005938AE"/>
    <w:rsid w:val="00594522"/>
    <w:rsid w:val="00594904"/>
    <w:rsid w:val="00594942"/>
    <w:rsid w:val="005965C4"/>
    <w:rsid w:val="005967C9"/>
    <w:rsid w:val="00596D44"/>
    <w:rsid w:val="005970E8"/>
    <w:rsid w:val="005976B1"/>
    <w:rsid w:val="005A0872"/>
    <w:rsid w:val="005A167E"/>
    <w:rsid w:val="005A16A4"/>
    <w:rsid w:val="005A1F7B"/>
    <w:rsid w:val="005A3D10"/>
    <w:rsid w:val="005A4362"/>
    <w:rsid w:val="005A5D47"/>
    <w:rsid w:val="005A5FFA"/>
    <w:rsid w:val="005A7885"/>
    <w:rsid w:val="005A7E52"/>
    <w:rsid w:val="005B06B7"/>
    <w:rsid w:val="005B2B38"/>
    <w:rsid w:val="005B2F7E"/>
    <w:rsid w:val="005B349A"/>
    <w:rsid w:val="005B3861"/>
    <w:rsid w:val="005B54EB"/>
    <w:rsid w:val="005B56D9"/>
    <w:rsid w:val="005B629D"/>
    <w:rsid w:val="005B638E"/>
    <w:rsid w:val="005B670D"/>
    <w:rsid w:val="005B6D62"/>
    <w:rsid w:val="005B7A0B"/>
    <w:rsid w:val="005C0602"/>
    <w:rsid w:val="005C1C68"/>
    <w:rsid w:val="005C28A0"/>
    <w:rsid w:val="005C2C22"/>
    <w:rsid w:val="005C2F74"/>
    <w:rsid w:val="005C304D"/>
    <w:rsid w:val="005C3191"/>
    <w:rsid w:val="005C3990"/>
    <w:rsid w:val="005C4709"/>
    <w:rsid w:val="005C49AB"/>
    <w:rsid w:val="005C5829"/>
    <w:rsid w:val="005C5EBD"/>
    <w:rsid w:val="005C625E"/>
    <w:rsid w:val="005C6AC7"/>
    <w:rsid w:val="005C6DD0"/>
    <w:rsid w:val="005D0479"/>
    <w:rsid w:val="005D063A"/>
    <w:rsid w:val="005D1112"/>
    <w:rsid w:val="005D22A2"/>
    <w:rsid w:val="005D2607"/>
    <w:rsid w:val="005D33E0"/>
    <w:rsid w:val="005D3A90"/>
    <w:rsid w:val="005D3DEC"/>
    <w:rsid w:val="005D4204"/>
    <w:rsid w:val="005D4BFC"/>
    <w:rsid w:val="005D5013"/>
    <w:rsid w:val="005D69EF"/>
    <w:rsid w:val="005D6A7B"/>
    <w:rsid w:val="005D77DC"/>
    <w:rsid w:val="005E02B2"/>
    <w:rsid w:val="005E08AE"/>
    <w:rsid w:val="005E1AB7"/>
    <w:rsid w:val="005E1DDC"/>
    <w:rsid w:val="005E2807"/>
    <w:rsid w:val="005E2D4D"/>
    <w:rsid w:val="005E44C0"/>
    <w:rsid w:val="005E469F"/>
    <w:rsid w:val="005E51A2"/>
    <w:rsid w:val="005E5680"/>
    <w:rsid w:val="005E5C3B"/>
    <w:rsid w:val="005E68A7"/>
    <w:rsid w:val="005E7787"/>
    <w:rsid w:val="005E7870"/>
    <w:rsid w:val="005E7F01"/>
    <w:rsid w:val="005F097D"/>
    <w:rsid w:val="005F0B00"/>
    <w:rsid w:val="005F26BF"/>
    <w:rsid w:val="005F28FF"/>
    <w:rsid w:val="005F2A59"/>
    <w:rsid w:val="005F2D10"/>
    <w:rsid w:val="005F34A8"/>
    <w:rsid w:val="005F42FD"/>
    <w:rsid w:val="005F484F"/>
    <w:rsid w:val="005F51DD"/>
    <w:rsid w:val="005F52C6"/>
    <w:rsid w:val="005F76C8"/>
    <w:rsid w:val="005F77C0"/>
    <w:rsid w:val="005F795C"/>
    <w:rsid w:val="005F7DBB"/>
    <w:rsid w:val="005F7EF0"/>
    <w:rsid w:val="00600789"/>
    <w:rsid w:val="006034BC"/>
    <w:rsid w:val="00605BC0"/>
    <w:rsid w:val="00606712"/>
    <w:rsid w:val="00607100"/>
    <w:rsid w:val="006077D4"/>
    <w:rsid w:val="00610E41"/>
    <w:rsid w:val="00612381"/>
    <w:rsid w:val="0061259E"/>
    <w:rsid w:val="00612DE8"/>
    <w:rsid w:val="006136AA"/>
    <w:rsid w:val="00613E7B"/>
    <w:rsid w:val="00614640"/>
    <w:rsid w:val="006158A0"/>
    <w:rsid w:val="006174CB"/>
    <w:rsid w:val="006175D1"/>
    <w:rsid w:val="00617EB9"/>
    <w:rsid w:val="0062044E"/>
    <w:rsid w:val="006213D1"/>
    <w:rsid w:val="006215C0"/>
    <w:rsid w:val="00622626"/>
    <w:rsid w:val="006239BB"/>
    <w:rsid w:val="006240EA"/>
    <w:rsid w:val="00626EC7"/>
    <w:rsid w:val="00627CC1"/>
    <w:rsid w:val="00630A91"/>
    <w:rsid w:val="0063190F"/>
    <w:rsid w:val="00632D65"/>
    <w:rsid w:val="00634EA0"/>
    <w:rsid w:val="0063518A"/>
    <w:rsid w:val="00635630"/>
    <w:rsid w:val="006365D7"/>
    <w:rsid w:val="00637B97"/>
    <w:rsid w:val="00637D56"/>
    <w:rsid w:val="006404CD"/>
    <w:rsid w:val="00640C60"/>
    <w:rsid w:val="00641885"/>
    <w:rsid w:val="00642001"/>
    <w:rsid w:val="0064290F"/>
    <w:rsid w:val="00643B63"/>
    <w:rsid w:val="006443EB"/>
    <w:rsid w:val="00645D99"/>
    <w:rsid w:val="00646B86"/>
    <w:rsid w:val="006472F9"/>
    <w:rsid w:val="0064749E"/>
    <w:rsid w:val="00647A82"/>
    <w:rsid w:val="00647CB9"/>
    <w:rsid w:val="006509C4"/>
    <w:rsid w:val="00650B48"/>
    <w:rsid w:val="00651332"/>
    <w:rsid w:val="0065195A"/>
    <w:rsid w:val="00652D6F"/>
    <w:rsid w:val="006530D0"/>
    <w:rsid w:val="00653190"/>
    <w:rsid w:val="00653917"/>
    <w:rsid w:val="0065571A"/>
    <w:rsid w:val="00655EE4"/>
    <w:rsid w:val="00656319"/>
    <w:rsid w:val="00657AAD"/>
    <w:rsid w:val="00660F2D"/>
    <w:rsid w:val="00661DA4"/>
    <w:rsid w:val="00662B55"/>
    <w:rsid w:val="006636CA"/>
    <w:rsid w:val="00663737"/>
    <w:rsid w:val="00663E90"/>
    <w:rsid w:val="0066459D"/>
    <w:rsid w:val="00665184"/>
    <w:rsid w:val="00666C11"/>
    <w:rsid w:val="00666CB6"/>
    <w:rsid w:val="00667960"/>
    <w:rsid w:val="00667ED2"/>
    <w:rsid w:val="006713C2"/>
    <w:rsid w:val="00671AD4"/>
    <w:rsid w:val="00672079"/>
    <w:rsid w:val="00672EF5"/>
    <w:rsid w:val="00673759"/>
    <w:rsid w:val="00674959"/>
    <w:rsid w:val="0067663C"/>
    <w:rsid w:val="006778D9"/>
    <w:rsid w:val="00677C5D"/>
    <w:rsid w:val="00677FDF"/>
    <w:rsid w:val="00680F01"/>
    <w:rsid w:val="006822E5"/>
    <w:rsid w:val="0068318B"/>
    <w:rsid w:val="00684497"/>
    <w:rsid w:val="00686ED4"/>
    <w:rsid w:val="00687111"/>
    <w:rsid w:val="0068763F"/>
    <w:rsid w:val="00687EE8"/>
    <w:rsid w:val="00691090"/>
    <w:rsid w:val="0069199B"/>
    <w:rsid w:val="006919BF"/>
    <w:rsid w:val="00691BD7"/>
    <w:rsid w:val="00695762"/>
    <w:rsid w:val="00695D4D"/>
    <w:rsid w:val="00696177"/>
    <w:rsid w:val="0069631E"/>
    <w:rsid w:val="0069645F"/>
    <w:rsid w:val="00696F34"/>
    <w:rsid w:val="00697BDF"/>
    <w:rsid w:val="006A0513"/>
    <w:rsid w:val="006A0ACB"/>
    <w:rsid w:val="006A164B"/>
    <w:rsid w:val="006A226A"/>
    <w:rsid w:val="006A2FA0"/>
    <w:rsid w:val="006A379A"/>
    <w:rsid w:val="006A394C"/>
    <w:rsid w:val="006A3BF1"/>
    <w:rsid w:val="006A3CA1"/>
    <w:rsid w:val="006A43FE"/>
    <w:rsid w:val="006A492F"/>
    <w:rsid w:val="006A4B1B"/>
    <w:rsid w:val="006A6509"/>
    <w:rsid w:val="006A65EE"/>
    <w:rsid w:val="006A6678"/>
    <w:rsid w:val="006A752F"/>
    <w:rsid w:val="006A7BF8"/>
    <w:rsid w:val="006A7D29"/>
    <w:rsid w:val="006B0877"/>
    <w:rsid w:val="006B0F66"/>
    <w:rsid w:val="006B197F"/>
    <w:rsid w:val="006B21FD"/>
    <w:rsid w:val="006B2F2D"/>
    <w:rsid w:val="006B3A40"/>
    <w:rsid w:val="006B40D9"/>
    <w:rsid w:val="006B476B"/>
    <w:rsid w:val="006B4EC4"/>
    <w:rsid w:val="006B548A"/>
    <w:rsid w:val="006B5595"/>
    <w:rsid w:val="006B627E"/>
    <w:rsid w:val="006B710D"/>
    <w:rsid w:val="006B78AC"/>
    <w:rsid w:val="006B7A51"/>
    <w:rsid w:val="006B7CFD"/>
    <w:rsid w:val="006B7FDA"/>
    <w:rsid w:val="006C01F0"/>
    <w:rsid w:val="006C03AE"/>
    <w:rsid w:val="006C04FE"/>
    <w:rsid w:val="006C10F9"/>
    <w:rsid w:val="006C126B"/>
    <w:rsid w:val="006C126F"/>
    <w:rsid w:val="006C1DCD"/>
    <w:rsid w:val="006C33F0"/>
    <w:rsid w:val="006C41BA"/>
    <w:rsid w:val="006C4C91"/>
    <w:rsid w:val="006C4D6D"/>
    <w:rsid w:val="006C54AB"/>
    <w:rsid w:val="006C65B7"/>
    <w:rsid w:val="006C65FB"/>
    <w:rsid w:val="006C70C1"/>
    <w:rsid w:val="006D01C5"/>
    <w:rsid w:val="006D4B46"/>
    <w:rsid w:val="006D6766"/>
    <w:rsid w:val="006D74EB"/>
    <w:rsid w:val="006E0A64"/>
    <w:rsid w:val="006E19EA"/>
    <w:rsid w:val="006E220C"/>
    <w:rsid w:val="006E26BE"/>
    <w:rsid w:val="006E2C60"/>
    <w:rsid w:val="006E3111"/>
    <w:rsid w:val="006E3AC8"/>
    <w:rsid w:val="006E5D6C"/>
    <w:rsid w:val="006E5D7C"/>
    <w:rsid w:val="006E6A77"/>
    <w:rsid w:val="006E6E92"/>
    <w:rsid w:val="006E7334"/>
    <w:rsid w:val="006F051E"/>
    <w:rsid w:val="006F103D"/>
    <w:rsid w:val="006F136A"/>
    <w:rsid w:val="006F1BD4"/>
    <w:rsid w:val="006F2D6A"/>
    <w:rsid w:val="006F4751"/>
    <w:rsid w:val="006F4BFC"/>
    <w:rsid w:val="006F5B84"/>
    <w:rsid w:val="006F61AC"/>
    <w:rsid w:val="006F673A"/>
    <w:rsid w:val="006F6B38"/>
    <w:rsid w:val="00701F18"/>
    <w:rsid w:val="007027C3"/>
    <w:rsid w:val="00703DBD"/>
    <w:rsid w:val="007045BB"/>
    <w:rsid w:val="00704EB1"/>
    <w:rsid w:val="00706678"/>
    <w:rsid w:val="007068E4"/>
    <w:rsid w:val="00706A83"/>
    <w:rsid w:val="007075CD"/>
    <w:rsid w:val="007112E1"/>
    <w:rsid w:val="0071185C"/>
    <w:rsid w:val="00711E03"/>
    <w:rsid w:val="00712632"/>
    <w:rsid w:val="0071280D"/>
    <w:rsid w:val="007130D9"/>
    <w:rsid w:val="00713973"/>
    <w:rsid w:val="00713CC3"/>
    <w:rsid w:val="007148D2"/>
    <w:rsid w:val="00715B6F"/>
    <w:rsid w:val="00715FCC"/>
    <w:rsid w:val="00716BFB"/>
    <w:rsid w:val="00717DD7"/>
    <w:rsid w:val="00717F5D"/>
    <w:rsid w:val="00720A18"/>
    <w:rsid w:val="00720B66"/>
    <w:rsid w:val="00723E36"/>
    <w:rsid w:val="007241AE"/>
    <w:rsid w:val="00725522"/>
    <w:rsid w:val="0072588F"/>
    <w:rsid w:val="00725CCF"/>
    <w:rsid w:val="0072692C"/>
    <w:rsid w:val="00726C02"/>
    <w:rsid w:val="00727C6D"/>
    <w:rsid w:val="00727DF0"/>
    <w:rsid w:val="00730086"/>
    <w:rsid w:val="007309C2"/>
    <w:rsid w:val="007323EA"/>
    <w:rsid w:val="00732CD9"/>
    <w:rsid w:val="0073306F"/>
    <w:rsid w:val="00733A62"/>
    <w:rsid w:val="007344C4"/>
    <w:rsid w:val="00735FCD"/>
    <w:rsid w:val="007401E7"/>
    <w:rsid w:val="00740D9E"/>
    <w:rsid w:val="00741E2D"/>
    <w:rsid w:val="00743002"/>
    <w:rsid w:val="007432B6"/>
    <w:rsid w:val="0074365D"/>
    <w:rsid w:val="00743EF4"/>
    <w:rsid w:val="007441FB"/>
    <w:rsid w:val="007443E0"/>
    <w:rsid w:val="007450E8"/>
    <w:rsid w:val="00745E76"/>
    <w:rsid w:val="00746C27"/>
    <w:rsid w:val="007470BC"/>
    <w:rsid w:val="00747408"/>
    <w:rsid w:val="00747990"/>
    <w:rsid w:val="00747E9D"/>
    <w:rsid w:val="007508ED"/>
    <w:rsid w:val="00751FFD"/>
    <w:rsid w:val="00753AFE"/>
    <w:rsid w:val="00754014"/>
    <w:rsid w:val="007543C5"/>
    <w:rsid w:val="00754773"/>
    <w:rsid w:val="00754950"/>
    <w:rsid w:val="00756548"/>
    <w:rsid w:val="007567A6"/>
    <w:rsid w:val="00756E22"/>
    <w:rsid w:val="00756F42"/>
    <w:rsid w:val="007601E9"/>
    <w:rsid w:val="0076075C"/>
    <w:rsid w:val="00762868"/>
    <w:rsid w:val="007630BB"/>
    <w:rsid w:val="007635F0"/>
    <w:rsid w:val="007656D2"/>
    <w:rsid w:val="007662E4"/>
    <w:rsid w:val="00767342"/>
    <w:rsid w:val="00770D64"/>
    <w:rsid w:val="007712E3"/>
    <w:rsid w:val="007717DC"/>
    <w:rsid w:val="00772FA9"/>
    <w:rsid w:val="007735F6"/>
    <w:rsid w:val="00773896"/>
    <w:rsid w:val="007741FF"/>
    <w:rsid w:val="007754CF"/>
    <w:rsid w:val="007759FC"/>
    <w:rsid w:val="00775DD2"/>
    <w:rsid w:val="007809D6"/>
    <w:rsid w:val="0078142F"/>
    <w:rsid w:val="00781715"/>
    <w:rsid w:val="007829E3"/>
    <w:rsid w:val="007835BD"/>
    <w:rsid w:val="00785C22"/>
    <w:rsid w:val="00785D47"/>
    <w:rsid w:val="00785E63"/>
    <w:rsid w:val="00786086"/>
    <w:rsid w:val="00786B2D"/>
    <w:rsid w:val="007874FA"/>
    <w:rsid w:val="0079135A"/>
    <w:rsid w:val="007939E5"/>
    <w:rsid w:val="00793BE2"/>
    <w:rsid w:val="00793FC6"/>
    <w:rsid w:val="00794552"/>
    <w:rsid w:val="00794555"/>
    <w:rsid w:val="00794830"/>
    <w:rsid w:val="00794B12"/>
    <w:rsid w:val="00794C8F"/>
    <w:rsid w:val="00794E6F"/>
    <w:rsid w:val="00795521"/>
    <w:rsid w:val="007958DD"/>
    <w:rsid w:val="00795A35"/>
    <w:rsid w:val="00795C82"/>
    <w:rsid w:val="00796D60"/>
    <w:rsid w:val="007977E7"/>
    <w:rsid w:val="007A1446"/>
    <w:rsid w:val="007A2DBA"/>
    <w:rsid w:val="007A3F15"/>
    <w:rsid w:val="007A51E9"/>
    <w:rsid w:val="007A6CE0"/>
    <w:rsid w:val="007A7772"/>
    <w:rsid w:val="007B0738"/>
    <w:rsid w:val="007B0A81"/>
    <w:rsid w:val="007B14C1"/>
    <w:rsid w:val="007B35C7"/>
    <w:rsid w:val="007B3D98"/>
    <w:rsid w:val="007B4094"/>
    <w:rsid w:val="007B46A9"/>
    <w:rsid w:val="007B64BA"/>
    <w:rsid w:val="007B6909"/>
    <w:rsid w:val="007B6A1D"/>
    <w:rsid w:val="007B717C"/>
    <w:rsid w:val="007B72D6"/>
    <w:rsid w:val="007C0678"/>
    <w:rsid w:val="007C0B8A"/>
    <w:rsid w:val="007C0FFA"/>
    <w:rsid w:val="007C171E"/>
    <w:rsid w:val="007C1A47"/>
    <w:rsid w:val="007C1C51"/>
    <w:rsid w:val="007C243D"/>
    <w:rsid w:val="007C2461"/>
    <w:rsid w:val="007C2865"/>
    <w:rsid w:val="007C29B8"/>
    <w:rsid w:val="007C3B30"/>
    <w:rsid w:val="007C5A75"/>
    <w:rsid w:val="007C673D"/>
    <w:rsid w:val="007C704F"/>
    <w:rsid w:val="007C7168"/>
    <w:rsid w:val="007C7D6C"/>
    <w:rsid w:val="007D08C8"/>
    <w:rsid w:val="007D2D66"/>
    <w:rsid w:val="007D335B"/>
    <w:rsid w:val="007D3FAC"/>
    <w:rsid w:val="007D4DFC"/>
    <w:rsid w:val="007D6299"/>
    <w:rsid w:val="007D7768"/>
    <w:rsid w:val="007D7A5C"/>
    <w:rsid w:val="007E01D5"/>
    <w:rsid w:val="007E03BA"/>
    <w:rsid w:val="007E046D"/>
    <w:rsid w:val="007E0841"/>
    <w:rsid w:val="007E08DB"/>
    <w:rsid w:val="007E181B"/>
    <w:rsid w:val="007E288E"/>
    <w:rsid w:val="007E2C5C"/>
    <w:rsid w:val="007E2D85"/>
    <w:rsid w:val="007E3806"/>
    <w:rsid w:val="007E3848"/>
    <w:rsid w:val="007E3C41"/>
    <w:rsid w:val="007E42EC"/>
    <w:rsid w:val="007E43E6"/>
    <w:rsid w:val="007E46E7"/>
    <w:rsid w:val="007E51D3"/>
    <w:rsid w:val="007E51E4"/>
    <w:rsid w:val="007E5F76"/>
    <w:rsid w:val="007E7614"/>
    <w:rsid w:val="007F0A0A"/>
    <w:rsid w:val="007F1987"/>
    <w:rsid w:val="007F38F6"/>
    <w:rsid w:val="007F3DE9"/>
    <w:rsid w:val="007F49CD"/>
    <w:rsid w:val="00800B47"/>
    <w:rsid w:val="008013AF"/>
    <w:rsid w:val="0080154E"/>
    <w:rsid w:val="008015E2"/>
    <w:rsid w:val="00801D31"/>
    <w:rsid w:val="00802F5F"/>
    <w:rsid w:val="00802F75"/>
    <w:rsid w:val="00803CA2"/>
    <w:rsid w:val="0080414A"/>
    <w:rsid w:val="00804606"/>
    <w:rsid w:val="00804A5B"/>
    <w:rsid w:val="00804EAE"/>
    <w:rsid w:val="00805145"/>
    <w:rsid w:val="00806728"/>
    <w:rsid w:val="008067BF"/>
    <w:rsid w:val="008071D1"/>
    <w:rsid w:val="00807264"/>
    <w:rsid w:val="00807A2B"/>
    <w:rsid w:val="00807DDC"/>
    <w:rsid w:val="00810E40"/>
    <w:rsid w:val="008128FB"/>
    <w:rsid w:val="0081433B"/>
    <w:rsid w:val="008153FF"/>
    <w:rsid w:val="00815F12"/>
    <w:rsid w:val="00815FC5"/>
    <w:rsid w:val="0081672E"/>
    <w:rsid w:val="0082226E"/>
    <w:rsid w:val="00822BFB"/>
    <w:rsid w:val="0082356F"/>
    <w:rsid w:val="00824B2B"/>
    <w:rsid w:val="00826C68"/>
    <w:rsid w:val="00826E1F"/>
    <w:rsid w:val="008277A6"/>
    <w:rsid w:val="00831548"/>
    <w:rsid w:val="00831BBC"/>
    <w:rsid w:val="008331D0"/>
    <w:rsid w:val="00834218"/>
    <w:rsid w:val="008343F7"/>
    <w:rsid w:val="00834855"/>
    <w:rsid w:val="00835054"/>
    <w:rsid w:val="008368DF"/>
    <w:rsid w:val="008369EC"/>
    <w:rsid w:val="00841371"/>
    <w:rsid w:val="00841655"/>
    <w:rsid w:val="0084198F"/>
    <w:rsid w:val="00842991"/>
    <w:rsid w:val="00842F75"/>
    <w:rsid w:val="008432E7"/>
    <w:rsid w:val="00843340"/>
    <w:rsid w:val="0084386B"/>
    <w:rsid w:val="00843F73"/>
    <w:rsid w:val="00845427"/>
    <w:rsid w:val="0084598C"/>
    <w:rsid w:val="00847D9A"/>
    <w:rsid w:val="00847EAE"/>
    <w:rsid w:val="00850045"/>
    <w:rsid w:val="0085070E"/>
    <w:rsid w:val="00850C22"/>
    <w:rsid w:val="00851114"/>
    <w:rsid w:val="008516EE"/>
    <w:rsid w:val="00852271"/>
    <w:rsid w:val="008531D6"/>
    <w:rsid w:val="00854285"/>
    <w:rsid w:val="008545E5"/>
    <w:rsid w:val="00855D55"/>
    <w:rsid w:val="00855E47"/>
    <w:rsid w:val="008577C7"/>
    <w:rsid w:val="00857B2D"/>
    <w:rsid w:val="0086010D"/>
    <w:rsid w:val="008606C9"/>
    <w:rsid w:val="00860752"/>
    <w:rsid w:val="00860F5D"/>
    <w:rsid w:val="0086135B"/>
    <w:rsid w:val="00861CDF"/>
    <w:rsid w:val="00863699"/>
    <w:rsid w:val="00863A96"/>
    <w:rsid w:val="00863C65"/>
    <w:rsid w:val="0086545A"/>
    <w:rsid w:val="00865A49"/>
    <w:rsid w:val="00866517"/>
    <w:rsid w:val="00867472"/>
    <w:rsid w:val="00870C12"/>
    <w:rsid w:val="008723A9"/>
    <w:rsid w:val="0087263D"/>
    <w:rsid w:val="00872C57"/>
    <w:rsid w:val="0087362F"/>
    <w:rsid w:val="008736C9"/>
    <w:rsid w:val="00874710"/>
    <w:rsid w:val="00874C96"/>
    <w:rsid w:val="0087607C"/>
    <w:rsid w:val="0087681B"/>
    <w:rsid w:val="00876BF8"/>
    <w:rsid w:val="00876DCE"/>
    <w:rsid w:val="00876F62"/>
    <w:rsid w:val="0087722D"/>
    <w:rsid w:val="008777C3"/>
    <w:rsid w:val="00877989"/>
    <w:rsid w:val="00880883"/>
    <w:rsid w:val="0088098C"/>
    <w:rsid w:val="00880DA5"/>
    <w:rsid w:val="008811EF"/>
    <w:rsid w:val="008819EB"/>
    <w:rsid w:val="00883EE2"/>
    <w:rsid w:val="00884299"/>
    <w:rsid w:val="0088540B"/>
    <w:rsid w:val="00886110"/>
    <w:rsid w:val="00886817"/>
    <w:rsid w:val="00887030"/>
    <w:rsid w:val="00887BB5"/>
    <w:rsid w:val="00890467"/>
    <w:rsid w:val="00891313"/>
    <w:rsid w:val="008919FE"/>
    <w:rsid w:val="00891C53"/>
    <w:rsid w:val="00893494"/>
    <w:rsid w:val="008939A9"/>
    <w:rsid w:val="008941B9"/>
    <w:rsid w:val="00894A17"/>
    <w:rsid w:val="008951DD"/>
    <w:rsid w:val="008959E1"/>
    <w:rsid w:val="00896240"/>
    <w:rsid w:val="00896771"/>
    <w:rsid w:val="008968CB"/>
    <w:rsid w:val="00896B76"/>
    <w:rsid w:val="00897171"/>
    <w:rsid w:val="008A01BD"/>
    <w:rsid w:val="008A0319"/>
    <w:rsid w:val="008A0856"/>
    <w:rsid w:val="008A167D"/>
    <w:rsid w:val="008A3400"/>
    <w:rsid w:val="008A3CAA"/>
    <w:rsid w:val="008A47FC"/>
    <w:rsid w:val="008A53D4"/>
    <w:rsid w:val="008A6993"/>
    <w:rsid w:val="008A72C6"/>
    <w:rsid w:val="008A7DBA"/>
    <w:rsid w:val="008B12DA"/>
    <w:rsid w:val="008B198E"/>
    <w:rsid w:val="008B2280"/>
    <w:rsid w:val="008B3ECF"/>
    <w:rsid w:val="008B4292"/>
    <w:rsid w:val="008B4683"/>
    <w:rsid w:val="008B6B94"/>
    <w:rsid w:val="008B71CE"/>
    <w:rsid w:val="008B79FE"/>
    <w:rsid w:val="008C173D"/>
    <w:rsid w:val="008C21B2"/>
    <w:rsid w:val="008C2F6F"/>
    <w:rsid w:val="008C325D"/>
    <w:rsid w:val="008C3BAF"/>
    <w:rsid w:val="008C4182"/>
    <w:rsid w:val="008C4A74"/>
    <w:rsid w:val="008C4E65"/>
    <w:rsid w:val="008C5F16"/>
    <w:rsid w:val="008C6949"/>
    <w:rsid w:val="008C70C6"/>
    <w:rsid w:val="008C70CD"/>
    <w:rsid w:val="008D176F"/>
    <w:rsid w:val="008D369D"/>
    <w:rsid w:val="008D384B"/>
    <w:rsid w:val="008D3974"/>
    <w:rsid w:val="008D4446"/>
    <w:rsid w:val="008D4A64"/>
    <w:rsid w:val="008D5253"/>
    <w:rsid w:val="008D55B5"/>
    <w:rsid w:val="008E10E8"/>
    <w:rsid w:val="008E12D4"/>
    <w:rsid w:val="008E166D"/>
    <w:rsid w:val="008E1CFB"/>
    <w:rsid w:val="008E2328"/>
    <w:rsid w:val="008E423F"/>
    <w:rsid w:val="008E587C"/>
    <w:rsid w:val="008E5E51"/>
    <w:rsid w:val="008E7602"/>
    <w:rsid w:val="008E79F6"/>
    <w:rsid w:val="008F0194"/>
    <w:rsid w:val="008F2089"/>
    <w:rsid w:val="008F2942"/>
    <w:rsid w:val="008F2B60"/>
    <w:rsid w:val="008F5A03"/>
    <w:rsid w:val="008F62A6"/>
    <w:rsid w:val="008F64CF"/>
    <w:rsid w:val="008F70E1"/>
    <w:rsid w:val="008F7D2A"/>
    <w:rsid w:val="00900B1C"/>
    <w:rsid w:val="00901309"/>
    <w:rsid w:val="00901C7E"/>
    <w:rsid w:val="00902440"/>
    <w:rsid w:val="009035F0"/>
    <w:rsid w:val="00903937"/>
    <w:rsid w:val="009046A3"/>
    <w:rsid w:val="009053BD"/>
    <w:rsid w:val="00905BA8"/>
    <w:rsid w:val="00905F2B"/>
    <w:rsid w:val="00906E7E"/>
    <w:rsid w:val="00907152"/>
    <w:rsid w:val="009076D3"/>
    <w:rsid w:val="009102B8"/>
    <w:rsid w:val="00910454"/>
    <w:rsid w:val="00910E17"/>
    <w:rsid w:val="00910F2B"/>
    <w:rsid w:val="00911A0C"/>
    <w:rsid w:val="009121CC"/>
    <w:rsid w:val="0091341C"/>
    <w:rsid w:val="00916FFE"/>
    <w:rsid w:val="0092014A"/>
    <w:rsid w:val="009206C5"/>
    <w:rsid w:val="0092076C"/>
    <w:rsid w:val="00920E36"/>
    <w:rsid w:val="009212BE"/>
    <w:rsid w:val="00921727"/>
    <w:rsid w:val="0092253B"/>
    <w:rsid w:val="00922EAB"/>
    <w:rsid w:val="009236FA"/>
    <w:rsid w:val="00924D4B"/>
    <w:rsid w:val="00926BAD"/>
    <w:rsid w:val="00926FC4"/>
    <w:rsid w:val="00931102"/>
    <w:rsid w:val="00931945"/>
    <w:rsid w:val="009326C0"/>
    <w:rsid w:val="00933439"/>
    <w:rsid w:val="009337CB"/>
    <w:rsid w:val="009339A3"/>
    <w:rsid w:val="0093514A"/>
    <w:rsid w:val="00935413"/>
    <w:rsid w:val="00935A0C"/>
    <w:rsid w:val="00935ADC"/>
    <w:rsid w:val="00936883"/>
    <w:rsid w:val="00936BEB"/>
    <w:rsid w:val="00936FBC"/>
    <w:rsid w:val="00937974"/>
    <w:rsid w:val="0094015D"/>
    <w:rsid w:val="00942577"/>
    <w:rsid w:val="00942B89"/>
    <w:rsid w:val="009434B5"/>
    <w:rsid w:val="00943CFE"/>
    <w:rsid w:val="009450DC"/>
    <w:rsid w:val="00945E77"/>
    <w:rsid w:val="00947071"/>
    <w:rsid w:val="00950ED7"/>
    <w:rsid w:val="009529DC"/>
    <w:rsid w:val="00952A09"/>
    <w:rsid w:val="009538B1"/>
    <w:rsid w:val="00955BFB"/>
    <w:rsid w:val="009572C4"/>
    <w:rsid w:val="009575B5"/>
    <w:rsid w:val="00961D03"/>
    <w:rsid w:val="00963177"/>
    <w:rsid w:val="00963251"/>
    <w:rsid w:val="009637AD"/>
    <w:rsid w:val="00964A9D"/>
    <w:rsid w:val="009653C2"/>
    <w:rsid w:val="00965AD4"/>
    <w:rsid w:val="00965FC2"/>
    <w:rsid w:val="009663FD"/>
    <w:rsid w:val="00966ECA"/>
    <w:rsid w:val="00967651"/>
    <w:rsid w:val="00967DCC"/>
    <w:rsid w:val="0097090D"/>
    <w:rsid w:val="00970EFE"/>
    <w:rsid w:val="00970FB5"/>
    <w:rsid w:val="00973C99"/>
    <w:rsid w:val="00974466"/>
    <w:rsid w:val="00974BF3"/>
    <w:rsid w:val="009763E4"/>
    <w:rsid w:val="00976BA1"/>
    <w:rsid w:val="00976E5B"/>
    <w:rsid w:val="009773FD"/>
    <w:rsid w:val="00977ACC"/>
    <w:rsid w:val="009803C6"/>
    <w:rsid w:val="00980ABD"/>
    <w:rsid w:val="00981969"/>
    <w:rsid w:val="009820F9"/>
    <w:rsid w:val="009821BE"/>
    <w:rsid w:val="00983089"/>
    <w:rsid w:val="00985524"/>
    <w:rsid w:val="00985754"/>
    <w:rsid w:val="00985AD5"/>
    <w:rsid w:val="00985C7D"/>
    <w:rsid w:val="00986D78"/>
    <w:rsid w:val="00986F8B"/>
    <w:rsid w:val="009901EE"/>
    <w:rsid w:val="00990B00"/>
    <w:rsid w:val="00991571"/>
    <w:rsid w:val="00992446"/>
    <w:rsid w:val="00992A7B"/>
    <w:rsid w:val="00993DEF"/>
    <w:rsid w:val="009948A0"/>
    <w:rsid w:val="00994974"/>
    <w:rsid w:val="00996BB8"/>
    <w:rsid w:val="00997D84"/>
    <w:rsid w:val="00997DE2"/>
    <w:rsid w:val="009A05A5"/>
    <w:rsid w:val="009A06BE"/>
    <w:rsid w:val="009A1729"/>
    <w:rsid w:val="009A2547"/>
    <w:rsid w:val="009A288A"/>
    <w:rsid w:val="009A3064"/>
    <w:rsid w:val="009A50DE"/>
    <w:rsid w:val="009A51F5"/>
    <w:rsid w:val="009A5225"/>
    <w:rsid w:val="009B011C"/>
    <w:rsid w:val="009B0297"/>
    <w:rsid w:val="009B194F"/>
    <w:rsid w:val="009B1E6F"/>
    <w:rsid w:val="009B2085"/>
    <w:rsid w:val="009B2218"/>
    <w:rsid w:val="009B23A0"/>
    <w:rsid w:val="009B245E"/>
    <w:rsid w:val="009B2844"/>
    <w:rsid w:val="009B2E5B"/>
    <w:rsid w:val="009B395D"/>
    <w:rsid w:val="009B3E84"/>
    <w:rsid w:val="009B5422"/>
    <w:rsid w:val="009B59C0"/>
    <w:rsid w:val="009B6503"/>
    <w:rsid w:val="009B675A"/>
    <w:rsid w:val="009B6A2A"/>
    <w:rsid w:val="009B6B0D"/>
    <w:rsid w:val="009B7A68"/>
    <w:rsid w:val="009B7D23"/>
    <w:rsid w:val="009C01F1"/>
    <w:rsid w:val="009C02A3"/>
    <w:rsid w:val="009C0EBE"/>
    <w:rsid w:val="009C11CE"/>
    <w:rsid w:val="009C2100"/>
    <w:rsid w:val="009C259C"/>
    <w:rsid w:val="009C273B"/>
    <w:rsid w:val="009C311C"/>
    <w:rsid w:val="009C348C"/>
    <w:rsid w:val="009C409A"/>
    <w:rsid w:val="009C54CE"/>
    <w:rsid w:val="009C60B3"/>
    <w:rsid w:val="009C7586"/>
    <w:rsid w:val="009C77E4"/>
    <w:rsid w:val="009D07EB"/>
    <w:rsid w:val="009D0E35"/>
    <w:rsid w:val="009D0E3B"/>
    <w:rsid w:val="009D177D"/>
    <w:rsid w:val="009D268A"/>
    <w:rsid w:val="009D28D5"/>
    <w:rsid w:val="009D42AB"/>
    <w:rsid w:val="009D4353"/>
    <w:rsid w:val="009D4725"/>
    <w:rsid w:val="009D4BDE"/>
    <w:rsid w:val="009D59D7"/>
    <w:rsid w:val="009D5D32"/>
    <w:rsid w:val="009D61D4"/>
    <w:rsid w:val="009D7233"/>
    <w:rsid w:val="009D72FD"/>
    <w:rsid w:val="009D7FEB"/>
    <w:rsid w:val="009E129B"/>
    <w:rsid w:val="009E2D1C"/>
    <w:rsid w:val="009E354F"/>
    <w:rsid w:val="009E3556"/>
    <w:rsid w:val="009E3937"/>
    <w:rsid w:val="009E4230"/>
    <w:rsid w:val="009E4799"/>
    <w:rsid w:val="009E4B46"/>
    <w:rsid w:val="009E55D8"/>
    <w:rsid w:val="009E627C"/>
    <w:rsid w:val="009E6577"/>
    <w:rsid w:val="009E7AB2"/>
    <w:rsid w:val="009F08E8"/>
    <w:rsid w:val="009F0FD4"/>
    <w:rsid w:val="009F12E3"/>
    <w:rsid w:val="009F130F"/>
    <w:rsid w:val="009F1653"/>
    <w:rsid w:val="009F3FBD"/>
    <w:rsid w:val="009F4420"/>
    <w:rsid w:val="009F45CE"/>
    <w:rsid w:val="009F4A24"/>
    <w:rsid w:val="009F76F5"/>
    <w:rsid w:val="00A00A45"/>
    <w:rsid w:val="00A01666"/>
    <w:rsid w:val="00A03675"/>
    <w:rsid w:val="00A04B02"/>
    <w:rsid w:val="00A04B28"/>
    <w:rsid w:val="00A04BA2"/>
    <w:rsid w:val="00A052DA"/>
    <w:rsid w:val="00A0637F"/>
    <w:rsid w:val="00A07EBB"/>
    <w:rsid w:val="00A11EA2"/>
    <w:rsid w:val="00A13681"/>
    <w:rsid w:val="00A13AE6"/>
    <w:rsid w:val="00A14505"/>
    <w:rsid w:val="00A14ED8"/>
    <w:rsid w:val="00A15B78"/>
    <w:rsid w:val="00A16530"/>
    <w:rsid w:val="00A17D2C"/>
    <w:rsid w:val="00A17DEC"/>
    <w:rsid w:val="00A2175C"/>
    <w:rsid w:val="00A21935"/>
    <w:rsid w:val="00A21D5B"/>
    <w:rsid w:val="00A21EF7"/>
    <w:rsid w:val="00A22AEA"/>
    <w:rsid w:val="00A22EC2"/>
    <w:rsid w:val="00A2323B"/>
    <w:rsid w:val="00A237E7"/>
    <w:rsid w:val="00A2509B"/>
    <w:rsid w:val="00A25F17"/>
    <w:rsid w:val="00A26A58"/>
    <w:rsid w:val="00A26DFD"/>
    <w:rsid w:val="00A27EB9"/>
    <w:rsid w:val="00A32A4E"/>
    <w:rsid w:val="00A32B84"/>
    <w:rsid w:val="00A32D71"/>
    <w:rsid w:val="00A33D45"/>
    <w:rsid w:val="00A3404B"/>
    <w:rsid w:val="00A34474"/>
    <w:rsid w:val="00A363BF"/>
    <w:rsid w:val="00A36435"/>
    <w:rsid w:val="00A4070D"/>
    <w:rsid w:val="00A409A1"/>
    <w:rsid w:val="00A41135"/>
    <w:rsid w:val="00A41799"/>
    <w:rsid w:val="00A41856"/>
    <w:rsid w:val="00A41B31"/>
    <w:rsid w:val="00A42F6F"/>
    <w:rsid w:val="00A44943"/>
    <w:rsid w:val="00A4660D"/>
    <w:rsid w:val="00A4744F"/>
    <w:rsid w:val="00A478ED"/>
    <w:rsid w:val="00A47D2C"/>
    <w:rsid w:val="00A52505"/>
    <w:rsid w:val="00A5466C"/>
    <w:rsid w:val="00A56B58"/>
    <w:rsid w:val="00A57482"/>
    <w:rsid w:val="00A60019"/>
    <w:rsid w:val="00A608E5"/>
    <w:rsid w:val="00A622B4"/>
    <w:rsid w:val="00A62F59"/>
    <w:rsid w:val="00A654E0"/>
    <w:rsid w:val="00A66012"/>
    <w:rsid w:val="00A6715E"/>
    <w:rsid w:val="00A67B5C"/>
    <w:rsid w:val="00A702EF"/>
    <w:rsid w:val="00A70554"/>
    <w:rsid w:val="00A71186"/>
    <w:rsid w:val="00A726C7"/>
    <w:rsid w:val="00A72E84"/>
    <w:rsid w:val="00A72F6D"/>
    <w:rsid w:val="00A72F7D"/>
    <w:rsid w:val="00A74189"/>
    <w:rsid w:val="00A7465B"/>
    <w:rsid w:val="00A7553C"/>
    <w:rsid w:val="00A817C1"/>
    <w:rsid w:val="00A8192B"/>
    <w:rsid w:val="00A81F9C"/>
    <w:rsid w:val="00A83ADC"/>
    <w:rsid w:val="00A83B04"/>
    <w:rsid w:val="00A84195"/>
    <w:rsid w:val="00A8629B"/>
    <w:rsid w:val="00A87FD1"/>
    <w:rsid w:val="00A90674"/>
    <w:rsid w:val="00A90D71"/>
    <w:rsid w:val="00A91348"/>
    <w:rsid w:val="00A918E3"/>
    <w:rsid w:val="00A922E8"/>
    <w:rsid w:val="00A930D1"/>
    <w:rsid w:val="00A93C5E"/>
    <w:rsid w:val="00A94FB4"/>
    <w:rsid w:val="00A95CF3"/>
    <w:rsid w:val="00A95D88"/>
    <w:rsid w:val="00A962D8"/>
    <w:rsid w:val="00A96742"/>
    <w:rsid w:val="00A972AA"/>
    <w:rsid w:val="00AA028E"/>
    <w:rsid w:val="00AA0AA0"/>
    <w:rsid w:val="00AA1B02"/>
    <w:rsid w:val="00AA1BF2"/>
    <w:rsid w:val="00AA1D91"/>
    <w:rsid w:val="00AA33EA"/>
    <w:rsid w:val="00AA36A9"/>
    <w:rsid w:val="00AA44A3"/>
    <w:rsid w:val="00AA4D07"/>
    <w:rsid w:val="00AA555E"/>
    <w:rsid w:val="00AA59FE"/>
    <w:rsid w:val="00AA749B"/>
    <w:rsid w:val="00AA7D34"/>
    <w:rsid w:val="00AB017A"/>
    <w:rsid w:val="00AB0542"/>
    <w:rsid w:val="00AB07F1"/>
    <w:rsid w:val="00AB2044"/>
    <w:rsid w:val="00AB2B2E"/>
    <w:rsid w:val="00AB3298"/>
    <w:rsid w:val="00AB440C"/>
    <w:rsid w:val="00AB5268"/>
    <w:rsid w:val="00AB5D96"/>
    <w:rsid w:val="00AB6B6B"/>
    <w:rsid w:val="00AB7955"/>
    <w:rsid w:val="00AC1468"/>
    <w:rsid w:val="00AC18CD"/>
    <w:rsid w:val="00AC1F55"/>
    <w:rsid w:val="00AC2048"/>
    <w:rsid w:val="00AC22CC"/>
    <w:rsid w:val="00AC3148"/>
    <w:rsid w:val="00AC339E"/>
    <w:rsid w:val="00AC37AD"/>
    <w:rsid w:val="00AC4253"/>
    <w:rsid w:val="00AC48FF"/>
    <w:rsid w:val="00AC4B6F"/>
    <w:rsid w:val="00AC65A0"/>
    <w:rsid w:val="00AC72AC"/>
    <w:rsid w:val="00AD1095"/>
    <w:rsid w:val="00AD1320"/>
    <w:rsid w:val="00AD143F"/>
    <w:rsid w:val="00AD441C"/>
    <w:rsid w:val="00AD45F1"/>
    <w:rsid w:val="00AD4656"/>
    <w:rsid w:val="00AD4B74"/>
    <w:rsid w:val="00AD5108"/>
    <w:rsid w:val="00AD55E5"/>
    <w:rsid w:val="00AD600F"/>
    <w:rsid w:val="00AD6233"/>
    <w:rsid w:val="00AD62CC"/>
    <w:rsid w:val="00AD7202"/>
    <w:rsid w:val="00AD7246"/>
    <w:rsid w:val="00AD7398"/>
    <w:rsid w:val="00AD7C07"/>
    <w:rsid w:val="00AE0211"/>
    <w:rsid w:val="00AE09A5"/>
    <w:rsid w:val="00AE106F"/>
    <w:rsid w:val="00AE12A6"/>
    <w:rsid w:val="00AE1CBE"/>
    <w:rsid w:val="00AE299E"/>
    <w:rsid w:val="00AE2E85"/>
    <w:rsid w:val="00AE2F27"/>
    <w:rsid w:val="00AE40CD"/>
    <w:rsid w:val="00AE4802"/>
    <w:rsid w:val="00AE5039"/>
    <w:rsid w:val="00AE5ADD"/>
    <w:rsid w:val="00AE5FC8"/>
    <w:rsid w:val="00AE6C58"/>
    <w:rsid w:val="00AF1673"/>
    <w:rsid w:val="00AF1C00"/>
    <w:rsid w:val="00AF2E60"/>
    <w:rsid w:val="00AF364D"/>
    <w:rsid w:val="00AF54EE"/>
    <w:rsid w:val="00AF6DD8"/>
    <w:rsid w:val="00AF6EB9"/>
    <w:rsid w:val="00AF79A4"/>
    <w:rsid w:val="00B008B5"/>
    <w:rsid w:val="00B02027"/>
    <w:rsid w:val="00B03963"/>
    <w:rsid w:val="00B049EF"/>
    <w:rsid w:val="00B04B3C"/>
    <w:rsid w:val="00B0684D"/>
    <w:rsid w:val="00B06C20"/>
    <w:rsid w:val="00B075A2"/>
    <w:rsid w:val="00B07768"/>
    <w:rsid w:val="00B07931"/>
    <w:rsid w:val="00B07CAE"/>
    <w:rsid w:val="00B07FDA"/>
    <w:rsid w:val="00B10678"/>
    <w:rsid w:val="00B10DA0"/>
    <w:rsid w:val="00B13F1E"/>
    <w:rsid w:val="00B14C61"/>
    <w:rsid w:val="00B1598F"/>
    <w:rsid w:val="00B15B97"/>
    <w:rsid w:val="00B15FEE"/>
    <w:rsid w:val="00B16F1C"/>
    <w:rsid w:val="00B17C86"/>
    <w:rsid w:val="00B200A6"/>
    <w:rsid w:val="00B208D3"/>
    <w:rsid w:val="00B20A91"/>
    <w:rsid w:val="00B22A4F"/>
    <w:rsid w:val="00B23BE8"/>
    <w:rsid w:val="00B23F69"/>
    <w:rsid w:val="00B244AA"/>
    <w:rsid w:val="00B25092"/>
    <w:rsid w:val="00B25B86"/>
    <w:rsid w:val="00B2667D"/>
    <w:rsid w:val="00B26AE0"/>
    <w:rsid w:val="00B27782"/>
    <w:rsid w:val="00B30F10"/>
    <w:rsid w:val="00B30FE2"/>
    <w:rsid w:val="00B31B74"/>
    <w:rsid w:val="00B32045"/>
    <w:rsid w:val="00B32C82"/>
    <w:rsid w:val="00B33B7A"/>
    <w:rsid w:val="00B34C3B"/>
    <w:rsid w:val="00B35668"/>
    <w:rsid w:val="00B35754"/>
    <w:rsid w:val="00B4019B"/>
    <w:rsid w:val="00B4201F"/>
    <w:rsid w:val="00B43D56"/>
    <w:rsid w:val="00B44DCB"/>
    <w:rsid w:val="00B459AD"/>
    <w:rsid w:val="00B45C8D"/>
    <w:rsid w:val="00B45D07"/>
    <w:rsid w:val="00B4629C"/>
    <w:rsid w:val="00B463A9"/>
    <w:rsid w:val="00B46881"/>
    <w:rsid w:val="00B520CB"/>
    <w:rsid w:val="00B521FA"/>
    <w:rsid w:val="00B531D1"/>
    <w:rsid w:val="00B533E8"/>
    <w:rsid w:val="00B53CF2"/>
    <w:rsid w:val="00B54489"/>
    <w:rsid w:val="00B54C8B"/>
    <w:rsid w:val="00B54E38"/>
    <w:rsid w:val="00B54FEF"/>
    <w:rsid w:val="00B556FF"/>
    <w:rsid w:val="00B55C5B"/>
    <w:rsid w:val="00B561C8"/>
    <w:rsid w:val="00B562E8"/>
    <w:rsid w:val="00B5687F"/>
    <w:rsid w:val="00B56E24"/>
    <w:rsid w:val="00B57787"/>
    <w:rsid w:val="00B607FE"/>
    <w:rsid w:val="00B60F38"/>
    <w:rsid w:val="00B61240"/>
    <w:rsid w:val="00B61475"/>
    <w:rsid w:val="00B621D3"/>
    <w:rsid w:val="00B621EF"/>
    <w:rsid w:val="00B62602"/>
    <w:rsid w:val="00B63559"/>
    <w:rsid w:val="00B6399C"/>
    <w:rsid w:val="00B64007"/>
    <w:rsid w:val="00B649DC"/>
    <w:rsid w:val="00B652DF"/>
    <w:rsid w:val="00B669BE"/>
    <w:rsid w:val="00B67143"/>
    <w:rsid w:val="00B72001"/>
    <w:rsid w:val="00B7214F"/>
    <w:rsid w:val="00B740FA"/>
    <w:rsid w:val="00B74501"/>
    <w:rsid w:val="00B7471E"/>
    <w:rsid w:val="00B74BF1"/>
    <w:rsid w:val="00B76BFD"/>
    <w:rsid w:val="00B77463"/>
    <w:rsid w:val="00B7761B"/>
    <w:rsid w:val="00B804AE"/>
    <w:rsid w:val="00B81EE2"/>
    <w:rsid w:val="00B829E6"/>
    <w:rsid w:val="00B82A96"/>
    <w:rsid w:val="00B83609"/>
    <w:rsid w:val="00B83B57"/>
    <w:rsid w:val="00B840AD"/>
    <w:rsid w:val="00B84BC6"/>
    <w:rsid w:val="00B85EE1"/>
    <w:rsid w:val="00B86891"/>
    <w:rsid w:val="00B87254"/>
    <w:rsid w:val="00B9012C"/>
    <w:rsid w:val="00B90929"/>
    <w:rsid w:val="00B92A17"/>
    <w:rsid w:val="00B93A67"/>
    <w:rsid w:val="00B95A3E"/>
    <w:rsid w:val="00BA012C"/>
    <w:rsid w:val="00BA0DC8"/>
    <w:rsid w:val="00BA1167"/>
    <w:rsid w:val="00BA17D8"/>
    <w:rsid w:val="00BA48CA"/>
    <w:rsid w:val="00BA5446"/>
    <w:rsid w:val="00BA5952"/>
    <w:rsid w:val="00BA5A30"/>
    <w:rsid w:val="00BA642B"/>
    <w:rsid w:val="00BA6D19"/>
    <w:rsid w:val="00BA7456"/>
    <w:rsid w:val="00BA7B1D"/>
    <w:rsid w:val="00BB0084"/>
    <w:rsid w:val="00BB1108"/>
    <w:rsid w:val="00BB15A0"/>
    <w:rsid w:val="00BB18B9"/>
    <w:rsid w:val="00BB18E5"/>
    <w:rsid w:val="00BB45A3"/>
    <w:rsid w:val="00BB4BF4"/>
    <w:rsid w:val="00BB5A1C"/>
    <w:rsid w:val="00BB5DBB"/>
    <w:rsid w:val="00BB70CA"/>
    <w:rsid w:val="00BB7521"/>
    <w:rsid w:val="00BC0593"/>
    <w:rsid w:val="00BC0BA6"/>
    <w:rsid w:val="00BC117D"/>
    <w:rsid w:val="00BC14DA"/>
    <w:rsid w:val="00BC22E2"/>
    <w:rsid w:val="00BC25E2"/>
    <w:rsid w:val="00BC2922"/>
    <w:rsid w:val="00BC3613"/>
    <w:rsid w:val="00BC4796"/>
    <w:rsid w:val="00BC5427"/>
    <w:rsid w:val="00BC60BE"/>
    <w:rsid w:val="00BC6355"/>
    <w:rsid w:val="00BC6CEB"/>
    <w:rsid w:val="00BC6D30"/>
    <w:rsid w:val="00BC6D73"/>
    <w:rsid w:val="00BC7161"/>
    <w:rsid w:val="00BC7DF9"/>
    <w:rsid w:val="00BC7DFD"/>
    <w:rsid w:val="00BD0B3E"/>
    <w:rsid w:val="00BD15A7"/>
    <w:rsid w:val="00BD16FB"/>
    <w:rsid w:val="00BD39EC"/>
    <w:rsid w:val="00BD42B2"/>
    <w:rsid w:val="00BD4730"/>
    <w:rsid w:val="00BD5A67"/>
    <w:rsid w:val="00BD5CD5"/>
    <w:rsid w:val="00BD6718"/>
    <w:rsid w:val="00BD6F19"/>
    <w:rsid w:val="00BD7205"/>
    <w:rsid w:val="00BD7F1E"/>
    <w:rsid w:val="00BE0188"/>
    <w:rsid w:val="00BE0630"/>
    <w:rsid w:val="00BE0FB2"/>
    <w:rsid w:val="00BE1A56"/>
    <w:rsid w:val="00BE31EC"/>
    <w:rsid w:val="00BE3932"/>
    <w:rsid w:val="00BE3968"/>
    <w:rsid w:val="00BE4750"/>
    <w:rsid w:val="00BE4C9E"/>
    <w:rsid w:val="00BE5090"/>
    <w:rsid w:val="00BE570A"/>
    <w:rsid w:val="00BE6CA5"/>
    <w:rsid w:val="00BE6CFF"/>
    <w:rsid w:val="00BE70D3"/>
    <w:rsid w:val="00BE70D4"/>
    <w:rsid w:val="00BE7200"/>
    <w:rsid w:val="00BE7533"/>
    <w:rsid w:val="00BF1564"/>
    <w:rsid w:val="00BF1820"/>
    <w:rsid w:val="00BF2158"/>
    <w:rsid w:val="00BF217E"/>
    <w:rsid w:val="00BF2976"/>
    <w:rsid w:val="00BF2BAE"/>
    <w:rsid w:val="00BF3C14"/>
    <w:rsid w:val="00BF3D96"/>
    <w:rsid w:val="00BF4165"/>
    <w:rsid w:val="00BF42B6"/>
    <w:rsid w:val="00BF4916"/>
    <w:rsid w:val="00BF5D36"/>
    <w:rsid w:val="00BF662C"/>
    <w:rsid w:val="00BF7665"/>
    <w:rsid w:val="00BF785B"/>
    <w:rsid w:val="00C003D1"/>
    <w:rsid w:val="00C02D9A"/>
    <w:rsid w:val="00C03836"/>
    <w:rsid w:val="00C03BDE"/>
    <w:rsid w:val="00C05BD3"/>
    <w:rsid w:val="00C05CCC"/>
    <w:rsid w:val="00C06380"/>
    <w:rsid w:val="00C06D0B"/>
    <w:rsid w:val="00C072E6"/>
    <w:rsid w:val="00C07785"/>
    <w:rsid w:val="00C10BB9"/>
    <w:rsid w:val="00C12BE1"/>
    <w:rsid w:val="00C1356C"/>
    <w:rsid w:val="00C146BF"/>
    <w:rsid w:val="00C146D6"/>
    <w:rsid w:val="00C1647F"/>
    <w:rsid w:val="00C16EC5"/>
    <w:rsid w:val="00C209C6"/>
    <w:rsid w:val="00C230C7"/>
    <w:rsid w:val="00C23FDA"/>
    <w:rsid w:val="00C25950"/>
    <w:rsid w:val="00C26040"/>
    <w:rsid w:val="00C26E87"/>
    <w:rsid w:val="00C31279"/>
    <w:rsid w:val="00C321D9"/>
    <w:rsid w:val="00C3222D"/>
    <w:rsid w:val="00C3233A"/>
    <w:rsid w:val="00C32362"/>
    <w:rsid w:val="00C3294D"/>
    <w:rsid w:val="00C32955"/>
    <w:rsid w:val="00C339C0"/>
    <w:rsid w:val="00C35080"/>
    <w:rsid w:val="00C369CD"/>
    <w:rsid w:val="00C37709"/>
    <w:rsid w:val="00C403FE"/>
    <w:rsid w:val="00C4208E"/>
    <w:rsid w:val="00C4234E"/>
    <w:rsid w:val="00C423F2"/>
    <w:rsid w:val="00C4268C"/>
    <w:rsid w:val="00C42BCB"/>
    <w:rsid w:val="00C42CED"/>
    <w:rsid w:val="00C43432"/>
    <w:rsid w:val="00C435D2"/>
    <w:rsid w:val="00C43B31"/>
    <w:rsid w:val="00C43DA0"/>
    <w:rsid w:val="00C444AE"/>
    <w:rsid w:val="00C44ABA"/>
    <w:rsid w:val="00C44F57"/>
    <w:rsid w:val="00C46151"/>
    <w:rsid w:val="00C47665"/>
    <w:rsid w:val="00C50B26"/>
    <w:rsid w:val="00C51179"/>
    <w:rsid w:val="00C5178E"/>
    <w:rsid w:val="00C60407"/>
    <w:rsid w:val="00C61840"/>
    <w:rsid w:val="00C6445D"/>
    <w:rsid w:val="00C645EF"/>
    <w:rsid w:val="00C6469B"/>
    <w:rsid w:val="00C65376"/>
    <w:rsid w:val="00C6699B"/>
    <w:rsid w:val="00C66A3D"/>
    <w:rsid w:val="00C66C7A"/>
    <w:rsid w:val="00C66D54"/>
    <w:rsid w:val="00C66EB7"/>
    <w:rsid w:val="00C66F17"/>
    <w:rsid w:val="00C70701"/>
    <w:rsid w:val="00C71254"/>
    <w:rsid w:val="00C71637"/>
    <w:rsid w:val="00C71949"/>
    <w:rsid w:val="00C7265F"/>
    <w:rsid w:val="00C73596"/>
    <w:rsid w:val="00C738E7"/>
    <w:rsid w:val="00C73D72"/>
    <w:rsid w:val="00C7518C"/>
    <w:rsid w:val="00C75EED"/>
    <w:rsid w:val="00C76BC1"/>
    <w:rsid w:val="00C76BFB"/>
    <w:rsid w:val="00C76D5C"/>
    <w:rsid w:val="00C779E1"/>
    <w:rsid w:val="00C77A9F"/>
    <w:rsid w:val="00C77CC7"/>
    <w:rsid w:val="00C805EE"/>
    <w:rsid w:val="00C8085C"/>
    <w:rsid w:val="00C819F2"/>
    <w:rsid w:val="00C83CB1"/>
    <w:rsid w:val="00C846A1"/>
    <w:rsid w:val="00C84C5B"/>
    <w:rsid w:val="00C84E62"/>
    <w:rsid w:val="00C8501E"/>
    <w:rsid w:val="00C852C4"/>
    <w:rsid w:val="00C854E2"/>
    <w:rsid w:val="00C854F8"/>
    <w:rsid w:val="00C85C4C"/>
    <w:rsid w:val="00C86B7A"/>
    <w:rsid w:val="00C86F9B"/>
    <w:rsid w:val="00C872BA"/>
    <w:rsid w:val="00C8794C"/>
    <w:rsid w:val="00C87EFE"/>
    <w:rsid w:val="00C90008"/>
    <w:rsid w:val="00C9081B"/>
    <w:rsid w:val="00C90895"/>
    <w:rsid w:val="00C91535"/>
    <w:rsid w:val="00C918BC"/>
    <w:rsid w:val="00C91DE2"/>
    <w:rsid w:val="00C92352"/>
    <w:rsid w:val="00C93623"/>
    <w:rsid w:val="00C93683"/>
    <w:rsid w:val="00C940AC"/>
    <w:rsid w:val="00C94112"/>
    <w:rsid w:val="00C9411F"/>
    <w:rsid w:val="00C94F2E"/>
    <w:rsid w:val="00C9558F"/>
    <w:rsid w:val="00C95C87"/>
    <w:rsid w:val="00C96340"/>
    <w:rsid w:val="00C9670C"/>
    <w:rsid w:val="00C97383"/>
    <w:rsid w:val="00CA093E"/>
    <w:rsid w:val="00CA1AE5"/>
    <w:rsid w:val="00CA26F7"/>
    <w:rsid w:val="00CA47F3"/>
    <w:rsid w:val="00CA52F8"/>
    <w:rsid w:val="00CA5D01"/>
    <w:rsid w:val="00CA5D6C"/>
    <w:rsid w:val="00CA6E93"/>
    <w:rsid w:val="00CB008A"/>
    <w:rsid w:val="00CB255D"/>
    <w:rsid w:val="00CB2924"/>
    <w:rsid w:val="00CB3789"/>
    <w:rsid w:val="00CB3A90"/>
    <w:rsid w:val="00CB45D2"/>
    <w:rsid w:val="00CB585B"/>
    <w:rsid w:val="00CB61EC"/>
    <w:rsid w:val="00CB73EE"/>
    <w:rsid w:val="00CB7490"/>
    <w:rsid w:val="00CB7943"/>
    <w:rsid w:val="00CC037C"/>
    <w:rsid w:val="00CC0B5A"/>
    <w:rsid w:val="00CC1204"/>
    <w:rsid w:val="00CC1277"/>
    <w:rsid w:val="00CC1795"/>
    <w:rsid w:val="00CC1DAB"/>
    <w:rsid w:val="00CC20B6"/>
    <w:rsid w:val="00CC2499"/>
    <w:rsid w:val="00CC4175"/>
    <w:rsid w:val="00CC4594"/>
    <w:rsid w:val="00CC50E6"/>
    <w:rsid w:val="00CC6203"/>
    <w:rsid w:val="00CC66FB"/>
    <w:rsid w:val="00CC68EC"/>
    <w:rsid w:val="00CC7523"/>
    <w:rsid w:val="00CD1163"/>
    <w:rsid w:val="00CD1B2B"/>
    <w:rsid w:val="00CD2E12"/>
    <w:rsid w:val="00CD4277"/>
    <w:rsid w:val="00CD5E38"/>
    <w:rsid w:val="00CD647B"/>
    <w:rsid w:val="00CD65FF"/>
    <w:rsid w:val="00CD6B1C"/>
    <w:rsid w:val="00CD7169"/>
    <w:rsid w:val="00CD71C2"/>
    <w:rsid w:val="00CD75C0"/>
    <w:rsid w:val="00CD7781"/>
    <w:rsid w:val="00CE1720"/>
    <w:rsid w:val="00CE19C7"/>
    <w:rsid w:val="00CE1ADB"/>
    <w:rsid w:val="00CE4A33"/>
    <w:rsid w:val="00CE55AF"/>
    <w:rsid w:val="00CE5B2D"/>
    <w:rsid w:val="00CE5B5E"/>
    <w:rsid w:val="00CE772A"/>
    <w:rsid w:val="00CF1E78"/>
    <w:rsid w:val="00CF2389"/>
    <w:rsid w:val="00CF284E"/>
    <w:rsid w:val="00CF39AB"/>
    <w:rsid w:val="00CF3E37"/>
    <w:rsid w:val="00CF43B9"/>
    <w:rsid w:val="00CF6343"/>
    <w:rsid w:val="00CF65F7"/>
    <w:rsid w:val="00CF6A0F"/>
    <w:rsid w:val="00CF7578"/>
    <w:rsid w:val="00D00B2D"/>
    <w:rsid w:val="00D00EF8"/>
    <w:rsid w:val="00D01B3E"/>
    <w:rsid w:val="00D01E97"/>
    <w:rsid w:val="00D01EE1"/>
    <w:rsid w:val="00D022C6"/>
    <w:rsid w:val="00D04197"/>
    <w:rsid w:val="00D046E6"/>
    <w:rsid w:val="00D06743"/>
    <w:rsid w:val="00D06C3A"/>
    <w:rsid w:val="00D07971"/>
    <w:rsid w:val="00D10619"/>
    <w:rsid w:val="00D11261"/>
    <w:rsid w:val="00D119FB"/>
    <w:rsid w:val="00D11FAD"/>
    <w:rsid w:val="00D12801"/>
    <w:rsid w:val="00D12ADA"/>
    <w:rsid w:val="00D136BB"/>
    <w:rsid w:val="00D14182"/>
    <w:rsid w:val="00D148F8"/>
    <w:rsid w:val="00D14E12"/>
    <w:rsid w:val="00D150B7"/>
    <w:rsid w:val="00D15F7E"/>
    <w:rsid w:val="00D17C2A"/>
    <w:rsid w:val="00D17D91"/>
    <w:rsid w:val="00D17DC1"/>
    <w:rsid w:val="00D20359"/>
    <w:rsid w:val="00D2140D"/>
    <w:rsid w:val="00D21815"/>
    <w:rsid w:val="00D21C7A"/>
    <w:rsid w:val="00D2231C"/>
    <w:rsid w:val="00D228B1"/>
    <w:rsid w:val="00D23144"/>
    <w:rsid w:val="00D23AED"/>
    <w:rsid w:val="00D23BC5"/>
    <w:rsid w:val="00D240EC"/>
    <w:rsid w:val="00D24105"/>
    <w:rsid w:val="00D25228"/>
    <w:rsid w:val="00D25B81"/>
    <w:rsid w:val="00D27163"/>
    <w:rsid w:val="00D2742C"/>
    <w:rsid w:val="00D27447"/>
    <w:rsid w:val="00D276C2"/>
    <w:rsid w:val="00D31202"/>
    <w:rsid w:val="00D315E8"/>
    <w:rsid w:val="00D33392"/>
    <w:rsid w:val="00D34AB8"/>
    <w:rsid w:val="00D35D19"/>
    <w:rsid w:val="00D35D73"/>
    <w:rsid w:val="00D36308"/>
    <w:rsid w:val="00D377C2"/>
    <w:rsid w:val="00D37831"/>
    <w:rsid w:val="00D40462"/>
    <w:rsid w:val="00D4121C"/>
    <w:rsid w:val="00D425EF"/>
    <w:rsid w:val="00D42A0E"/>
    <w:rsid w:val="00D433C4"/>
    <w:rsid w:val="00D43610"/>
    <w:rsid w:val="00D43A70"/>
    <w:rsid w:val="00D44557"/>
    <w:rsid w:val="00D46B2D"/>
    <w:rsid w:val="00D46F22"/>
    <w:rsid w:val="00D47536"/>
    <w:rsid w:val="00D475F1"/>
    <w:rsid w:val="00D47D63"/>
    <w:rsid w:val="00D50256"/>
    <w:rsid w:val="00D502D0"/>
    <w:rsid w:val="00D507B2"/>
    <w:rsid w:val="00D51265"/>
    <w:rsid w:val="00D523BB"/>
    <w:rsid w:val="00D52C74"/>
    <w:rsid w:val="00D53F81"/>
    <w:rsid w:val="00D55A5B"/>
    <w:rsid w:val="00D562D0"/>
    <w:rsid w:val="00D5695E"/>
    <w:rsid w:val="00D609FF"/>
    <w:rsid w:val="00D611F5"/>
    <w:rsid w:val="00D61A59"/>
    <w:rsid w:val="00D62C91"/>
    <w:rsid w:val="00D638CA"/>
    <w:rsid w:val="00D63AAA"/>
    <w:rsid w:val="00D64717"/>
    <w:rsid w:val="00D64916"/>
    <w:rsid w:val="00D650DF"/>
    <w:rsid w:val="00D6511F"/>
    <w:rsid w:val="00D656C8"/>
    <w:rsid w:val="00D6764E"/>
    <w:rsid w:val="00D705FC"/>
    <w:rsid w:val="00D70810"/>
    <w:rsid w:val="00D709D9"/>
    <w:rsid w:val="00D70EC6"/>
    <w:rsid w:val="00D71429"/>
    <w:rsid w:val="00D71535"/>
    <w:rsid w:val="00D7156F"/>
    <w:rsid w:val="00D7204F"/>
    <w:rsid w:val="00D7223A"/>
    <w:rsid w:val="00D72873"/>
    <w:rsid w:val="00D72986"/>
    <w:rsid w:val="00D72D5E"/>
    <w:rsid w:val="00D73E30"/>
    <w:rsid w:val="00D746CD"/>
    <w:rsid w:val="00D7490A"/>
    <w:rsid w:val="00D74C35"/>
    <w:rsid w:val="00D75320"/>
    <w:rsid w:val="00D753DF"/>
    <w:rsid w:val="00D75A1D"/>
    <w:rsid w:val="00D76ADC"/>
    <w:rsid w:val="00D775B9"/>
    <w:rsid w:val="00D776B1"/>
    <w:rsid w:val="00D777FC"/>
    <w:rsid w:val="00D77AFD"/>
    <w:rsid w:val="00D77DC1"/>
    <w:rsid w:val="00D8098C"/>
    <w:rsid w:val="00D81D2C"/>
    <w:rsid w:val="00D81E10"/>
    <w:rsid w:val="00D82767"/>
    <w:rsid w:val="00D83B8A"/>
    <w:rsid w:val="00D84AAC"/>
    <w:rsid w:val="00D84E03"/>
    <w:rsid w:val="00D8643F"/>
    <w:rsid w:val="00D86575"/>
    <w:rsid w:val="00D86FA8"/>
    <w:rsid w:val="00D8747B"/>
    <w:rsid w:val="00D876C0"/>
    <w:rsid w:val="00D91525"/>
    <w:rsid w:val="00D91932"/>
    <w:rsid w:val="00D9214E"/>
    <w:rsid w:val="00D921EB"/>
    <w:rsid w:val="00D926AE"/>
    <w:rsid w:val="00D92BB2"/>
    <w:rsid w:val="00D92BC5"/>
    <w:rsid w:val="00D9511B"/>
    <w:rsid w:val="00D9611D"/>
    <w:rsid w:val="00D963BE"/>
    <w:rsid w:val="00D96745"/>
    <w:rsid w:val="00D969BC"/>
    <w:rsid w:val="00D97834"/>
    <w:rsid w:val="00D97961"/>
    <w:rsid w:val="00DA0369"/>
    <w:rsid w:val="00DA05C4"/>
    <w:rsid w:val="00DA2886"/>
    <w:rsid w:val="00DA367A"/>
    <w:rsid w:val="00DA423D"/>
    <w:rsid w:val="00DA4264"/>
    <w:rsid w:val="00DA469F"/>
    <w:rsid w:val="00DA48CA"/>
    <w:rsid w:val="00DA6664"/>
    <w:rsid w:val="00DA6BBD"/>
    <w:rsid w:val="00DA7609"/>
    <w:rsid w:val="00DA76DF"/>
    <w:rsid w:val="00DA7F1A"/>
    <w:rsid w:val="00DB0C56"/>
    <w:rsid w:val="00DB1590"/>
    <w:rsid w:val="00DB34A8"/>
    <w:rsid w:val="00DB3EAB"/>
    <w:rsid w:val="00DB583A"/>
    <w:rsid w:val="00DB5C4C"/>
    <w:rsid w:val="00DB6098"/>
    <w:rsid w:val="00DB6BDF"/>
    <w:rsid w:val="00DB6C4D"/>
    <w:rsid w:val="00DB6F8C"/>
    <w:rsid w:val="00DB7590"/>
    <w:rsid w:val="00DB7949"/>
    <w:rsid w:val="00DC05C5"/>
    <w:rsid w:val="00DC17E4"/>
    <w:rsid w:val="00DC2B3B"/>
    <w:rsid w:val="00DC2BFA"/>
    <w:rsid w:val="00DC2F1A"/>
    <w:rsid w:val="00DC2F9D"/>
    <w:rsid w:val="00DC30C2"/>
    <w:rsid w:val="00DC3A82"/>
    <w:rsid w:val="00DC446E"/>
    <w:rsid w:val="00DC47BE"/>
    <w:rsid w:val="00DC572D"/>
    <w:rsid w:val="00DC5B85"/>
    <w:rsid w:val="00DD08FD"/>
    <w:rsid w:val="00DD0A76"/>
    <w:rsid w:val="00DD116F"/>
    <w:rsid w:val="00DD1280"/>
    <w:rsid w:val="00DD1340"/>
    <w:rsid w:val="00DD19BF"/>
    <w:rsid w:val="00DD1C63"/>
    <w:rsid w:val="00DD21CD"/>
    <w:rsid w:val="00DD2335"/>
    <w:rsid w:val="00DD2443"/>
    <w:rsid w:val="00DD2452"/>
    <w:rsid w:val="00DD24F9"/>
    <w:rsid w:val="00DD5058"/>
    <w:rsid w:val="00DD55F3"/>
    <w:rsid w:val="00DD627B"/>
    <w:rsid w:val="00DE06E9"/>
    <w:rsid w:val="00DE2B3D"/>
    <w:rsid w:val="00DE4BEC"/>
    <w:rsid w:val="00DE531B"/>
    <w:rsid w:val="00DE5DED"/>
    <w:rsid w:val="00DE67F4"/>
    <w:rsid w:val="00DE7585"/>
    <w:rsid w:val="00DE7A40"/>
    <w:rsid w:val="00DE7B65"/>
    <w:rsid w:val="00DF0438"/>
    <w:rsid w:val="00DF0C27"/>
    <w:rsid w:val="00DF0E0E"/>
    <w:rsid w:val="00DF1703"/>
    <w:rsid w:val="00DF193F"/>
    <w:rsid w:val="00DF1BCC"/>
    <w:rsid w:val="00DF1DAB"/>
    <w:rsid w:val="00DF2341"/>
    <w:rsid w:val="00DF2679"/>
    <w:rsid w:val="00DF2D3E"/>
    <w:rsid w:val="00DF32CD"/>
    <w:rsid w:val="00DF35E6"/>
    <w:rsid w:val="00DF4093"/>
    <w:rsid w:val="00DF4A14"/>
    <w:rsid w:val="00DF4D36"/>
    <w:rsid w:val="00DF5106"/>
    <w:rsid w:val="00DF55B2"/>
    <w:rsid w:val="00DF6414"/>
    <w:rsid w:val="00DF641C"/>
    <w:rsid w:val="00DF6553"/>
    <w:rsid w:val="00DF6D61"/>
    <w:rsid w:val="00E00465"/>
    <w:rsid w:val="00E0089C"/>
    <w:rsid w:val="00E00D3B"/>
    <w:rsid w:val="00E03421"/>
    <w:rsid w:val="00E0348E"/>
    <w:rsid w:val="00E04BDF"/>
    <w:rsid w:val="00E056F9"/>
    <w:rsid w:val="00E06227"/>
    <w:rsid w:val="00E066F1"/>
    <w:rsid w:val="00E06C0D"/>
    <w:rsid w:val="00E06C8B"/>
    <w:rsid w:val="00E1013B"/>
    <w:rsid w:val="00E10890"/>
    <w:rsid w:val="00E10B48"/>
    <w:rsid w:val="00E124C0"/>
    <w:rsid w:val="00E12803"/>
    <w:rsid w:val="00E13DBC"/>
    <w:rsid w:val="00E1685D"/>
    <w:rsid w:val="00E17037"/>
    <w:rsid w:val="00E17897"/>
    <w:rsid w:val="00E17F61"/>
    <w:rsid w:val="00E17FA8"/>
    <w:rsid w:val="00E20334"/>
    <w:rsid w:val="00E20981"/>
    <w:rsid w:val="00E225E2"/>
    <w:rsid w:val="00E22A6D"/>
    <w:rsid w:val="00E23676"/>
    <w:rsid w:val="00E245DD"/>
    <w:rsid w:val="00E2517E"/>
    <w:rsid w:val="00E25DEF"/>
    <w:rsid w:val="00E26847"/>
    <w:rsid w:val="00E278F9"/>
    <w:rsid w:val="00E30A2F"/>
    <w:rsid w:val="00E3116A"/>
    <w:rsid w:val="00E3186E"/>
    <w:rsid w:val="00E319BD"/>
    <w:rsid w:val="00E3250E"/>
    <w:rsid w:val="00E332F2"/>
    <w:rsid w:val="00E33416"/>
    <w:rsid w:val="00E335EF"/>
    <w:rsid w:val="00E3384F"/>
    <w:rsid w:val="00E33CC9"/>
    <w:rsid w:val="00E35321"/>
    <w:rsid w:val="00E363CD"/>
    <w:rsid w:val="00E41317"/>
    <w:rsid w:val="00E42710"/>
    <w:rsid w:val="00E4286D"/>
    <w:rsid w:val="00E42A63"/>
    <w:rsid w:val="00E45E9F"/>
    <w:rsid w:val="00E4635D"/>
    <w:rsid w:val="00E46539"/>
    <w:rsid w:val="00E46846"/>
    <w:rsid w:val="00E46D84"/>
    <w:rsid w:val="00E4735F"/>
    <w:rsid w:val="00E4750D"/>
    <w:rsid w:val="00E47990"/>
    <w:rsid w:val="00E50775"/>
    <w:rsid w:val="00E51976"/>
    <w:rsid w:val="00E520F0"/>
    <w:rsid w:val="00E522C7"/>
    <w:rsid w:val="00E52640"/>
    <w:rsid w:val="00E526E0"/>
    <w:rsid w:val="00E530C1"/>
    <w:rsid w:val="00E549F6"/>
    <w:rsid w:val="00E56907"/>
    <w:rsid w:val="00E57B12"/>
    <w:rsid w:val="00E6047B"/>
    <w:rsid w:val="00E6053C"/>
    <w:rsid w:val="00E60835"/>
    <w:rsid w:val="00E60C1B"/>
    <w:rsid w:val="00E61C97"/>
    <w:rsid w:val="00E61FBE"/>
    <w:rsid w:val="00E62126"/>
    <w:rsid w:val="00E621A5"/>
    <w:rsid w:val="00E63354"/>
    <w:rsid w:val="00E63CC3"/>
    <w:rsid w:val="00E63CE6"/>
    <w:rsid w:val="00E6469E"/>
    <w:rsid w:val="00E64F4A"/>
    <w:rsid w:val="00E65CA3"/>
    <w:rsid w:val="00E6698A"/>
    <w:rsid w:val="00E675BB"/>
    <w:rsid w:val="00E67ADE"/>
    <w:rsid w:val="00E706D8"/>
    <w:rsid w:val="00E70FCE"/>
    <w:rsid w:val="00E71289"/>
    <w:rsid w:val="00E725AB"/>
    <w:rsid w:val="00E72960"/>
    <w:rsid w:val="00E72C0D"/>
    <w:rsid w:val="00E73B97"/>
    <w:rsid w:val="00E74252"/>
    <w:rsid w:val="00E74EFE"/>
    <w:rsid w:val="00E75452"/>
    <w:rsid w:val="00E768BE"/>
    <w:rsid w:val="00E776D1"/>
    <w:rsid w:val="00E80674"/>
    <w:rsid w:val="00E80F52"/>
    <w:rsid w:val="00E818A5"/>
    <w:rsid w:val="00E81E56"/>
    <w:rsid w:val="00E81F4A"/>
    <w:rsid w:val="00E81FBA"/>
    <w:rsid w:val="00E820D0"/>
    <w:rsid w:val="00E83358"/>
    <w:rsid w:val="00E84238"/>
    <w:rsid w:val="00E850DA"/>
    <w:rsid w:val="00E86109"/>
    <w:rsid w:val="00E87A8D"/>
    <w:rsid w:val="00E90714"/>
    <w:rsid w:val="00E9258E"/>
    <w:rsid w:val="00E92FB0"/>
    <w:rsid w:val="00E93214"/>
    <w:rsid w:val="00E933C8"/>
    <w:rsid w:val="00E93AA4"/>
    <w:rsid w:val="00E93EEE"/>
    <w:rsid w:val="00E95954"/>
    <w:rsid w:val="00E9651D"/>
    <w:rsid w:val="00EA05A2"/>
    <w:rsid w:val="00EA0A1F"/>
    <w:rsid w:val="00EA1572"/>
    <w:rsid w:val="00EA1C5F"/>
    <w:rsid w:val="00EA1F3A"/>
    <w:rsid w:val="00EA1F7B"/>
    <w:rsid w:val="00EA342D"/>
    <w:rsid w:val="00EA3744"/>
    <w:rsid w:val="00EA4C1B"/>
    <w:rsid w:val="00EA5E95"/>
    <w:rsid w:val="00EA687D"/>
    <w:rsid w:val="00EA6D95"/>
    <w:rsid w:val="00EA7DBA"/>
    <w:rsid w:val="00EB1F02"/>
    <w:rsid w:val="00EB434D"/>
    <w:rsid w:val="00EB4873"/>
    <w:rsid w:val="00EB4A45"/>
    <w:rsid w:val="00EB4BE4"/>
    <w:rsid w:val="00EB4E86"/>
    <w:rsid w:val="00EB5C1A"/>
    <w:rsid w:val="00EB6527"/>
    <w:rsid w:val="00EB676B"/>
    <w:rsid w:val="00EB6933"/>
    <w:rsid w:val="00EB6A45"/>
    <w:rsid w:val="00EB7B14"/>
    <w:rsid w:val="00EB7BFE"/>
    <w:rsid w:val="00EC2E5B"/>
    <w:rsid w:val="00EC60F9"/>
    <w:rsid w:val="00EC64B7"/>
    <w:rsid w:val="00EC74ED"/>
    <w:rsid w:val="00EC760C"/>
    <w:rsid w:val="00ED0015"/>
    <w:rsid w:val="00ED0206"/>
    <w:rsid w:val="00ED0902"/>
    <w:rsid w:val="00ED1CB9"/>
    <w:rsid w:val="00ED27E0"/>
    <w:rsid w:val="00ED4222"/>
    <w:rsid w:val="00ED48CB"/>
    <w:rsid w:val="00ED7B3C"/>
    <w:rsid w:val="00ED7CEB"/>
    <w:rsid w:val="00EE083B"/>
    <w:rsid w:val="00EE25DF"/>
    <w:rsid w:val="00EE2AAB"/>
    <w:rsid w:val="00EE2B5D"/>
    <w:rsid w:val="00EE314E"/>
    <w:rsid w:val="00EE31B0"/>
    <w:rsid w:val="00EE4297"/>
    <w:rsid w:val="00EE42AE"/>
    <w:rsid w:val="00EE4D21"/>
    <w:rsid w:val="00EE54F6"/>
    <w:rsid w:val="00EE7B19"/>
    <w:rsid w:val="00EF1E64"/>
    <w:rsid w:val="00EF27FF"/>
    <w:rsid w:val="00EF4427"/>
    <w:rsid w:val="00EF4509"/>
    <w:rsid w:val="00EF4849"/>
    <w:rsid w:val="00EF48AB"/>
    <w:rsid w:val="00EF5584"/>
    <w:rsid w:val="00EF609C"/>
    <w:rsid w:val="00EF67C5"/>
    <w:rsid w:val="00EF7108"/>
    <w:rsid w:val="00EF7129"/>
    <w:rsid w:val="00EF791D"/>
    <w:rsid w:val="00F0022A"/>
    <w:rsid w:val="00F00232"/>
    <w:rsid w:val="00F0220C"/>
    <w:rsid w:val="00F03CBD"/>
    <w:rsid w:val="00F046D4"/>
    <w:rsid w:val="00F04A32"/>
    <w:rsid w:val="00F0624E"/>
    <w:rsid w:val="00F068CB"/>
    <w:rsid w:val="00F06B6E"/>
    <w:rsid w:val="00F07CA8"/>
    <w:rsid w:val="00F129CA"/>
    <w:rsid w:val="00F12A62"/>
    <w:rsid w:val="00F13399"/>
    <w:rsid w:val="00F133C0"/>
    <w:rsid w:val="00F147F3"/>
    <w:rsid w:val="00F14911"/>
    <w:rsid w:val="00F14924"/>
    <w:rsid w:val="00F17353"/>
    <w:rsid w:val="00F205AE"/>
    <w:rsid w:val="00F20DA9"/>
    <w:rsid w:val="00F219DF"/>
    <w:rsid w:val="00F2344B"/>
    <w:rsid w:val="00F23DD2"/>
    <w:rsid w:val="00F2429E"/>
    <w:rsid w:val="00F26860"/>
    <w:rsid w:val="00F26A16"/>
    <w:rsid w:val="00F2762D"/>
    <w:rsid w:val="00F2765B"/>
    <w:rsid w:val="00F279A7"/>
    <w:rsid w:val="00F307C6"/>
    <w:rsid w:val="00F32B27"/>
    <w:rsid w:val="00F32EFE"/>
    <w:rsid w:val="00F33876"/>
    <w:rsid w:val="00F33B4C"/>
    <w:rsid w:val="00F3492C"/>
    <w:rsid w:val="00F34D7C"/>
    <w:rsid w:val="00F35029"/>
    <w:rsid w:val="00F35395"/>
    <w:rsid w:val="00F35918"/>
    <w:rsid w:val="00F4154E"/>
    <w:rsid w:val="00F41842"/>
    <w:rsid w:val="00F42972"/>
    <w:rsid w:val="00F429BC"/>
    <w:rsid w:val="00F42E45"/>
    <w:rsid w:val="00F439E9"/>
    <w:rsid w:val="00F44DF8"/>
    <w:rsid w:val="00F44E42"/>
    <w:rsid w:val="00F460AD"/>
    <w:rsid w:val="00F46D15"/>
    <w:rsid w:val="00F47E3B"/>
    <w:rsid w:val="00F50047"/>
    <w:rsid w:val="00F501E9"/>
    <w:rsid w:val="00F50F35"/>
    <w:rsid w:val="00F53319"/>
    <w:rsid w:val="00F53481"/>
    <w:rsid w:val="00F535FA"/>
    <w:rsid w:val="00F5367A"/>
    <w:rsid w:val="00F552CC"/>
    <w:rsid w:val="00F5644C"/>
    <w:rsid w:val="00F572CE"/>
    <w:rsid w:val="00F57C1C"/>
    <w:rsid w:val="00F6014A"/>
    <w:rsid w:val="00F603B9"/>
    <w:rsid w:val="00F609FB"/>
    <w:rsid w:val="00F60A18"/>
    <w:rsid w:val="00F619D0"/>
    <w:rsid w:val="00F64AE5"/>
    <w:rsid w:val="00F6502F"/>
    <w:rsid w:val="00F6582A"/>
    <w:rsid w:val="00F65FC3"/>
    <w:rsid w:val="00F66246"/>
    <w:rsid w:val="00F6638B"/>
    <w:rsid w:val="00F66532"/>
    <w:rsid w:val="00F66C84"/>
    <w:rsid w:val="00F67DE1"/>
    <w:rsid w:val="00F70052"/>
    <w:rsid w:val="00F711B3"/>
    <w:rsid w:val="00F7190E"/>
    <w:rsid w:val="00F71F3A"/>
    <w:rsid w:val="00F7211D"/>
    <w:rsid w:val="00F74820"/>
    <w:rsid w:val="00F748D4"/>
    <w:rsid w:val="00F74A9C"/>
    <w:rsid w:val="00F756D3"/>
    <w:rsid w:val="00F77F43"/>
    <w:rsid w:val="00F81A74"/>
    <w:rsid w:val="00F82F77"/>
    <w:rsid w:val="00F84691"/>
    <w:rsid w:val="00F85A7C"/>
    <w:rsid w:val="00F868B8"/>
    <w:rsid w:val="00F90A48"/>
    <w:rsid w:val="00F90AE4"/>
    <w:rsid w:val="00F90C97"/>
    <w:rsid w:val="00F9129E"/>
    <w:rsid w:val="00F91338"/>
    <w:rsid w:val="00F91CBB"/>
    <w:rsid w:val="00F92286"/>
    <w:rsid w:val="00F92B2A"/>
    <w:rsid w:val="00F93C16"/>
    <w:rsid w:val="00F9489A"/>
    <w:rsid w:val="00F94B7E"/>
    <w:rsid w:val="00F9634F"/>
    <w:rsid w:val="00F96DAC"/>
    <w:rsid w:val="00F97177"/>
    <w:rsid w:val="00FA0365"/>
    <w:rsid w:val="00FA2970"/>
    <w:rsid w:val="00FA2E98"/>
    <w:rsid w:val="00FA2F79"/>
    <w:rsid w:val="00FA3848"/>
    <w:rsid w:val="00FA40ED"/>
    <w:rsid w:val="00FA4B82"/>
    <w:rsid w:val="00FA60FE"/>
    <w:rsid w:val="00FA6834"/>
    <w:rsid w:val="00FA7A53"/>
    <w:rsid w:val="00FB03D3"/>
    <w:rsid w:val="00FB03FE"/>
    <w:rsid w:val="00FB2524"/>
    <w:rsid w:val="00FB2C11"/>
    <w:rsid w:val="00FB2C70"/>
    <w:rsid w:val="00FB3905"/>
    <w:rsid w:val="00FB3A82"/>
    <w:rsid w:val="00FB4CE3"/>
    <w:rsid w:val="00FB526C"/>
    <w:rsid w:val="00FB598E"/>
    <w:rsid w:val="00FB5E16"/>
    <w:rsid w:val="00FC0329"/>
    <w:rsid w:val="00FC0438"/>
    <w:rsid w:val="00FC0BF0"/>
    <w:rsid w:val="00FC215F"/>
    <w:rsid w:val="00FC36D5"/>
    <w:rsid w:val="00FC4489"/>
    <w:rsid w:val="00FC48CC"/>
    <w:rsid w:val="00FC56BB"/>
    <w:rsid w:val="00FC6330"/>
    <w:rsid w:val="00FC65BC"/>
    <w:rsid w:val="00FC7574"/>
    <w:rsid w:val="00FC7DFF"/>
    <w:rsid w:val="00FD0156"/>
    <w:rsid w:val="00FD05AC"/>
    <w:rsid w:val="00FD0717"/>
    <w:rsid w:val="00FD1184"/>
    <w:rsid w:val="00FD17CC"/>
    <w:rsid w:val="00FD1A23"/>
    <w:rsid w:val="00FD212A"/>
    <w:rsid w:val="00FD2B0E"/>
    <w:rsid w:val="00FD2C88"/>
    <w:rsid w:val="00FD2F12"/>
    <w:rsid w:val="00FD4B56"/>
    <w:rsid w:val="00FD5A4A"/>
    <w:rsid w:val="00FD69B0"/>
    <w:rsid w:val="00FD6FBC"/>
    <w:rsid w:val="00FD7C08"/>
    <w:rsid w:val="00FE06CF"/>
    <w:rsid w:val="00FE1C33"/>
    <w:rsid w:val="00FE3635"/>
    <w:rsid w:val="00FE3A50"/>
    <w:rsid w:val="00FE5ACB"/>
    <w:rsid w:val="00FE647C"/>
    <w:rsid w:val="00FF1CB9"/>
    <w:rsid w:val="00FF2F85"/>
    <w:rsid w:val="00FF3BFC"/>
    <w:rsid w:val="00FF3FCE"/>
    <w:rsid w:val="00FF4E74"/>
    <w:rsid w:val="00FF5ED2"/>
    <w:rsid w:val="00FF60E0"/>
    <w:rsid w:val="00FF704B"/>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8305"/>
    <o:shapelayout v:ext="edit">
      <o:idmap v:ext="edit" data="1"/>
    </o:shapelayout>
  </w:shapeDefaults>
  <w:decimalSymbol w:val=","/>
  <w:listSeparator w:val=";"/>
  <w14:docId w14:val="3DDB2E7E"/>
  <w15:docId w15:val="{7FFCF56B-48A1-42C3-BA3B-C6CAE8F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7367"/>
    <w:rPr>
      <w:sz w:val="24"/>
      <w:szCs w:val="24"/>
    </w:rPr>
  </w:style>
  <w:style w:type="paragraph" w:styleId="Nagwek1">
    <w:name w:val="heading 1"/>
    <w:basedOn w:val="Normalny"/>
    <w:next w:val="Normalny"/>
    <w:autoRedefine/>
    <w:qFormat/>
    <w:rsid w:val="00035FC5"/>
    <w:pPr>
      <w:keepNext/>
      <w:numPr>
        <w:ilvl w:val="1"/>
        <w:numId w:val="2"/>
      </w:numPr>
      <w:tabs>
        <w:tab w:val="left" w:pos="540"/>
      </w:tabs>
      <w:spacing w:before="120" w:line="312" w:lineRule="auto"/>
      <w:jc w:val="both"/>
      <w:outlineLvl w:val="0"/>
    </w:pPr>
    <w:rPr>
      <w:rFonts w:ascii="Verdana" w:hAnsi="Verdana" w:cs="Arial"/>
      <w:b/>
      <w:sz w:val="20"/>
      <w:szCs w:val="20"/>
    </w:rPr>
  </w:style>
  <w:style w:type="paragraph" w:styleId="Nagwek2">
    <w:name w:val="heading 2"/>
    <w:aliases w:val="ASAPHeading 2,Numbered - 2,h 3, ICL,Heading 2a,H2,PA Major Section,l2,Headline 2,h2,2,headi,heading2,h21,h22,21,kopregel 2,Titre m"/>
    <w:basedOn w:val="Normalny"/>
    <w:next w:val="Normalny"/>
    <w:qFormat/>
    <w:rsid w:val="00056636"/>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qFormat/>
    <w:rsid w:val="00056636"/>
    <w:pPr>
      <w:keepNext/>
      <w:jc w:val="center"/>
      <w:outlineLvl w:val="2"/>
    </w:pPr>
    <w:rPr>
      <w:rFonts w:ascii="Arial" w:hAnsi="Arial"/>
      <w:b/>
      <w:bCs/>
    </w:rPr>
  </w:style>
  <w:style w:type="paragraph" w:styleId="Nagwek4">
    <w:name w:val="heading 4"/>
    <w:basedOn w:val="Normalny"/>
    <w:next w:val="Normalny"/>
    <w:qFormat/>
    <w:rsid w:val="00056636"/>
    <w:pPr>
      <w:keepNext/>
      <w:pageBreakBefore/>
      <w:jc w:val="both"/>
      <w:textAlignment w:val="top"/>
      <w:outlineLvl w:val="3"/>
    </w:pPr>
    <w:rPr>
      <w:rFonts w:ascii="Arial" w:hAnsi="Arial"/>
      <w:b/>
      <w:bCs/>
      <w:sz w:val="28"/>
    </w:rPr>
  </w:style>
  <w:style w:type="paragraph" w:styleId="Nagwek5">
    <w:name w:val="heading 5"/>
    <w:basedOn w:val="Normalny"/>
    <w:next w:val="Normalny"/>
    <w:qFormat/>
    <w:rsid w:val="00056636"/>
    <w:pPr>
      <w:keepNext/>
      <w:jc w:val="center"/>
      <w:outlineLvl w:val="4"/>
    </w:pPr>
    <w:rPr>
      <w:rFonts w:ascii="Arial" w:hAnsi="Arial"/>
      <w:b/>
      <w:bCs/>
      <w:sz w:val="28"/>
    </w:rPr>
  </w:style>
  <w:style w:type="paragraph" w:styleId="Nagwek6">
    <w:name w:val="heading 6"/>
    <w:basedOn w:val="Normalny"/>
    <w:next w:val="Normalny"/>
    <w:qFormat/>
    <w:rsid w:val="00056636"/>
    <w:pPr>
      <w:keepNext/>
      <w:outlineLvl w:val="5"/>
    </w:pPr>
    <w:rPr>
      <w:rFonts w:ascii="Arial" w:hAnsi="Arial"/>
      <w:b/>
      <w:bCs/>
    </w:rPr>
  </w:style>
  <w:style w:type="paragraph" w:styleId="Nagwek7">
    <w:name w:val="heading 7"/>
    <w:basedOn w:val="Normalny"/>
    <w:next w:val="Normalny"/>
    <w:link w:val="Nagwek7Znak"/>
    <w:qFormat/>
    <w:rsid w:val="0025081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and"/>
    <w:basedOn w:val="Normalny"/>
    <w:link w:val="StopkaZnak"/>
    <w:uiPriority w:val="99"/>
    <w:rsid w:val="00056636"/>
    <w:pPr>
      <w:tabs>
        <w:tab w:val="center" w:pos="4536"/>
        <w:tab w:val="right" w:pos="9072"/>
      </w:tabs>
    </w:pPr>
  </w:style>
  <w:style w:type="character" w:styleId="Odwoanieprzypisudolnego">
    <w:name w:val="footnote reference"/>
    <w:uiPriority w:val="99"/>
    <w:semiHidden/>
    <w:rsid w:val="00056636"/>
    <w:rPr>
      <w:vertAlign w:val="superscript"/>
    </w:rPr>
  </w:style>
  <w:style w:type="character" w:styleId="Hipercze">
    <w:name w:val="Hyperlink"/>
    <w:uiPriority w:val="99"/>
    <w:rsid w:val="00056636"/>
    <w:rPr>
      <w:color w:val="0000FF"/>
      <w:u w:val="single"/>
    </w:rPr>
  </w:style>
  <w:style w:type="paragraph" w:styleId="Spistreci1">
    <w:name w:val="toc 1"/>
    <w:basedOn w:val="Normalny"/>
    <w:next w:val="Normalny"/>
    <w:autoRedefine/>
    <w:uiPriority w:val="39"/>
    <w:rsid w:val="00056636"/>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056636"/>
    <w:pPr>
      <w:numPr>
        <w:ilvl w:val="12"/>
      </w:numPr>
      <w:ind w:left="290" w:hanging="290"/>
      <w:jc w:val="both"/>
    </w:pPr>
    <w:rPr>
      <w:rFonts w:ascii="Arial" w:hAnsi="Arial"/>
      <w:sz w:val="18"/>
    </w:rPr>
  </w:style>
  <w:style w:type="paragraph" w:styleId="Tekstpodstawowywcity2">
    <w:name w:val="Body Text Indent 2"/>
    <w:basedOn w:val="Normalny"/>
    <w:rsid w:val="00056636"/>
    <w:pPr>
      <w:ind w:left="290"/>
      <w:jc w:val="both"/>
    </w:pPr>
    <w:rPr>
      <w:rFonts w:ascii="Arial" w:hAnsi="Arial" w:cs="Arial"/>
      <w:sz w:val="18"/>
    </w:rPr>
  </w:style>
  <w:style w:type="paragraph" w:customStyle="1" w:styleId="Tekstpodstawowy21">
    <w:name w:val="Tekst podstawowy 21"/>
    <w:basedOn w:val="Normalny"/>
    <w:rsid w:val="0005663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56636"/>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056636"/>
    <w:pPr>
      <w:spacing w:before="100" w:beforeAutospacing="1" w:after="100" w:afterAutospacing="1"/>
      <w:jc w:val="both"/>
    </w:pPr>
    <w:rPr>
      <w:sz w:val="20"/>
      <w:szCs w:val="20"/>
    </w:rPr>
  </w:style>
  <w:style w:type="paragraph" w:styleId="Spistreci4">
    <w:name w:val="toc 4"/>
    <w:basedOn w:val="Normalny"/>
    <w:next w:val="Normalny"/>
    <w:autoRedefine/>
    <w:semiHidden/>
    <w:rsid w:val="00C86F9B"/>
    <w:pPr>
      <w:jc w:val="both"/>
    </w:pPr>
    <w:rPr>
      <w:rFonts w:ascii="Verdana" w:hAnsi="Verdana"/>
      <w:color w:val="0000FF"/>
      <w:sz w:val="22"/>
      <w:szCs w:val="22"/>
    </w:rPr>
  </w:style>
  <w:style w:type="paragraph" w:styleId="Tekstpodstawowy2">
    <w:name w:val="Body Text 2"/>
    <w:basedOn w:val="Normalny"/>
    <w:rsid w:val="00056636"/>
    <w:pPr>
      <w:jc w:val="both"/>
    </w:pPr>
    <w:rPr>
      <w:rFonts w:ascii="Arial" w:hAnsi="Arial" w:cs="Arial"/>
    </w:rPr>
  </w:style>
  <w:style w:type="paragraph" w:styleId="Tekstpodstawowy3">
    <w:name w:val="Body Text 3"/>
    <w:basedOn w:val="Normalny"/>
    <w:link w:val="Tekstpodstawowy3Znak"/>
    <w:rsid w:val="00056636"/>
    <w:rPr>
      <w:rFonts w:ascii="Arial" w:hAnsi="Arial"/>
      <w:sz w:val="20"/>
      <w:szCs w:val="20"/>
    </w:rPr>
  </w:style>
  <w:style w:type="paragraph" w:styleId="Tekstpodstawowy">
    <w:name w:val="Body Text"/>
    <w:basedOn w:val="Normalny"/>
    <w:link w:val="TekstpodstawowyZnak"/>
    <w:rsid w:val="00056636"/>
    <w:pPr>
      <w:jc w:val="both"/>
    </w:pPr>
    <w:rPr>
      <w:rFonts w:ascii="Arial" w:hAnsi="Arial"/>
      <w:b/>
      <w:bCs/>
      <w:i/>
      <w:iCs/>
    </w:rPr>
  </w:style>
  <w:style w:type="paragraph" w:styleId="Tekstkomentarza">
    <w:name w:val="annotation text"/>
    <w:basedOn w:val="Normalny"/>
    <w:semiHidden/>
    <w:rsid w:val="00056636"/>
    <w:rPr>
      <w:sz w:val="20"/>
      <w:szCs w:val="20"/>
    </w:rPr>
  </w:style>
  <w:style w:type="paragraph" w:styleId="Tekstprzypisudolnego">
    <w:name w:val="footnote text"/>
    <w:basedOn w:val="Normalny"/>
    <w:link w:val="TekstprzypisudolnegoZnak"/>
    <w:uiPriority w:val="99"/>
    <w:semiHidden/>
    <w:rsid w:val="00056636"/>
    <w:rPr>
      <w:sz w:val="20"/>
      <w:szCs w:val="20"/>
    </w:rPr>
  </w:style>
  <w:style w:type="character" w:styleId="Numerstrony">
    <w:name w:val="page number"/>
    <w:basedOn w:val="Domylnaczcionkaakapitu"/>
    <w:rsid w:val="00056636"/>
  </w:style>
  <w:style w:type="paragraph" w:styleId="Tekstpodstawowywcity3">
    <w:name w:val="Body Text Indent 3"/>
    <w:basedOn w:val="Normalny"/>
    <w:rsid w:val="00056636"/>
    <w:pPr>
      <w:tabs>
        <w:tab w:val="left" w:pos="360"/>
      </w:tabs>
      <w:ind w:left="360"/>
      <w:jc w:val="both"/>
    </w:pPr>
    <w:rPr>
      <w:rFonts w:ascii="Arial" w:hAnsi="Arial"/>
    </w:rPr>
  </w:style>
  <w:style w:type="paragraph" w:styleId="Tekstdymka">
    <w:name w:val="Balloon Text"/>
    <w:basedOn w:val="Normalny"/>
    <w:semiHidden/>
    <w:rsid w:val="0036211B"/>
    <w:rPr>
      <w:rFonts w:ascii="Tahoma" w:hAnsi="Tahoma" w:cs="Tahoma"/>
      <w:sz w:val="16"/>
      <w:szCs w:val="16"/>
    </w:rPr>
  </w:style>
  <w:style w:type="paragraph" w:customStyle="1" w:styleId="Standard">
    <w:name w:val="Standard"/>
    <w:rsid w:val="008071D1"/>
    <w:pPr>
      <w:widowControl w:val="0"/>
      <w:autoSpaceDE w:val="0"/>
      <w:autoSpaceDN w:val="0"/>
      <w:adjustRightInd w:val="0"/>
    </w:pPr>
    <w:rPr>
      <w:sz w:val="24"/>
      <w:szCs w:val="24"/>
    </w:rPr>
  </w:style>
  <w:style w:type="paragraph" w:styleId="Tekstblokowy">
    <w:name w:val="Block Text"/>
    <w:basedOn w:val="Normalny"/>
    <w:rsid w:val="008071D1"/>
    <w:pPr>
      <w:suppressAutoHyphens/>
      <w:spacing w:before="100" w:after="100"/>
      <w:ind w:left="567" w:right="-3"/>
    </w:pPr>
    <w:rPr>
      <w:rFonts w:ascii="Arial" w:hAnsi="Arial" w:cs="Arial"/>
      <w:b/>
      <w:bCs/>
      <w:i/>
      <w:iCs/>
      <w:sz w:val="18"/>
      <w:szCs w:val="18"/>
    </w:rPr>
  </w:style>
  <w:style w:type="character" w:styleId="Odwoaniedokomentarza">
    <w:name w:val="annotation reference"/>
    <w:semiHidden/>
    <w:rsid w:val="002108E3"/>
    <w:rPr>
      <w:sz w:val="16"/>
      <w:szCs w:val="16"/>
    </w:rPr>
  </w:style>
  <w:style w:type="paragraph" w:styleId="Tematkomentarza">
    <w:name w:val="annotation subject"/>
    <w:basedOn w:val="Tekstkomentarza"/>
    <w:next w:val="Tekstkomentarza"/>
    <w:semiHidden/>
    <w:rsid w:val="002108E3"/>
    <w:rPr>
      <w:b/>
      <w:bCs/>
    </w:rPr>
  </w:style>
  <w:style w:type="table" w:styleId="Tabela-Siatka">
    <w:name w:val="Table Grid"/>
    <w:basedOn w:val="Standardowy"/>
    <w:rsid w:val="00B7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B6098"/>
    <w:pPr>
      <w:tabs>
        <w:tab w:val="center" w:pos="4536"/>
        <w:tab w:val="right" w:pos="9072"/>
      </w:tabs>
    </w:pPr>
  </w:style>
  <w:style w:type="paragraph" w:styleId="Akapitzlist">
    <w:name w:val="List Paragraph"/>
    <w:basedOn w:val="Normalny"/>
    <w:uiPriority w:val="34"/>
    <w:qFormat/>
    <w:rsid w:val="00003C40"/>
    <w:pPr>
      <w:ind w:left="708"/>
    </w:pPr>
  </w:style>
  <w:style w:type="paragraph" w:styleId="Poprawka">
    <w:name w:val="Revision"/>
    <w:hidden/>
    <w:uiPriority w:val="99"/>
    <w:semiHidden/>
    <w:rsid w:val="003C70CC"/>
    <w:rPr>
      <w:sz w:val="24"/>
      <w:szCs w:val="24"/>
    </w:rPr>
  </w:style>
  <w:style w:type="character" w:customStyle="1" w:styleId="StopkaZnak">
    <w:name w:val="Stopka Znak"/>
    <w:aliases w:val="stand Znak"/>
    <w:link w:val="Stopka"/>
    <w:uiPriority w:val="99"/>
    <w:rsid w:val="00493284"/>
    <w:rPr>
      <w:sz w:val="24"/>
      <w:szCs w:val="24"/>
    </w:rPr>
  </w:style>
  <w:style w:type="character" w:customStyle="1" w:styleId="Tekstpodstawowy3Znak">
    <w:name w:val="Tekst podstawowy 3 Znak"/>
    <w:link w:val="Tekstpodstawowy3"/>
    <w:rsid w:val="006C03AE"/>
    <w:rPr>
      <w:rFonts w:ascii="Arial" w:hAnsi="Arial" w:cs="Arial"/>
    </w:rPr>
  </w:style>
  <w:style w:type="character" w:customStyle="1" w:styleId="TekstpodstawowyZnak">
    <w:name w:val="Tekst podstawowy Znak"/>
    <w:link w:val="Tekstpodstawowy"/>
    <w:rsid w:val="003B7405"/>
    <w:rPr>
      <w:rFonts w:ascii="Arial" w:hAnsi="Arial" w:cs="Arial"/>
      <w:b/>
      <w:bCs/>
      <w:i/>
      <w:iCs/>
      <w:sz w:val="24"/>
      <w:szCs w:val="24"/>
    </w:rPr>
  </w:style>
  <w:style w:type="paragraph" w:customStyle="1" w:styleId="Styl2">
    <w:name w:val="Styl2"/>
    <w:basedOn w:val="Normalny"/>
    <w:rsid w:val="00657AAD"/>
    <w:pPr>
      <w:numPr>
        <w:ilvl w:val="1"/>
        <w:numId w:val="1"/>
      </w:numPr>
    </w:pPr>
    <w:rPr>
      <w:rFonts w:ascii="Arial" w:hAnsi="Arial"/>
      <w:bCs/>
      <w:color w:val="000000"/>
    </w:rPr>
  </w:style>
  <w:style w:type="paragraph" w:customStyle="1" w:styleId="Styl8">
    <w:name w:val="Styl8"/>
    <w:basedOn w:val="Normalny"/>
    <w:rsid w:val="00657AAD"/>
    <w:pPr>
      <w:tabs>
        <w:tab w:val="num" w:pos="1080"/>
      </w:tabs>
      <w:ind w:left="1080" w:hanging="1080"/>
      <w:jc w:val="both"/>
    </w:pPr>
    <w:rPr>
      <w:rFonts w:ascii="Arial" w:hAnsi="Arial"/>
      <w:sz w:val="20"/>
    </w:rPr>
  </w:style>
  <w:style w:type="paragraph" w:customStyle="1" w:styleId="St4-punkt">
    <w:name w:val="St4-punkt"/>
    <w:basedOn w:val="Normalny"/>
    <w:rsid w:val="002C0BAD"/>
    <w:pPr>
      <w:autoSpaceDN w:val="0"/>
      <w:ind w:left="680" w:hanging="340"/>
      <w:jc w:val="both"/>
    </w:pPr>
    <w:rPr>
      <w:szCs w:val="20"/>
    </w:rPr>
  </w:style>
  <w:style w:type="paragraph" w:customStyle="1" w:styleId="Styl3">
    <w:name w:val="Styl3"/>
    <w:basedOn w:val="Normalny"/>
    <w:next w:val="Normalny"/>
    <w:rsid w:val="002C0BAD"/>
    <w:pPr>
      <w:tabs>
        <w:tab w:val="num" w:pos="709"/>
        <w:tab w:val="num" w:pos="735"/>
        <w:tab w:val="num" w:pos="1560"/>
      </w:tabs>
      <w:spacing w:before="120" w:after="120"/>
      <w:ind w:left="709" w:hanging="709"/>
      <w:jc w:val="both"/>
    </w:pPr>
    <w:rPr>
      <w:rFonts w:ascii="Arial" w:hAnsi="Arial" w:cs="Arial"/>
      <w:sz w:val="20"/>
      <w:szCs w:val="20"/>
    </w:rPr>
  </w:style>
  <w:style w:type="character" w:customStyle="1" w:styleId="Nagwek7Znak">
    <w:name w:val="Nagłówek 7 Znak"/>
    <w:link w:val="Nagwek7"/>
    <w:rsid w:val="00250811"/>
    <w:rPr>
      <w:sz w:val="24"/>
      <w:szCs w:val="24"/>
    </w:rPr>
  </w:style>
  <w:style w:type="paragraph" w:customStyle="1" w:styleId="tekst">
    <w:name w:val="tekst"/>
    <w:basedOn w:val="Normalny"/>
    <w:rsid w:val="00250811"/>
    <w:pPr>
      <w:suppressLineNumbers/>
      <w:autoSpaceDN w:val="0"/>
      <w:spacing w:before="60" w:after="60"/>
      <w:jc w:val="both"/>
    </w:pPr>
  </w:style>
  <w:style w:type="paragraph" w:customStyle="1" w:styleId="Standardowy0">
    <w:name w:val="Standardowy.+"/>
    <w:rsid w:val="00250811"/>
    <w:pPr>
      <w:autoSpaceDN w:val="0"/>
    </w:pPr>
    <w:rPr>
      <w:rFonts w:ascii="Arial" w:hAnsi="Arial"/>
      <w:sz w:val="24"/>
    </w:rPr>
  </w:style>
  <w:style w:type="paragraph" w:styleId="Tekstprzypisukocowego">
    <w:name w:val="endnote text"/>
    <w:basedOn w:val="Normalny"/>
    <w:link w:val="TekstprzypisukocowegoZnak"/>
    <w:rsid w:val="00296652"/>
    <w:rPr>
      <w:sz w:val="20"/>
      <w:szCs w:val="20"/>
    </w:rPr>
  </w:style>
  <w:style w:type="character" w:customStyle="1" w:styleId="TekstprzypisukocowegoZnak">
    <w:name w:val="Tekst przypisu końcowego Znak"/>
    <w:basedOn w:val="Domylnaczcionkaakapitu"/>
    <w:link w:val="Tekstprzypisukocowego"/>
    <w:rsid w:val="00296652"/>
  </w:style>
  <w:style w:type="character" w:styleId="Odwoanieprzypisukocowego">
    <w:name w:val="endnote reference"/>
    <w:rsid w:val="00296652"/>
    <w:rPr>
      <w:vertAlign w:val="superscript"/>
    </w:rPr>
  </w:style>
  <w:style w:type="character" w:styleId="UyteHipercze">
    <w:name w:val="FollowedHyperlink"/>
    <w:rsid w:val="00E3186E"/>
    <w:rPr>
      <w:color w:val="800080"/>
      <w:u w:val="single"/>
    </w:rPr>
  </w:style>
  <w:style w:type="character" w:customStyle="1" w:styleId="TekstpodstawowywcityZnak">
    <w:name w:val="Tekst podstawowy wcięty Znak"/>
    <w:link w:val="Tekstpodstawowywcity"/>
    <w:rsid w:val="00C146D6"/>
    <w:rPr>
      <w:rFonts w:ascii="Arial" w:hAnsi="Arial" w:cs="Arial"/>
      <w:sz w:val="18"/>
      <w:szCs w:val="24"/>
    </w:rPr>
  </w:style>
  <w:style w:type="character" w:customStyle="1" w:styleId="NagwekZnak">
    <w:name w:val="Nagłówek Znak"/>
    <w:link w:val="Nagwek"/>
    <w:uiPriority w:val="99"/>
    <w:rsid w:val="00E10B48"/>
    <w:rPr>
      <w:sz w:val="24"/>
      <w:szCs w:val="24"/>
    </w:rPr>
  </w:style>
  <w:style w:type="paragraph" w:customStyle="1" w:styleId="Default">
    <w:name w:val="Default"/>
    <w:rsid w:val="00717DD7"/>
    <w:pPr>
      <w:numPr>
        <w:ilvl w:val="2"/>
        <w:numId w:val="5"/>
      </w:numPr>
      <w:tabs>
        <w:tab w:val="left" w:pos="-2160"/>
      </w:tabs>
      <w:autoSpaceDE w:val="0"/>
      <w:autoSpaceDN w:val="0"/>
      <w:adjustRightInd w:val="0"/>
      <w:jc w:val="both"/>
    </w:pPr>
    <w:rPr>
      <w:rFonts w:eastAsia="Calibri"/>
      <w:color w:val="000000"/>
      <w:sz w:val="22"/>
      <w:szCs w:val="24"/>
    </w:rPr>
  </w:style>
  <w:style w:type="paragraph" w:customStyle="1" w:styleId="Style11">
    <w:name w:val="Style11"/>
    <w:basedOn w:val="Normalny"/>
    <w:uiPriority w:val="99"/>
    <w:rsid w:val="0058126C"/>
    <w:pPr>
      <w:widowControl w:val="0"/>
      <w:autoSpaceDE w:val="0"/>
      <w:autoSpaceDN w:val="0"/>
      <w:adjustRightInd w:val="0"/>
      <w:spacing w:line="253" w:lineRule="exact"/>
      <w:ind w:hanging="355"/>
      <w:jc w:val="both"/>
    </w:pPr>
    <w:rPr>
      <w:rFonts w:ascii="Arial" w:hAnsi="Arial" w:cs="Arial"/>
    </w:rPr>
  </w:style>
  <w:style w:type="character" w:customStyle="1" w:styleId="FontStyle54">
    <w:name w:val="Font Style54"/>
    <w:basedOn w:val="Domylnaczcionkaakapitu"/>
    <w:uiPriority w:val="99"/>
    <w:rsid w:val="0058126C"/>
    <w:rPr>
      <w:rFonts w:ascii="Arial" w:hAnsi="Arial" w:cs="Arial"/>
      <w:color w:val="000000"/>
      <w:sz w:val="18"/>
      <w:szCs w:val="18"/>
    </w:rPr>
  </w:style>
  <w:style w:type="character" w:customStyle="1" w:styleId="TekstprzypisudolnegoZnak">
    <w:name w:val="Tekst przypisu dolnego Znak"/>
    <w:basedOn w:val="Domylnaczcionkaakapitu"/>
    <w:link w:val="Tekstprzypisudolnego"/>
    <w:uiPriority w:val="99"/>
    <w:semiHidden/>
    <w:rsid w:val="00733A62"/>
  </w:style>
  <w:style w:type="paragraph" w:customStyle="1" w:styleId="pkt">
    <w:name w:val="pkt"/>
    <w:basedOn w:val="Normalny"/>
    <w:uiPriority w:val="99"/>
    <w:rsid w:val="003C392D"/>
    <w:pPr>
      <w:autoSpaceDE w:val="0"/>
      <w:autoSpaceDN w:val="0"/>
      <w:spacing w:before="60" w:after="60" w:line="360" w:lineRule="auto"/>
      <w:ind w:left="851" w:hanging="295"/>
      <w:jc w:val="both"/>
    </w:pPr>
    <w:rPr>
      <w:rFonts w:ascii="Univers-PL"/>
      <w:sz w:val="19"/>
      <w:szCs w:val="19"/>
    </w:rPr>
  </w:style>
  <w:style w:type="character" w:styleId="Nierozpoznanawzmianka">
    <w:name w:val="Unresolved Mention"/>
    <w:basedOn w:val="Domylnaczcionkaakapitu"/>
    <w:uiPriority w:val="99"/>
    <w:semiHidden/>
    <w:unhideWhenUsed/>
    <w:rsid w:val="00376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029">
      <w:bodyDiv w:val="1"/>
      <w:marLeft w:val="0"/>
      <w:marRight w:val="0"/>
      <w:marTop w:val="0"/>
      <w:marBottom w:val="0"/>
      <w:divBdr>
        <w:top w:val="none" w:sz="0" w:space="0" w:color="auto"/>
        <w:left w:val="none" w:sz="0" w:space="0" w:color="auto"/>
        <w:bottom w:val="none" w:sz="0" w:space="0" w:color="auto"/>
        <w:right w:val="none" w:sz="0" w:space="0" w:color="auto"/>
      </w:divBdr>
    </w:div>
    <w:div w:id="38940965">
      <w:bodyDiv w:val="1"/>
      <w:marLeft w:val="0"/>
      <w:marRight w:val="0"/>
      <w:marTop w:val="0"/>
      <w:marBottom w:val="0"/>
      <w:divBdr>
        <w:top w:val="none" w:sz="0" w:space="0" w:color="auto"/>
        <w:left w:val="none" w:sz="0" w:space="0" w:color="auto"/>
        <w:bottom w:val="none" w:sz="0" w:space="0" w:color="auto"/>
        <w:right w:val="none" w:sz="0" w:space="0" w:color="auto"/>
      </w:divBdr>
    </w:div>
    <w:div w:id="121193816">
      <w:bodyDiv w:val="1"/>
      <w:marLeft w:val="0"/>
      <w:marRight w:val="0"/>
      <w:marTop w:val="0"/>
      <w:marBottom w:val="0"/>
      <w:divBdr>
        <w:top w:val="none" w:sz="0" w:space="0" w:color="auto"/>
        <w:left w:val="none" w:sz="0" w:space="0" w:color="auto"/>
        <w:bottom w:val="none" w:sz="0" w:space="0" w:color="auto"/>
        <w:right w:val="none" w:sz="0" w:space="0" w:color="auto"/>
      </w:divBdr>
    </w:div>
    <w:div w:id="159581498">
      <w:bodyDiv w:val="1"/>
      <w:marLeft w:val="0"/>
      <w:marRight w:val="0"/>
      <w:marTop w:val="0"/>
      <w:marBottom w:val="0"/>
      <w:divBdr>
        <w:top w:val="none" w:sz="0" w:space="0" w:color="auto"/>
        <w:left w:val="none" w:sz="0" w:space="0" w:color="auto"/>
        <w:bottom w:val="none" w:sz="0" w:space="0" w:color="auto"/>
        <w:right w:val="none" w:sz="0" w:space="0" w:color="auto"/>
      </w:divBdr>
    </w:div>
    <w:div w:id="315838853">
      <w:bodyDiv w:val="1"/>
      <w:marLeft w:val="0"/>
      <w:marRight w:val="0"/>
      <w:marTop w:val="0"/>
      <w:marBottom w:val="0"/>
      <w:divBdr>
        <w:top w:val="none" w:sz="0" w:space="0" w:color="auto"/>
        <w:left w:val="none" w:sz="0" w:space="0" w:color="auto"/>
        <w:bottom w:val="none" w:sz="0" w:space="0" w:color="auto"/>
        <w:right w:val="none" w:sz="0" w:space="0" w:color="auto"/>
      </w:divBdr>
    </w:div>
    <w:div w:id="330375140">
      <w:bodyDiv w:val="1"/>
      <w:marLeft w:val="0"/>
      <w:marRight w:val="0"/>
      <w:marTop w:val="0"/>
      <w:marBottom w:val="0"/>
      <w:divBdr>
        <w:top w:val="none" w:sz="0" w:space="0" w:color="auto"/>
        <w:left w:val="none" w:sz="0" w:space="0" w:color="auto"/>
        <w:bottom w:val="none" w:sz="0" w:space="0" w:color="auto"/>
        <w:right w:val="none" w:sz="0" w:space="0" w:color="auto"/>
      </w:divBdr>
    </w:div>
    <w:div w:id="349916611">
      <w:bodyDiv w:val="1"/>
      <w:marLeft w:val="0"/>
      <w:marRight w:val="0"/>
      <w:marTop w:val="0"/>
      <w:marBottom w:val="0"/>
      <w:divBdr>
        <w:top w:val="none" w:sz="0" w:space="0" w:color="auto"/>
        <w:left w:val="none" w:sz="0" w:space="0" w:color="auto"/>
        <w:bottom w:val="none" w:sz="0" w:space="0" w:color="auto"/>
        <w:right w:val="none" w:sz="0" w:space="0" w:color="auto"/>
      </w:divBdr>
    </w:div>
    <w:div w:id="430013855">
      <w:bodyDiv w:val="1"/>
      <w:marLeft w:val="0"/>
      <w:marRight w:val="0"/>
      <w:marTop w:val="0"/>
      <w:marBottom w:val="0"/>
      <w:divBdr>
        <w:top w:val="none" w:sz="0" w:space="0" w:color="auto"/>
        <w:left w:val="none" w:sz="0" w:space="0" w:color="auto"/>
        <w:bottom w:val="none" w:sz="0" w:space="0" w:color="auto"/>
        <w:right w:val="none" w:sz="0" w:space="0" w:color="auto"/>
      </w:divBdr>
      <w:divsChild>
        <w:div w:id="1950625305">
          <w:marLeft w:val="0"/>
          <w:marRight w:val="0"/>
          <w:marTop w:val="0"/>
          <w:marBottom w:val="0"/>
          <w:divBdr>
            <w:top w:val="none" w:sz="0" w:space="0" w:color="auto"/>
            <w:left w:val="none" w:sz="0" w:space="0" w:color="auto"/>
            <w:bottom w:val="none" w:sz="0" w:space="0" w:color="auto"/>
            <w:right w:val="none" w:sz="0" w:space="0" w:color="auto"/>
          </w:divBdr>
          <w:divsChild>
            <w:div w:id="675620646">
              <w:marLeft w:val="0"/>
              <w:marRight w:val="0"/>
              <w:marTop w:val="0"/>
              <w:marBottom w:val="0"/>
              <w:divBdr>
                <w:top w:val="none" w:sz="0" w:space="0" w:color="auto"/>
                <w:left w:val="none" w:sz="0" w:space="0" w:color="auto"/>
                <w:bottom w:val="none" w:sz="0" w:space="0" w:color="auto"/>
                <w:right w:val="none" w:sz="0" w:space="0" w:color="auto"/>
              </w:divBdr>
              <w:divsChild>
                <w:div w:id="650528217">
                  <w:marLeft w:val="0"/>
                  <w:marRight w:val="0"/>
                  <w:marTop w:val="0"/>
                  <w:marBottom w:val="0"/>
                  <w:divBdr>
                    <w:top w:val="none" w:sz="0" w:space="0" w:color="auto"/>
                    <w:left w:val="none" w:sz="0" w:space="0" w:color="auto"/>
                    <w:bottom w:val="none" w:sz="0" w:space="0" w:color="auto"/>
                    <w:right w:val="none" w:sz="0" w:space="0" w:color="auto"/>
                  </w:divBdr>
                  <w:divsChild>
                    <w:div w:id="1867788289">
                      <w:marLeft w:val="0"/>
                      <w:marRight w:val="0"/>
                      <w:marTop w:val="0"/>
                      <w:marBottom w:val="0"/>
                      <w:divBdr>
                        <w:top w:val="none" w:sz="0" w:space="0" w:color="auto"/>
                        <w:left w:val="none" w:sz="0" w:space="0" w:color="auto"/>
                        <w:bottom w:val="none" w:sz="0" w:space="0" w:color="auto"/>
                        <w:right w:val="none" w:sz="0" w:space="0" w:color="auto"/>
                      </w:divBdr>
                      <w:divsChild>
                        <w:div w:id="107728847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476803927">
      <w:bodyDiv w:val="1"/>
      <w:marLeft w:val="0"/>
      <w:marRight w:val="0"/>
      <w:marTop w:val="0"/>
      <w:marBottom w:val="0"/>
      <w:divBdr>
        <w:top w:val="none" w:sz="0" w:space="0" w:color="auto"/>
        <w:left w:val="none" w:sz="0" w:space="0" w:color="auto"/>
        <w:bottom w:val="none" w:sz="0" w:space="0" w:color="auto"/>
        <w:right w:val="none" w:sz="0" w:space="0" w:color="auto"/>
      </w:divBdr>
    </w:div>
    <w:div w:id="494300061">
      <w:bodyDiv w:val="1"/>
      <w:marLeft w:val="0"/>
      <w:marRight w:val="0"/>
      <w:marTop w:val="0"/>
      <w:marBottom w:val="0"/>
      <w:divBdr>
        <w:top w:val="none" w:sz="0" w:space="0" w:color="auto"/>
        <w:left w:val="none" w:sz="0" w:space="0" w:color="auto"/>
        <w:bottom w:val="none" w:sz="0" w:space="0" w:color="auto"/>
        <w:right w:val="none" w:sz="0" w:space="0" w:color="auto"/>
      </w:divBdr>
    </w:div>
    <w:div w:id="513957064">
      <w:bodyDiv w:val="1"/>
      <w:marLeft w:val="0"/>
      <w:marRight w:val="0"/>
      <w:marTop w:val="0"/>
      <w:marBottom w:val="0"/>
      <w:divBdr>
        <w:top w:val="none" w:sz="0" w:space="0" w:color="auto"/>
        <w:left w:val="none" w:sz="0" w:space="0" w:color="auto"/>
        <w:bottom w:val="none" w:sz="0" w:space="0" w:color="auto"/>
        <w:right w:val="none" w:sz="0" w:space="0" w:color="auto"/>
      </w:divBdr>
    </w:div>
    <w:div w:id="551816087">
      <w:bodyDiv w:val="1"/>
      <w:marLeft w:val="0"/>
      <w:marRight w:val="0"/>
      <w:marTop w:val="0"/>
      <w:marBottom w:val="0"/>
      <w:divBdr>
        <w:top w:val="none" w:sz="0" w:space="0" w:color="auto"/>
        <w:left w:val="none" w:sz="0" w:space="0" w:color="auto"/>
        <w:bottom w:val="none" w:sz="0" w:space="0" w:color="auto"/>
        <w:right w:val="none" w:sz="0" w:space="0" w:color="auto"/>
      </w:divBdr>
    </w:div>
    <w:div w:id="565145201">
      <w:bodyDiv w:val="1"/>
      <w:marLeft w:val="0"/>
      <w:marRight w:val="0"/>
      <w:marTop w:val="0"/>
      <w:marBottom w:val="0"/>
      <w:divBdr>
        <w:top w:val="none" w:sz="0" w:space="0" w:color="auto"/>
        <w:left w:val="none" w:sz="0" w:space="0" w:color="auto"/>
        <w:bottom w:val="none" w:sz="0" w:space="0" w:color="auto"/>
        <w:right w:val="none" w:sz="0" w:space="0" w:color="auto"/>
      </w:divBdr>
      <w:divsChild>
        <w:div w:id="1115640805">
          <w:marLeft w:val="0"/>
          <w:marRight w:val="0"/>
          <w:marTop w:val="0"/>
          <w:marBottom w:val="0"/>
          <w:divBdr>
            <w:top w:val="none" w:sz="0" w:space="0" w:color="auto"/>
            <w:left w:val="none" w:sz="0" w:space="0" w:color="auto"/>
            <w:bottom w:val="none" w:sz="0" w:space="0" w:color="auto"/>
            <w:right w:val="none" w:sz="0" w:space="0" w:color="auto"/>
          </w:divBdr>
        </w:div>
        <w:div w:id="567109940">
          <w:marLeft w:val="0"/>
          <w:marRight w:val="0"/>
          <w:marTop w:val="0"/>
          <w:marBottom w:val="0"/>
          <w:divBdr>
            <w:top w:val="none" w:sz="0" w:space="0" w:color="auto"/>
            <w:left w:val="none" w:sz="0" w:space="0" w:color="auto"/>
            <w:bottom w:val="none" w:sz="0" w:space="0" w:color="auto"/>
            <w:right w:val="none" w:sz="0" w:space="0" w:color="auto"/>
          </w:divBdr>
        </w:div>
      </w:divsChild>
    </w:div>
    <w:div w:id="590554157">
      <w:bodyDiv w:val="1"/>
      <w:marLeft w:val="0"/>
      <w:marRight w:val="0"/>
      <w:marTop w:val="0"/>
      <w:marBottom w:val="0"/>
      <w:divBdr>
        <w:top w:val="none" w:sz="0" w:space="0" w:color="auto"/>
        <w:left w:val="none" w:sz="0" w:space="0" w:color="auto"/>
        <w:bottom w:val="none" w:sz="0" w:space="0" w:color="auto"/>
        <w:right w:val="none" w:sz="0" w:space="0" w:color="auto"/>
      </w:divBdr>
    </w:div>
    <w:div w:id="625359018">
      <w:bodyDiv w:val="1"/>
      <w:marLeft w:val="0"/>
      <w:marRight w:val="0"/>
      <w:marTop w:val="0"/>
      <w:marBottom w:val="0"/>
      <w:divBdr>
        <w:top w:val="none" w:sz="0" w:space="0" w:color="auto"/>
        <w:left w:val="none" w:sz="0" w:space="0" w:color="auto"/>
        <w:bottom w:val="none" w:sz="0" w:space="0" w:color="auto"/>
        <w:right w:val="none" w:sz="0" w:space="0" w:color="auto"/>
      </w:divBdr>
    </w:div>
    <w:div w:id="633218185">
      <w:bodyDiv w:val="1"/>
      <w:marLeft w:val="0"/>
      <w:marRight w:val="0"/>
      <w:marTop w:val="0"/>
      <w:marBottom w:val="0"/>
      <w:divBdr>
        <w:top w:val="none" w:sz="0" w:space="0" w:color="auto"/>
        <w:left w:val="none" w:sz="0" w:space="0" w:color="auto"/>
        <w:bottom w:val="none" w:sz="0" w:space="0" w:color="auto"/>
        <w:right w:val="none" w:sz="0" w:space="0" w:color="auto"/>
      </w:divBdr>
    </w:div>
    <w:div w:id="656229258">
      <w:bodyDiv w:val="1"/>
      <w:marLeft w:val="0"/>
      <w:marRight w:val="0"/>
      <w:marTop w:val="0"/>
      <w:marBottom w:val="0"/>
      <w:divBdr>
        <w:top w:val="none" w:sz="0" w:space="0" w:color="auto"/>
        <w:left w:val="none" w:sz="0" w:space="0" w:color="auto"/>
        <w:bottom w:val="none" w:sz="0" w:space="0" w:color="auto"/>
        <w:right w:val="none" w:sz="0" w:space="0" w:color="auto"/>
      </w:divBdr>
    </w:div>
    <w:div w:id="759444800">
      <w:bodyDiv w:val="1"/>
      <w:marLeft w:val="0"/>
      <w:marRight w:val="0"/>
      <w:marTop w:val="0"/>
      <w:marBottom w:val="0"/>
      <w:divBdr>
        <w:top w:val="none" w:sz="0" w:space="0" w:color="auto"/>
        <w:left w:val="none" w:sz="0" w:space="0" w:color="auto"/>
        <w:bottom w:val="none" w:sz="0" w:space="0" w:color="auto"/>
        <w:right w:val="none" w:sz="0" w:space="0" w:color="auto"/>
      </w:divBdr>
    </w:div>
    <w:div w:id="775906671">
      <w:bodyDiv w:val="1"/>
      <w:marLeft w:val="0"/>
      <w:marRight w:val="0"/>
      <w:marTop w:val="0"/>
      <w:marBottom w:val="0"/>
      <w:divBdr>
        <w:top w:val="none" w:sz="0" w:space="0" w:color="auto"/>
        <w:left w:val="none" w:sz="0" w:space="0" w:color="auto"/>
        <w:bottom w:val="none" w:sz="0" w:space="0" w:color="auto"/>
        <w:right w:val="none" w:sz="0" w:space="0" w:color="auto"/>
      </w:divBdr>
      <w:divsChild>
        <w:div w:id="1059327560">
          <w:marLeft w:val="0"/>
          <w:marRight w:val="0"/>
          <w:marTop w:val="0"/>
          <w:marBottom w:val="0"/>
          <w:divBdr>
            <w:top w:val="none" w:sz="0" w:space="0" w:color="auto"/>
            <w:left w:val="none" w:sz="0" w:space="0" w:color="auto"/>
            <w:bottom w:val="none" w:sz="0" w:space="0" w:color="auto"/>
            <w:right w:val="none" w:sz="0" w:space="0" w:color="auto"/>
          </w:divBdr>
        </w:div>
        <w:div w:id="1913421726">
          <w:marLeft w:val="0"/>
          <w:marRight w:val="0"/>
          <w:marTop w:val="0"/>
          <w:marBottom w:val="0"/>
          <w:divBdr>
            <w:top w:val="none" w:sz="0" w:space="0" w:color="auto"/>
            <w:left w:val="none" w:sz="0" w:space="0" w:color="auto"/>
            <w:bottom w:val="none" w:sz="0" w:space="0" w:color="auto"/>
            <w:right w:val="none" w:sz="0" w:space="0" w:color="auto"/>
          </w:divBdr>
        </w:div>
        <w:div w:id="213810232">
          <w:marLeft w:val="0"/>
          <w:marRight w:val="0"/>
          <w:marTop w:val="0"/>
          <w:marBottom w:val="0"/>
          <w:divBdr>
            <w:top w:val="none" w:sz="0" w:space="0" w:color="auto"/>
            <w:left w:val="none" w:sz="0" w:space="0" w:color="auto"/>
            <w:bottom w:val="none" w:sz="0" w:space="0" w:color="auto"/>
            <w:right w:val="none" w:sz="0" w:space="0" w:color="auto"/>
          </w:divBdr>
        </w:div>
      </w:divsChild>
    </w:div>
    <w:div w:id="797914203">
      <w:bodyDiv w:val="1"/>
      <w:marLeft w:val="0"/>
      <w:marRight w:val="0"/>
      <w:marTop w:val="0"/>
      <w:marBottom w:val="0"/>
      <w:divBdr>
        <w:top w:val="none" w:sz="0" w:space="0" w:color="auto"/>
        <w:left w:val="none" w:sz="0" w:space="0" w:color="auto"/>
        <w:bottom w:val="none" w:sz="0" w:space="0" w:color="auto"/>
        <w:right w:val="none" w:sz="0" w:space="0" w:color="auto"/>
      </w:divBdr>
      <w:divsChild>
        <w:div w:id="212694676">
          <w:marLeft w:val="0"/>
          <w:marRight w:val="0"/>
          <w:marTop w:val="0"/>
          <w:marBottom w:val="0"/>
          <w:divBdr>
            <w:top w:val="none" w:sz="0" w:space="0" w:color="auto"/>
            <w:left w:val="none" w:sz="0" w:space="0" w:color="auto"/>
            <w:bottom w:val="none" w:sz="0" w:space="0" w:color="auto"/>
            <w:right w:val="none" w:sz="0" w:space="0" w:color="auto"/>
          </w:divBdr>
          <w:divsChild>
            <w:div w:id="1858544686">
              <w:marLeft w:val="0"/>
              <w:marRight w:val="0"/>
              <w:marTop w:val="0"/>
              <w:marBottom w:val="0"/>
              <w:divBdr>
                <w:top w:val="none" w:sz="0" w:space="0" w:color="auto"/>
                <w:left w:val="none" w:sz="0" w:space="0" w:color="auto"/>
                <w:bottom w:val="none" w:sz="0" w:space="0" w:color="auto"/>
                <w:right w:val="none" w:sz="0" w:space="0" w:color="auto"/>
              </w:divBdr>
              <w:divsChild>
                <w:div w:id="1023896159">
                  <w:marLeft w:val="0"/>
                  <w:marRight w:val="0"/>
                  <w:marTop w:val="0"/>
                  <w:marBottom w:val="0"/>
                  <w:divBdr>
                    <w:top w:val="none" w:sz="0" w:space="0" w:color="auto"/>
                    <w:left w:val="none" w:sz="0" w:space="0" w:color="auto"/>
                    <w:bottom w:val="none" w:sz="0" w:space="0" w:color="auto"/>
                    <w:right w:val="none" w:sz="0" w:space="0" w:color="auto"/>
                  </w:divBdr>
                  <w:divsChild>
                    <w:div w:id="2085950227">
                      <w:marLeft w:val="0"/>
                      <w:marRight w:val="0"/>
                      <w:marTop w:val="0"/>
                      <w:marBottom w:val="0"/>
                      <w:divBdr>
                        <w:top w:val="none" w:sz="0" w:space="0" w:color="auto"/>
                        <w:left w:val="none" w:sz="0" w:space="0" w:color="auto"/>
                        <w:bottom w:val="none" w:sz="0" w:space="0" w:color="auto"/>
                        <w:right w:val="none" w:sz="0" w:space="0" w:color="auto"/>
                      </w:divBdr>
                      <w:divsChild>
                        <w:div w:id="59421769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799492493">
      <w:bodyDiv w:val="1"/>
      <w:marLeft w:val="0"/>
      <w:marRight w:val="0"/>
      <w:marTop w:val="0"/>
      <w:marBottom w:val="0"/>
      <w:divBdr>
        <w:top w:val="none" w:sz="0" w:space="0" w:color="auto"/>
        <w:left w:val="none" w:sz="0" w:space="0" w:color="auto"/>
        <w:bottom w:val="none" w:sz="0" w:space="0" w:color="auto"/>
        <w:right w:val="none" w:sz="0" w:space="0" w:color="auto"/>
      </w:divBdr>
    </w:div>
    <w:div w:id="912200356">
      <w:bodyDiv w:val="1"/>
      <w:marLeft w:val="0"/>
      <w:marRight w:val="0"/>
      <w:marTop w:val="0"/>
      <w:marBottom w:val="0"/>
      <w:divBdr>
        <w:top w:val="none" w:sz="0" w:space="0" w:color="auto"/>
        <w:left w:val="none" w:sz="0" w:space="0" w:color="auto"/>
        <w:bottom w:val="none" w:sz="0" w:space="0" w:color="auto"/>
        <w:right w:val="none" w:sz="0" w:space="0" w:color="auto"/>
      </w:divBdr>
    </w:div>
    <w:div w:id="930503936">
      <w:bodyDiv w:val="1"/>
      <w:marLeft w:val="0"/>
      <w:marRight w:val="0"/>
      <w:marTop w:val="0"/>
      <w:marBottom w:val="0"/>
      <w:divBdr>
        <w:top w:val="none" w:sz="0" w:space="0" w:color="auto"/>
        <w:left w:val="none" w:sz="0" w:space="0" w:color="auto"/>
        <w:bottom w:val="none" w:sz="0" w:space="0" w:color="auto"/>
        <w:right w:val="none" w:sz="0" w:space="0" w:color="auto"/>
      </w:divBdr>
    </w:div>
    <w:div w:id="943994048">
      <w:bodyDiv w:val="1"/>
      <w:marLeft w:val="0"/>
      <w:marRight w:val="0"/>
      <w:marTop w:val="0"/>
      <w:marBottom w:val="0"/>
      <w:divBdr>
        <w:top w:val="none" w:sz="0" w:space="0" w:color="auto"/>
        <w:left w:val="none" w:sz="0" w:space="0" w:color="auto"/>
        <w:bottom w:val="none" w:sz="0" w:space="0" w:color="auto"/>
        <w:right w:val="none" w:sz="0" w:space="0" w:color="auto"/>
      </w:divBdr>
    </w:div>
    <w:div w:id="972096289">
      <w:bodyDiv w:val="1"/>
      <w:marLeft w:val="0"/>
      <w:marRight w:val="0"/>
      <w:marTop w:val="0"/>
      <w:marBottom w:val="0"/>
      <w:divBdr>
        <w:top w:val="none" w:sz="0" w:space="0" w:color="auto"/>
        <w:left w:val="none" w:sz="0" w:space="0" w:color="auto"/>
        <w:bottom w:val="none" w:sz="0" w:space="0" w:color="auto"/>
        <w:right w:val="none" w:sz="0" w:space="0" w:color="auto"/>
      </w:divBdr>
    </w:div>
    <w:div w:id="1017464392">
      <w:bodyDiv w:val="1"/>
      <w:marLeft w:val="0"/>
      <w:marRight w:val="0"/>
      <w:marTop w:val="0"/>
      <w:marBottom w:val="0"/>
      <w:divBdr>
        <w:top w:val="none" w:sz="0" w:space="0" w:color="auto"/>
        <w:left w:val="none" w:sz="0" w:space="0" w:color="auto"/>
        <w:bottom w:val="none" w:sz="0" w:space="0" w:color="auto"/>
        <w:right w:val="none" w:sz="0" w:space="0" w:color="auto"/>
      </w:divBdr>
      <w:divsChild>
        <w:div w:id="838228573">
          <w:marLeft w:val="0"/>
          <w:marRight w:val="0"/>
          <w:marTop w:val="0"/>
          <w:marBottom w:val="0"/>
          <w:divBdr>
            <w:top w:val="none" w:sz="0" w:space="0" w:color="auto"/>
            <w:left w:val="none" w:sz="0" w:space="0" w:color="auto"/>
            <w:bottom w:val="none" w:sz="0" w:space="0" w:color="auto"/>
            <w:right w:val="none" w:sz="0" w:space="0" w:color="auto"/>
          </w:divBdr>
        </w:div>
        <w:div w:id="902762971">
          <w:marLeft w:val="0"/>
          <w:marRight w:val="0"/>
          <w:marTop w:val="0"/>
          <w:marBottom w:val="0"/>
          <w:divBdr>
            <w:top w:val="none" w:sz="0" w:space="0" w:color="auto"/>
            <w:left w:val="none" w:sz="0" w:space="0" w:color="auto"/>
            <w:bottom w:val="none" w:sz="0" w:space="0" w:color="auto"/>
            <w:right w:val="none" w:sz="0" w:space="0" w:color="auto"/>
          </w:divBdr>
        </w:div>
        <w:div w:id="263417708">
          <w:marLeft w:val="0"/>
          <w:marRight w:val="0"/>
          <w:marTop w:val="0"/>
          <w:marBottom w:val="0"/>
          <w:divBdr>
            <w:top w:val="none" w:sz="0" w:space="0" w:color="auto"/>
            <w:left w:val="none" w:sz="0" w:space="0" w:color="auto"/>
            <w:bottom w:val="none" w:sz="0" w:space="0" w:color="auto"/>
            <w:right w:val="none" w:sz="0" w:space="0" w:color="auto"/>
          </w:divBdr>
        </w:div>
      </w:divsChild>
    </w:div>
    <w:div w:id="1019162044">
      <w:bodyDiv w:val="1"/>
      <w:marLeft w:val="0"/>
      <w:marRight w:val="0"/>
      <w:marTop w:val="0"/>
      <w:marBottom w:val="0"/>
      <w:divBdr>
        <w:top w:val="none" w:sz="0" w:space="0" w:color="auto"/>
        <w:left w:val="none" w:sz="0" w:space="0" w:color="auto"/>
        <w:bottom w:val="none" w:sz="0" w:space="0" w:color="auto"/>
        <w:right w:val="none" w:sz="0" w:space="0" w:color="auto"/>
      </w:divBdr>
    </w:div>
    <w:div w:id="1092094512">
      <w:bodyDiv w:val="1"/>
      <w:marLeft w:val="0"/>
      <w:marRight w:val="0"/>
      <w:marTop w:val="0"/>
      <w:marBottom w:val="0"/>
      <w:divBdr>
        <w:top w:val="none" w:sz="0" w:space="0" w:color="auto"/>
        <w:left w:val="none" w:sz="0" w:space="0" w:color="auto"/>
        <w:bottom w:val="none" w:sz="0" w:space="0" w:color="auto"/>
        <w:right w:val="none" w:sz="0" w:space="0" w:color="auto"/>
      </w:divBdr>
    </w:div>
    <w:div w:id="1105464304">
      <w:bodyDiv w:val="1"/>
      <w:marLeft w:val="0"/>
      <w:marRight w:val="0"/>
      <w:marTop w:val="0"/>
      <w:marBottom w:val="0"/>
      <w:divBdr>
        <w:top w:val="none" w:sz="0" w:space="0" w:color="auto"/>
        <w:left w:val="none" w:sz="0" w:space="0" w:color="auto"/>
        <w:bottom w:val="none" w:sz="0" w:space="0" w:color="auto"/>
        <w:right w:val="none" w:sz="0" w:space="0" w:color="auto"/>
      </w:divBdr>
    </w:div>
    <w:div w:id="1109659127">
      <w:bodyDiv w:val="1"/>
      <w:marLeft w:val="0"/>
      <w:marRight w:val="0"/>
      <w:marTop w:val="0"/>
      <w:marBottom w:val="0"/>
      <w:divBdr>
        <w:top w:val="none" w:sz="0" w:space="0" w:color="auto"/>
        <w:left w:val="none" w:sz="0" w:space="0" w:color="auto"/>
        <w:bottom w:val="none" w:sz="0" w:space="0" w:color="auto"/>
        <w:right w:val="none" w:sz="0" w:space="0" w:color="auto"/>
      </w:divBdr>
    </w:div>
    <w:div w:id="1113481782">
      <w:bodyDiv w:val="1"/>
      <w:marLeft w:val="0"/>
      <w:marRight w:val="0"/>
      <w:marTop w:val="0"/>
      <w:marBottom w:val="0"/>
      <w:divBdr>
        <w:top w:val="none" w:sz="0" w:space="0" w:color="auto"/>
        <w:left w:val="none" w:sz="0" w:space="0" w:color="auto"/>
        <w:bottom w:val="none" w:sz="0" w:space="0" w:color="auto"/>
        <w:right w:val="none" w:sz="0" w:space="0" w:color="auto"/>
      </w:divBdr>
      <w:divsChild>
        <w:div w:id="2092071377">
          <w:marLeft w:val="0"/>
          <w:marRight w:val="0"/>
          <w:marTop w:val="0"/>
          <w:marBottom w:val="0"/>
          <w:divBdr>
            <w:top w:val="none" w:sz="0" w:space="0" w:color="auto"/>
            <w:left w:val="none" w:sz="0" w:space="0" w:color="auto"/>
            <w:bottom w:val="none" w:sz="0" w:space="0" w:color="auto"/>
            <w:right w:val="none" w:sz="0" w:space="0" w:color="auto"/>
          </w:divBdr>
        </w:div>
        <w:div w:id="1773472816">
          <w:marLeft w:val="0"/>
          <w:marRight w:val="0"/>
          <w:marTop w:val="0"/>
          <w:marBottom w:val="0"/>
          <w:divBdr>
            <w:top w:val="none" w:sz="0" w:space="0" w:color="auto"/>
            <w:left w:val="none" w:sz="0" w:space="0" w:color="auto"/>
            <w:bottom w:val="none" w:sz="0" w:space="0" w:color="auto"/>
            <w:right w:val="none" w:sz="0" w:space="0" w:color="auto"/>
          </w:divBdr>
        </w:div>
        <w:div w:id="435756429">
          <w:marLeft w:val="0"/>
          <w:marRight w:val="0"/>
          <w:marTop w:val="0"/>
          <w:marBottom w:val="0"/>
          <w:divBdr>
            <w:top w:val="none" w:sz="0" w:space="0" w:color="auto"/>
            <w:left w:val="none" w:sz="0" w:space="0" w:color="auto"/>
            <w:bottom w:val="none" w:sz="0" w:space="0" w:color="auto"/>
            <w:right w:val="none" w:sz="0" w:space="0" w:color="auto"/>
          </w:divBdr>
        </w:div>
        <w:div w:id="1149204649">
          <w:marLeft w:val="0"/>
          <w:marRight w:val="0"/>
          <w:marTop w:val="0"/>
          <w:marBottom w:val="0"/>
          <w:divBdr>
            <w:top w:val="none" w:sz="0" w:space="0" w:color="auto"/>
            <w:left w:val="none" w:sz="0" w:space="0" w:color="auto"/>
            <w:bottom w:val="none" w:sz="0" w:space="0" w:color="auto"/>
            <w:right w:val="none" w:sz="0" w:space="0" w:color="auto"/>
          </w:divBdr>
        </w:div>
        <w:div w:id="239994377">
          <w:marLeft w:val="0"/>
          <w:marRight w:val="0"/>
          <w:marTop w:val="0"/>
          <w:marBottom w:val="0"/>
          <w:divBdr>
            <w:top w:val="none" w:sz="0" w:space="0" w:color="auto"/>
            <w:left w:val="none" w:sz="0" w:space="0" w:color="auto"/>
            <w:bottom w:val="none" w:sz="0" w:space="0" w:color="auto"/>
            <w:right w:val="none" w:sz="0" w:space="0" w:color="auto"/>
          </w:divBdr>
        </w:div>
        <w:div w:id="341857094">
          <w:marLeft w:val="0"/>
          <w:marRight w:val="0"/>
          <w:marTop w:val="0"/>
          <w:marBottom w:val="0"/>
          <w:divBdr>
            <w:top w:val="none" w:sz="0" w:space="0" w:color="auto"/>
            <w:left w:val="none" w:sz="0" w:space="0" w:color="auto"/>
            <w:bottom w:val="none" w:sz="0" w:space="0" w:color="auto"/>
            <w:right w:val="none" w:sz="0" w:space="0" w:color="auto"/>
          </w:divBdr>
        </w:div>
        <w:div w:id="910968841">
          <w:marLeft w:val="0"/>
          <w:marRight w:val="0"/>
          <w:marTop w:val="0"/>
          <w:marBottom w:val="0"/>
          <w:divBdr>
            <w:top w:val="none" w:sz="0" w:space="0" w:color="auto"/>
            <w:left w:val="none" w:sz="0" w:space="0" w:color="auto"/>
            <w:bottom w:val="none" w:sz="0" w:space="0" w:color="auto"/>
            <w:right w:val="none" w:sz="0" w:space="0" w:color="auto"/>
          </w:divBdr>
        </w:div>
        <w:div w:id="701245295">
          <w:marLeft w:val="0"/>
          <w:marRight w:val="0"/>
          <w:marTop w:val="0"/>
          <w:marBottom w:val="0"/>
          <w:divBdr>
            <w:top w:val="none" w:sz="0" w:space="0" w:color="auto"/>
            <w:left w:val="none" w:sz="0" w:space="0" w:color="auto"/>
            <w:bottom w:val="none" w:sz="0" w:space="0" w:color="auto"/>
            <w:right w:val="none" w:sz="0" w:space="0" w:color="auto"/>
          </w:divBdr>
        </w:div>
        <w:div w:id="1491676955">
          <w:marLeft w:val="0"/>
          <w:marRight w:val="0"/>
          <w:marTop w:val="0"/>
          <w:marBottom w:val="0"/>
          <w:divBdr>
            <w:top w:val="none" w:sz="0" w:space="0" w:color="auto"/>
            <w:left w:val="none" w:sz="0" w:space="0" w:color="auto"/>
            <w:bottom w:val="none" w:sz="0" w:space="0" w:color="auto"/>
            <w:right w:val="none" w:sz="0" w:space="0" w:color="auto"/>
          </w:divBdr>
        </w:div>
        <w:div w:id="958029079">
          <w:marLeft w:val="0"/>
          <w:marRight w:val="0"/>
          <w:marTop w:val="0"/>
          <w:marBottom w:val="0"/>
          <w:divBdr>
            <w:top w:val="none" w:sz="0" w:space="0" w:color="auto"/>
            <w:left w:val="none" w:sz="0" w:space="0" w:color="auto"/>
            <w:bottom w:val="none" w:sz="0" w:space="0" w:color="auto"/>
            <w:right w:val="none" w:sz="0" w:space="0" w:color="auto"/>
          </w:divBdr>
        </w:div>
        <w:div w:id="1320622042">
          <w:marLeft w:val="0"/>
          <w:marRight w:val="0"/>
          <w:marTop w:val="0"/>
          <w:marBottom w:val="0"/>
          <w:divBdr>
            <w:top w:val="none" w:sz="0" w:space="0" w:color="auto"/>
            <w:left w:val="none" w:sz="0" w:space="0" w:color="auto"/>
            <w:bottom w:val="none" w:sz="0" w:space="0" w:color="auto"/>
            <w:right w:val="none" w:sz="0" w:space="0" w:color="auto"/>
          </w:divBdr>
        </w:div>
        <w:div w:id="138693579">
          <w:marLeft w:val="0"/>
          <w:marRight w:val="0"/>
          <w:marTop w:val="0"/>
          <w:marBottom w:val="0"/>
          <w:divBdr>
            <w:top w:val="none" w:sz="0" w:space="0" w:color="auto"/>
            <w:left w:val="none" w:sz="0" w:space="0" w:color="auto"/>
            <w:bottom w:val="none" w:sz="0" w:space="0" w:color="auto"/>
            <w:right w:val="none" w:sz="0" w:space="0" w:color="auto"/>
          </w:divBdr>
        </w:div>
        <w:div w:id="1104301503">
          <w:marLeft w:val="0"/>
          <w:marRight w:val="0"/>
          <w:marTop w:val="0"/>
          <w:marBottom w:val="0"/>
          <w:divBdr>
            <w:top w:val="none" w:sz="0" w:space="0" w:color="auto"/>
            <w:left w:val="none" w:sz="0" w:space="0" w:color="auto"/>
            <w:bottom w:val="none" w:sz="0" w:space="0" w:color="auto"/>
            <w:right w:val="none" w:sz="0" w:space="0" w:color="auto"/>
          </w:divBdr>
        </w:div>
        <w:div w:id="687953888">
          <w:marLeft w:val="0"/>
          <w:marRight w:val="0"/>
          <w:marTop w:val="0"/>
          <w:marBottom w:val="0"/>
          <w:divBdr>
            <w:top w:val="none" w:sz="0" w:space="0" w:color="auto"/>
            <w:left w:val="none" w:sz="0" w:space="0" w:color="auto"/>
            <w:bottom w:val="none" w:sz="0" w:space="0" w:color="auto"/>
            <w:right w:val="none" w:sz="0" w:space="0" w:color="auto"/>
          </w:divBdr>
        </w:div>
        <w:div w:id="1614050251">
          <w:marLeft w:val="0"/>
          <w:marRight w:val="0"/>
          <w:marTop w:val="0"/>
          <w:marBottom w:val="0"/>
          <w:divBdr>
            <w:top w:val="none" w:sz="0" w:space="0" w:color="auto"/>
            <w:left w:val="none" w:sz="0" w:space="0" w:color="auto"/>
            <w:bottom w:val="none" w:sz="0" w:space="0" w:color="auto"/>
            <w:right w:val="none" w:sz="0" w:space="0" w:color="auto"/>
          </w:divBdr>
        </w:div>
        <w:div w:id="1586184385">
          <w:marLeft w:val="0"/>
          <w:marRight w:val="0"/>
          <w:marTop w:val="0"/>
          <w:marBottom w:val="0"/>
          <w:divBdr>
            <w:top w:val="none" w:sz="0" w:space="0" w:color="auto"/>
            <w:left w:val="none" w:sz="0" w:space="0" w:color="auto"/>
            <w:bottom w:val="none" w:sz="0" w:space="0" w:color="auto"/>
            <w:right w:val="none" w:sz="0" w:space="0" w:color="auto"/>
          </w:divBdr>
        </w:div>
        <w:div w:id="1163395294">
          <w:marLeft w:val="0"/>
          <w:marRight w:val="0"/>
          <w:marTop w:val="0"/>
          <w:marBottom w:val="0"/>
          <w:divBdr>
            <w:top w:val="none" w:sz="0" w:space="0" w:color="auto"/>
            <w:left w:val="none" w:sz="0" w:space="0" w:color="auto"/>
            <w:bottom w:val="none" w:sz="0" w:space="0" w:color="auto"/>
            <w:right w:val="none" w:sz="0" w:space="0" w:color="auto"/>
          </w:divBdr>
        </w:div>
        <w:div w:id="1215501736">
          <w:marLeft w:val="0"/>
          <w:marRight w:val="0"/>
          <w:marTop w:val="0"/>
          <w:marBottom w:val="0"/>
          <w:divBdr>
            <w:top w:val="none" w:sz="0" w:space="0" w:color="auto"/>
            <w:left w:val="none" w:sz="0" w:space="0" w:color="auto"/>
            <w:bottom w:val="none" w:sz="0" w:space="0" w:color="auto"/>
            <w:right w:val="none" w:sz="0" w:space="0" w:color="auto"/>
          </w:divBdr>
        </w:div>
        <w:div w:id="1495805481">
          <w:marLeft w:val="0"/>
          <w:marRight w:val="0"/>
          <w:marTop w:val="0"/>
          <w:marBottom w:val="0"/>
          <w:divBdr>
            <w:top w:val="none" w:sz="0" w:space="0" w:color="auto"/>
            <w:left w:val="none" w:sz="0" w:space="0" w:color="auto"/>
            <w:bottom w:val="none" w:sz="0" w:space="0" w:color="auto"/>
            <w:right w:val="none" w:sz="0" w:space="0" w:color="auto"/>
          </w:divBdr>
        </w:div>
        <w:div w:id="2065830045">
          <w:marLeft w:val="0"/>
          <w:marRight w:val="0"/>
          <w:marTop w:val="0"/>
          <w:marBottom w:val="0"/>
          <w:divBdr>
            <w:top w:val="none" w:sz="0" w:space="0" w:color="auto"/>
            <w:left w:val="none" w:sz="0" w:space="0" w:color="auto"/>
            <w:bottom w:val="none" w:sz="0" w:space="0" w:color="auto"/>
            <w:right w:val="none" w:sz="0" w:space="0" w:color="auto"/>
          </w:divBdr>
        </w:div>
        <w:div w:id="1696466504">
          <w:marLeft w:val="0"/>
          <w:marRight w:val="0"/>
          <w:marTop w:val="0"/>
          <w:marBottom w:val="0"/>
          <w:divBdr>
            <w:top w:val="none" w:sz="0" w:space="0" w:color="auto"/>
            <w:left w:val="none" w:sz="0" w:space="0" w:color="auto"/>
            <w:bottom w:val="none" w:sz="0" w:space="0" w:color="auto"/>
            <w:right w:val="none" w:sz="0" w:space="0" w:color="auto"/>
          </w:divBdr>
        </w:div>
        <w:div w:id="1985696139">
          <w:marLeft w:val="0"/>
          <w:marRight w:val="0"/>
          <w:marTop w:val="0"/>
          <w:marBottom w:val="0"/>
          <w:divBdr>
            <w:top w:val="none" w:sz="0" w:space="0" w:color="auto"/>
            <w:left w:val="none" w:sz="0" w:space="0" w:color="auto"/>
            <w:bottom w:val="none" w:sz="0" w:space="0" w:color="auto"/>
            <w:right w:val="none" w:sz="0" w:space="0" w:color="auto"/>
          </w:divBdr>
        </w:div>
        <w:div w:id="1655790300">
          <w:marLeft w:val="0"/>
          <w:marRight w:val="0"/>
          <w:marTop w:val="0"/>
          <w:marBottom w:val="0"/>
          <w:divBdr>
            <w:top w:val="none" w:sz="0" w:space="0" w:color="auto"/>
            <w:left w:val="none" w:sz="0" w:space="0" w:color="auto"/>
            <w:bottom w:val="none" w:sz="0" w:space="0" w:color="auto"/>
            <w:right w:val="none" w:sz="0" w:space="0" w:color="auto"/>
          </w:divBdr>
        </w:div>
        <w:div w:id="1610552254">
          <w:marLeft w:val="0"/>
          <w:marRight w:val="0"/>
          <w:marTop w:val="0"/>
          <w:marBottom w:val="0"/>
          <w:divBdr>
            <w:top w:val="none" w:sz="0" w:space="0" w:color="auto"/>
            <w:left w:val="none" w:sz="0" w:space="0" w:color="auto"/>
            <w:bottom w:val="none" w:sz="0" w:space="0" w:color="auto"/>
            <w:right w:val="none" w:sz="0" w:space="0" w:color="auto"/>
          </w:divBdr>
        </w:div>
        <w:div w:id="1801220269">
          <w:marLeft w:val="0"/>
          <w:marRight w:val="0"/>
          <w:marTop w:val="0"/>
          <w:marBottom w:val="0"/>
          <w:divBdr>
            <w:top w:val="none" w:sz="0" w:space="0" w:color="auto"/>
            <w:left w:val="none" w:sz="0" w:space="0" w:color="auto"/>
            <w:bottom w:val="none" w:sz="0" w:space="0" w:color="auto"/>
            <w:right w:val="none" w:sz="0" w:space="0" w:color="auto"/>
          </w:divBdr>
        </w:div>
        <w:div w:id="1104030961">
          <w:marLeft w:val="0"/>
          <w:marRight w:val="0"/>
          <w:marTop w:val="0"/>
          <w:marBottom w:val="0"/>
          <w:divBdr>
            <w:top w:val="none" w:sz="0" w:space="0" w:color="auto"/>
            <w:left w:val="none" w:sz="0" w:space="0" w:color="auto"/>
            <w:bottom w:val="none" w:sz="0" w:space="0" w:color="auto"/>
            <w:right w:val="none" w:sz="0" w:space="0" w:color="auto"/>
          </w:divBdr>
        </w:div>
        <w:div w:id="880435267">
          <w:marLeft w:val="0"/>
          <w:marRight w:val="0"/>
          <w:marTop w:val="0"/>
          <w:marBottom w:val="0"/>
          <w:divBdr>
            <w:top w:val="none" w:sz="0" w:space="0" w:color="auto"/>
            <w:left w:val="none" w:sz="0" w:space="0" w:color="auto"/>
            <w:bottom w:val="none" w:sz="0" w:space="0" w:color="auto"/>
            <w:right w:val="none" w:sz="0" w:space="0" w:color="auto"/>
          </w:divBdr>
        </w:div>
        <w:div w:id="315573697">
          <w:marLeft w:val="0"/>
          <w:marRight w:val="0"/>
          <w:marTop w:val="0"/>
          <w:marBottom w:val="0"/>
          <w:divBdr>
            <w:top w:val="none" w:sz="0" w:space="0" w:color="auto"/>
            <w:left w:val="none" w:sz="0" w:space="0" w:color="auto"/>
            <w:bottom w:val="none" w:sz="0" w:space="0" w:color="auto"/>
            <w:right w:val="none" w:sz="0" w:space="0" w:color="auto"/>
          </w:divBdr>
        </w:div>
        <w:div w:id="377434787">
          <w:marLeft w:val="0"/>
          <w:marRight w:val="0"/>
          <w:marTop w:val="0"/>
          <w:marBottom w:val="0"/>
          <w:divBdr>
            <w:top w:val="none" w:sz="0" w:space="0" w:color="auto"/>
            <w:left w:val="none" w:sz="0" w:space="0" w:color="auto"/>
            <w:bottom w:val="none" w:sz="0" w:space="0" w:color="auto"/>
            <w:right w:val="none" w:sz="0" w:space="0" w:color="auto"/>
          </w:divBdr>
        </w:div>
        <w:div w:id="812912796">
          <w:marLeft w:val="0"/>
          <w:marRight w:val="0"/>
          <w:marTop w:val="0"/>
          <w:marBottom w:val="0"/>
          <w:divBdr>
            <w:top w:val="none" w:sz="0" w:space="0" w:color="auto"/>
            <w:left w:val="none" w:sz="0" w:space="0" w:color="auto"/>
            <w:bottom w:val="none" w:sz="0" w:space="0" w:color="auto"/>
            <w:right w:val="none" w:sz="0" w:space="0" w:color="auto"/>
          </w:divBdr>
        </w:div>
      </w:divsChild>
    </w:div>
    <w:div w:id="1133601927">
      <w:bodyDiv w:val="1"/>
      <w:marLeft w:val="0"/>
      <w:marRight w:val="0"/>
      <w:marTop w:val="0"/>
      <w:marBottom w:val="0"/>
      <w:divBdr>
        <w:top w:val="none" w:sz="0" w:space="0" w:color="auto"/>
        <w:left w:val="none" w:sz="0" w:space="0" w:color="auto"/>
        <w:bottom w:val="none" w:sz="0" w:space="0" w:color="auto"/>
        <w:right w:val="none" w:sz="0" w:space="0" w:color="auto"/>
      </w:divBdr>
    </w:div>
    <w:div w:id="1156796596">
      <w:bodyDiv w:val="1"/>
      <w:marLeft w:val="0"/>
      <w:marRight w:val="0"/>
      <w:marTop w:val="0"/>
      <w:marBottom w:val="0"/>
      <w:divBdr>
        <w:top w:val="none" w:sz="0" w:space="0" w:color="auto"/>
        <w:left w:val="none" w:sz="0" w:space="0" w:color="auto"/>
        <w:bottom w:val="none" w:sz="0" w:space="0" w:color="auto"/>
        <w:right w:val="none" w:sz="0" w:space="0" w:color="auto"/>
      </w:divBdr>
    </w:div>
    <w:div w:id="1162891132">
      <w:bodyDiv w:val="1"/>
      <w:marLeft w:val="0"/>
      <w:marRight w:val="0"/>
      <w:marTop w:val="0"/>
      <w:marBottom w:val="0"/>
      <w:divBdr>
        <w:top w:val="none" w:sz="0" w:space="0" w:color="auto"/>
        <w:left w:val="none" w:sz="0" w:space="0" w:color="auto"/>
        <w:bottom w:val="none" w:sz="0" w:space="0" w:color="auto"/>
        <w:right w:val="none" w:sz="0" w:space="0" w:color="auto"/>
      </w:divBdr>
      <w:divsChild>
        <w:div w:id="1587301480">
          <w:marLeft w:val="0"/>
          <w:marRight w:val="0"/>
          <w:marTop w:val="0"/>
          <w:marBottom w:val="0"/>
          <w:divBdr>
            <w:top w:val="none" w:sz="0" w:space="0" w:color="auto"/>
            <w:left w:val="none" w:sz="0" w:space="0" w:color="auto"/>
            <w:bottom w:val="none" w:sz="0" w:space="0" w:color="auto"/>
            <w:right w:val="none" w:sz="0" w:space="0" w:color="auto"/>
          </w:divBdr>
          <w:divsChild>
            <w:div w:id="1780224427">
              <w:marLeft w:val="0"/>
              <w:marRight w:val="0"/>
              <w:marTop w:val="0"/>
              <w:marBottom w:val="0"/>
              <w:divBdr>
                <w:top w:val="none" w:sz="0" w:space="0" w:color="auto"/>
                <w:left w:val="none" w:sz="0" w:space="0" w:color="auto"/>
                <w:bottom w:val="none" w:sz="0" w:space="0" w:color="auto"/>
                <w:right w:val="none" w:sz="0" w:space="0" w:color="auto"/>
              </w:divBdr>
              <w:divsChild>
                <w:div w:id="1159231149">
                  <w:marLeft w:val="0"/>
                  <w:marRight w:val="0"/>
                  <w:marTop w:val="0"/>
                  <w:marBottom w:val="0"/>
                  <w:divBdr>
                    <w:top w:val="none" w:sz="0" w:space="0" w:color="auto"/>
                    <w:left w:val="none" w:sz="0" w:space="0" w:color="auto"/>
                    <w:bottom w:val="none" w:sz="0" w:space="0" w:color="auto"/>
                    <w:right w:val="none" w:sz="0" w:space="0" w:color="auto"/>
                  </w:divBdr>
                  <w:divsChild>
                    <w:div w:id="1430202693">
                      <w:marLeft w:val="0"/>
                      <w:marRight w:val="0"/>
                      <w:marTop w:val="0"/>
                      <w:marBottom w:val="0"/>
                      <w:divBdr>
                        <w:top w:val="none" w:sz="0" w:space="0" w:color="auto"/>
                        <w:left w:val="none" w:sz="0" w:space="0" w:color="auto"/>
                        <w:bottom w:val="none" w:sz="0" w:space="0" w:color="auto"/>
                        <w:right w:val="none" w:sz="0" w:space="0" w:color="auto"/>
                      </w:divBdr>
                      <w:divsChild>
                        <w:div w:id="136112264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181548597">
      <w:bodyDiv w:val="1"/>
      <w:marLeft w:val="0"/>
      <w:marRight w:val="0"/>
      <w:marTop w:val="0"/>
      <w:marBottom w:val="0"/>
      <w:divBdr>
        <w:top w:val="none" w:sz="0" w:space="0" w:color="auto"/>
        <w:left w:val="none" w:sz="0" w:space="0" w:color="auto"/>
        <w:bottom w:val="none" w:sz="0" w:space="0" w:color="auto"/>
        <w:right w:val="none" w:sz="0" w:space="0" w:color="auto"/>
      </w:divBdr>
      <w:divsChild>
        <w:div w:id="5055923">
          <w:marLeft w:val="0"/>
          <w:marRight w:val="0"/>
          <w:marTop w:val="0"/>
          <w:marBottom w:val="0"/>
          <w:divBdr>
            <w:top w:val="none" w:sz="0" w:space="0" w:color="auto"/>
            <w:left w:val="none" w:sz="0" w:space="0" w:color="auto"/>
            <w:bottom w:val="none" w:sz="0" w:space="0" w:color="auto"/>
            <w:right w:val="none" w:sz="0" w:space="0" w:color="auto"/>
          </w:divBdr>
          <w:divsChild>
            <w:div w:id="829055967">
              <w:marLeft w:val="0"/>
              <w:marRight w:val="0"/>
              <w:marTop w:val="0"/>
              <w:marBottom w:val="0"/>
              <w:divBdr>
                <w:top w:val="none" w:sz="0" w:space="0" w:color="auto"/>
                <w:left w:val="none" w:sz="0" w:space="0" w:color="auto"/>
                <w:bottom w:val="none" w:sz="0" w:space="0" w:color="auto"/>
                <w:right w:val="none" w:sz="0" w:space="0" w:color="auto"/>
              </w:divBdr>
              <w:divsChild>
                <w:div w:id="314604234">
                  <w:marLeft w:val="0"/>
                  <w:marRight w:val="0"/>
                  <w:marTop w:val="0"/>
                  <w:marBottom w:val="0"/>
                  <w:divBdr>
                    <w:top w:val="none" w:sz="0" w:space="0" w:color="auto"/>
                    <w:left w:val="none" w:sz="0" w:space="0" w:color="auto"/>
                    <w:bottom w:val="none" w:sz="0" w:space="0" w:color="auto"/>
                    <w:right w:val="none" w:sz="0" w:space="0" w:color="auto"/>
                  </w:divBdr>
                  <w:divsChild>
                    <w:div w:id="1446926289">
                      <w:marLeft w:val="0"/>
                      <w:marRight w:val="0"/>
                      <w:marTop w:val="0"/>
                      <w:marBottom w:val="0"/>
                      <w:divBdr>
                        <w:top w:val="none" w:sz="0" w:space="0" w:color="auto"/>
                        <w:left w:val="none" w:sz="0" w:space="0" w:color="auto"/>
                        <w:bottom w:val="none" w:sz="0" w:space="0" w:color="auto"/>
                        <w:right w:val="none" w:sz="0" w:space="0" w:color="auto"/>
                      </w:divBdr>
                      <w:divsChild>
                        <w:div w:id="1627351073">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25221819">
      <w:bodyDiv w:val="1"/>
      <w:marLeft w:val="0"/>
      <w:marRight w:val="0"/>
      <w:marTop w:val="0"/>
      <w:marBottom w:val="0"/>
      <w:divBdr>
        <w:top w:val="none" w:sz="0" w:space="0" w:color="auto"/>
        <w:left w:val="none" w:sz="0" w:space="0" w:color="auto"/>
        <w:bottom w:val="none" w:sz="0" w:space="0" w:color="auto"/>
        <w:right w:val="none" w:sz="0" w:space="0" w:color="auto"/>
      </w:divBdr>
      <w:divsChild>
        <w:div w:id="1655647190">
          <w:marLeft w:val="0"/>
          <w:marRight w:val="0"/>
          <w:marTop w:val="0"/>
          <w:marBottom w:val="0"/>
          <w:divBdr>
            <w:top w:val="none" w:sz="0" w:space="0" w:color="auto"/>
            <w:left w:val="none" w:sz="0" w:space="0" w:color="auto"/>
            <w:bottom w:val="none" w:sz="0" w:space="0" w:color="auto"/>
            <w:right w:val="none" w:sz="0" w:space="0" w:color="auto"/>
          </w:divBdr>
          <w:divsChild>
            <w:div w:id="186794498">
              <w:marLeft w:val="0"/>
              <w:marRight w:val="0"/>
              <w:marTop w:val="0"/>
              <w:marBottom w:val="0"/>
              <w:divBdr>
                <w:top w:val="none" w:sz="0" w:space="0" w:color="auto"/>
                <w:left w:val="none" w:sz="0" w:space="0" w:color="auto"/>
                <w:bottom w:val="none" w:sz="0" w:space="0" w:color="auto"/>
                <w:right w:val="none" w:sz="0" w:space="0" w:color="auto"/>
              </w:divBdr>
              <w:divsChild>
                <w:div w:id="1356226357">
                  <w:marLeft w:val="0"/>
                  <w:marRight w:val="0"/>
                  <w:marTop w:val="0"/>
                  <w:marBottom w:val="0"/>
                  <w:divBdr>
                    <w:top w:val="none" w:sz="0" w:space="0" w:color="auto"/>
                    <w:left w:val="none" w:sz="0" w:space="0" w:color="auto"/>
                    <w:bottom w:val="none" w:sz="0" w:space="0" w:color="auto"/>
                    <w:right w:val="none" w:sz="0" w:space="0" w:color="auto"/>
                  </w:divBdr>
                  <w:divsChild>
                    <w:div w:id="606738205">
                      <w:marLeft w:val="0"/>
                      <w:marRight w:val="0"/>
                      <w:marTop w:val="0"/>
                      <w:marBottom w:val="0"/>
                      <w:divBdr>
                        <w:top w:val="none" w:sz="0" w:space="0" w:color="auto"/>
                        <w:left w:val="none" w:sz="0" w:space="0" w:color="auto"/>
                        <w:bottom w:val="none" w:sz="0" w:space="0" w:color="auto"/>
                        <w:right w:val="none" w:sz="0" w:space="0" w:color="auto"/>
                      </w:divBdr>
                      <w:divsChild>
                        <w:div w:id="135530712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47882697">
      <w:bodyDiv w:val="1"/>
      <w:marLeft w:val="0"/>
      <w:marRight w:val="0"/>
      <w:marTop w:val="0"/>
      <w:marBottom w:val="0"/>
      <w:divBdr>
        <w:top w:val="none" w:sz="0" w:space="0" w:color="auto"/>
        <w:left w:val="none" w:sz="0" w:space="0" w:color="auto"/>
        <w:bottom w:val="none" w:sz="0" w:space="0" w:color="auto"/>
        <w:right w:val="none" w:sz="0" w:space="0" w:color="auto"/>
      </w:divBdr>
    </w:div>
    <w:div w:id="1264806217">
      <w:bodyDiv w:val="1"/>
      <w:marLeft w:val="0"/>
      <w:marRight w:val="0"/>
      <w:marTop w:val="0"/>
      <w:marBottom w:val="0"/>
      <w:divBdr>
        <w:top w:val="none" w:sz="0" w:space="0" w:color="auto"/>
        <w:left w:val="none" w:sz="0" w:space="0" w:color="auto"/>
        <w:bottom w:val="none" w:sz="0" w:space="0" w:color="auto"/>
        <w:right w:val="none" w:sz="0" w:space="0" w:color="auto"/>
      </w:divBdr>
    </w:div>
    <w:div w:id="1306854597">
      <w:bodyDiv w:val="1"/>
      <w:marLeft w:val="0"/>
      <w:marRight w:val="0"/>
      <w:marTop w:val="0"/>
      <w:marBottom w:val="0"/>
      <w:divBdr>
        <w:top w:val="none" w:sz="0" w:space="0" w:color="auto"/>
        <w:left w:val="none" w:sz="0" w:space="0" w:color="auto"/>
        <w:bottom w:val="none" w:sz="0" w:space="0" w:color="auto"/>
        <w:right w:val="none" w:sz="0" w:space="0" w:color="auto"/>
      </w:divBdr>
      <w:divsChild>
        <w:div w:id="1479415046">
          <w:marLeft w:val="0"/>
          <w:marRight w:val="0"/>
          <w:marTop w:val="0"/>
          <w:marBottom w:val="0"/>
          <w:divBdr>
            <w:top w:val="none" w:sz="0" w:space="0" w:color="auto"/>
            <w:left w:val="none" w:sz="0" w:space="0" w:color="auto"/>
            <w:bottom w:val="none" w:sz="0" w:space="0" w:color="auto"/>
            <w:right w:val="none" w:sz="0" w:space="0" w:color="auto"/>
          </w:divBdr>
        </w:div>
        <w:div w:id="147481432">
          <w:marLeft w:val="0"/>
          <w:marRight w:val="0"/>
          <w:marTop w:val="0"/>
          <w:marBottom w:val="0"/>
          <w:divBdr>
            <w:top w:val="none" w:sz="0" w:space="0" w:color="auto"/>
            <w:left w:val="none" w:sz="0" w:space="0" w:color="auto"/>
            <w:bottom w:val="none" w:sz="0" w:space="0" w:color="auto"/>
            <w:right w:val="none" w:sz="0" w:space="0" w:color="auto"/>
          </w:divBdr>
        </w:div>
      </w:divsChild>
    </w:div>
    <w:div w:id="1342581741">
      <w:bodyDiv w:val="1"/>
      <w:marLeft w:val="0"/>
      <w:marRight w:val="0"/>
      <w:marTop w:val="0"/>
      <w:marBottom w:val="0"/>
      <w:divBdr>
        <w:top w:val="none" w:sz="0" w:space="0" w:color="auto"/>
        <w:left w:val="none" w:sz="0" w:space="0" w:color="auto"/>
        <w:bottom w:val="none" w:sz="0" w:space="0" w:color="auto"/>
        <w:right w:val="none" w:sz="0" w:space="0" w:color="auto"/>
      </w:divBdr>
    </w:div>
    <w:div w:id="1356538564">
      <w:bodyDiv w:val="1"/>
      <w:marLeft w:val="0"/>
      <w:marRight w:val="0"/>
      <w:marTop w:val="0"/>
      <w:marBottom w:val="0"/>
      <w:divBdr>
        <w:top w:val="none" w:sz="0" w:space="0" w:color="auto"/>
        <w:left w:val="none" w:sz="0" w:space="0" w:color="auto"/>
        <w:bottom w:val="none" w:sz="0" w:space="0" w:color="auto"/>
        <w:right w:val="none" w:sz="0" w:space="0" w:color="auto"/>
      </w:divBdr>
    </w:div>
    <w:div w:id="1373850113">
      <w:bodyDiv w:val="1"/>
      <w:marLeft w:val="0"/>
      <w:marRight w:val="0"/>
      <w:marTop w:val="0"/>
      <w:marBottom w:val="0"/>
      <w:divBdr>
        <w:top w:val="none" w:sz="0" w:space="0" w:color="auto"/>
        <w:left w:val="none" w:sz="0" w:space="0" w:color="auto"/>
        <w:bottom w:val="none" w:sz="0" w:space="0" w:color="auto"/>
        <w:right w:val="none" w:sz="0" w:space="0" w:color="auto"/>
      </w:divBdr>
    </w:div>
    <w:div w:id="1398164444">
      <w:bodyDiv w:val="1"/>
      <w:marLeft w:val="0"/>
      <w:marRight w:val="0"/>
      <w:marTop w:val="0"/>
      <w:marBottom w:val="0"/>
      <w:divBdr>
        <w:top w:val="none" w:sz="0" w:space="0" w:color="auto"/>
        <w:left w:val="none" w:sz="0" w:space="0" w:color="auto"/>
        <w:bottom w:val="none" w:sz="0" w:space="0" w:color="auto"/>
        <w:right w:val="none" w:sz="0" w:space="0" w:color="auto"/>
      </w:divBdr>
    </w:div>
    <w:div w:id="1406879063">
      <w:bodyDiv w:val="1"/>
      <w:marLeft w:val="0"/>
      <w:marRight w:val="0"/>
      <w:marTop w:val="0"/>
      <w:marBottom w:val="0"/>
      <w:divBdr>
        <w:top w:val="none" w:sz="0" w:space="0" w:color="auto"/>
        <w:left w:val="none" w:sz="0" w:space="0" w:color="auto"/>
        <w:bottom w:val="none" w:sz="0" w:space="0" w:color="auto"/>
        <w:right w:val="none" w:sz="0" w:space="0" w:color="auto"/>
      </w:divBdr>
    </w:div>
    <w:div w:id="1548254400">
      <w:bodyDiv w:val="1"/>
      <w:marLeft w:val="0"/>
      <w:marRight w:val="0"/>
      <w:marTop w:val="0"/>
      <w:marBottom w:val="0"/>
      <w:divBdr>
        <w:top w:val="none" w:sz="0" w:space="0" w:color="auto"/>
        <w:left w:val="none" w:sz="0" w:space="0" w:color="auto"/>
        <w:bottom w:val="none" w:sz="0" w:space="0" w:color="auto"/>
        <w:right w:val="none" w:sz="0" w:space="0" w:color="auto"/>
      </w:divBdr>
    </w:div>
    <w:div w:id="1553694651">
      <w:bodyDiv w:val="1"/>
      <w:marLeft w:val="0"/>
      <w:marRight w:val="0"/>
      <w:marTop w:val="0"/>
      <w:marBottom w:val="0"/>
      <w:divBdr>
        <w:top w:val="none" w:sz="0" w:space="0" w:color="auto"/>
        <w:left w:val="none" w:sz="0" w:space="0" w:color="auto"/>
        <w:bottom w:val="none" w:sz="0" w:space="0" w:color="auto"/>
        <w:right w:val="none" w:sz="0" w:space="0" w:color="auto"/>
      </w:divBdr>
    </w:div>
    <w:div w:id="1555391688">
      <w:bodyDiv w:val="1"/>
      <w:marLeft w:val="0"/>
      <w:marRight w:val="0"/>
      <w:marTop w:val="0"/>
      <w:marBottom w:val="0"/>
      <w:divBdr>
        <w:top w:val="none" w:sz="0" w:space="0" w:color="auto"/>
        <w:left w:val="none" w:sz="0" w:space="0" w:color="auto"/>
        <w:bottom w:val="none" w:sz="0" w:space="0" w:color="auto"/>
        <w:right w:val="none" w:sz="0" w:space="0" w:color="auto"/>
      </w:divBdr>
    </w:div>
    <w:div w:id="1574124629">
      <w:bodyDiv w:val="1"/>
      <w:marLeft w:val="0"/>
      <w:marRight w:val="0"/>
      <w:marTop w:val="0"/>
      <w:marBottom w:val="0"/>
      <w:divBdr>
        <w:top w:val="none" w:sz="0" w:space="0" w:color="auto"/>
        <w:left w:val="none" w:sz="0" w:space="0" w:color="auto"/>
        <w:bottom w:val="none" w:sz="0" w:space="0" w:color="auto"/>
        <w:right w:val="none" w:sz="0" w:space="0" w:color="auto"/>
      </w:divBdr>
    </w:div>
    <w:div w:id="1600914289">
      <w:bodyDiv w:val="1"/>
      <w:marLeft w:val="0"/>
      <w:marRight w:val="0"/>
      <w:marTop w:val="0"/>
      <w:marBottom w:val="0"/>
      <w:divBdr>
        <w:top w:val="none" w:sz="0" w:space="0" w:color="auto"/>
        <w:left w:val="none" w:sz="0" w:space="0" w:color="auto"/>
        <w:bottom w:val="none" w:sz="0" w:space="0" w:color="auto"/>
        <w:right w:val="none" w:sz="0" w:space="0" w:color="auto"/>
      </w:divBdr>
    </w:div>
    <w:div w:id="1710296182">
      <w:bodyDiv w:val="1"/>
      <w:marLeft w:val="0"/>
      <w:marRight w:val="0"/>
      <w:marTop w:val="0"/>
      <w:marBottom w:val="0"/>
      <w:divBdr>
        <w:top w:val="none" w:sz="0" w:space="0" w:color="auto"/>
        <w:left w:val="none" w:sz="0" w:space="0" w:color="auto"/>
        <w:bottom w:val="none" w:sz="0" w:space="0" w:color="auto"/>
        <w:right w:val="none" w:sz="0" w:space="0" w:color="auto"/>
      </w:divBdr>
    </w:div>
    <w:div w:id="1757052611">
      <w:bodyDiv w:val="1"/>
      <w:marLeft w:val="0"/>
      <w:marRight w:val="0"/>
      <w:marTop w:val="0"/>
      <w:marBottom w:val="0"/>
      <w:divBdr>
        <w:top w:val="none" w:sz="0" w:space="0" w:color="auto"/>
        <w:left w:val="none" w:sz="0" w:space="0" w:color="auto"/>
        <w:bottom w:val="none" w:sz="0" w:space="0" w:color="auto"/>
        <w:right w:val="none" w:sz="0" w:space="0" w:color="auto"/>
      </w:divBdr>
    </w:div>
    <w:div w:id="1770195926">
      <w:bodyDiv w:val="1"/>
      <w:marLeft w:val="0"/>
      <w:marRight w:val="0"/>
      <w:marTop w:val="0"/>
      <w:marBottom w:val="0"/>
      <w:divBdr>
        <w:top w:val="none" w:sz="0" w:space="0" w:color="auto"/>
        <w:left w:val="none" w:sz="0" w:space="0" w:color="auto"/>
        <w:bottom w:val="none" w:sz="0" w:space="0" w:color="auto"/>
        <w:right w:val="none" w:sz="0" w:space="0" w:color="auto"/>
      </w:divBdr>
    </w:div>
    <w:div w:id="1845508198">
      <w:bodyDiv w:val="1"/>
      <w:marLeft w:val="0"/>
      <w:marRight w:val="0"/>
      <w:marTop w:val="0"/>
      <w:marBottom w:val="0"/>
      <w:divBdr>
        <w:top w:val="none" w:sz="0" w:space="0" w:color="auto"/>
        <w:left w:val="none" w:sz="0" w:space="0" w:color="auto"/>
        <w:bottom w:val="none" w:sz="0" w:space="0" w:color="auto"/>
        <w:right w:val="none" w:sz="0" w:space="0" w:color="auto"/>
      </w:divBdr>
    </w:div>
    <w:div w:id="1847402698">
      <w:bodyDiv w:val="1"/>
      <w:marLeft w:val="0"/>
      <w:marRight w:val="0"/>
      <w:marTop w:val="0"/>
      <w:marBottom w:val="0"/>
      <w:divBdr>
        <w:top w:val="none" w:sz="0" w:space="0" w:color="auto"/>
        <w:left w:val="none" w:sz="0" w:space="0" w:color="auto"/>
        <w:bottom w:val="none" w:sz="0" w:space="0" w:color="auto"/>
        <w:right w:val="none" w:sz="0" w:space="0" w:color="auto"/>
      </w:divBdr>
    </w:div>
    <w:div w:id="1869290715">
      <w:bodyDiv w:val="1"/>
      <w:marLeft w:val="0"/>
      <w:marRight w:val="0"/>
      <w:marTop w:val="0"/>
      <w:marBottom w:val="0"/>
      <w:divBdr>
        <w:top w:val="none" w:sz="0" w:space="0" w:color="auto"/>
        <w:left w:val="none" w:sz="0" w:space="0" w:color="auto"/>
        <w:bottom w:val="none" w:sz="0" w:space="0" w:color="auto"/>
        <w:right w:val="none" w:sz="0" w:space="0" w:color="auto"/>
      </w:divBdr>
    </w:div>
    <w:div w:id="1958828873">
      <w:bodyDiv w:val="1"/>
      <w:marLeft w:val="0"/>
      <w:marRight w:val="0"/>
      <w:marTop w:val="0"/>
      <w:marBottom w:val="0"/>
      <w:divBdr>
        <w:top w:val="none" w:sz="0" w:space="0" w:color="auto"/>
        <w:left w:val="none" w:sz="0" w:space="0" w:color="auto"/>
        <w:bottom w:val="none" w:sz="0" w:space="0" w:color="auto"/>
        <w:right w:val="none" w:sz="0" w:space="0" w:color="auto"/>
      </w:divBdr>
    </w:div>
    <w:div w:id="2111851509">
      <w:bodyDiv w:val="1"/>
      <w:marLeft w:val="0"/>
      <w:marRight w:val="0"/>
      <w:marTop w:val="0"/>
      <w:marBottom w:val="0"/>
      <w:divBdr>
        <w:top w:val="none" w:sz="0" w:space="0" w:color="auto"/>
        <w:left w:val="none" w:sz="0" w:space="0" w:color="auto"/>
        <w:bottom w:val="none" w:sz="0" w:space="0" w:color="auto"/>
        <w:right w:val="none" w:sz="0" w:space="0" w:color="auto"/>
      </w:divBdr>
      <w:divsChild>
        <w:div w:id="983582336">
          <w:marLeft w:val="0"/>
          <w:marRight w:val="0"/>
          <w:marTop w:val="0"/>
          <w:marBottom w:val="0"/>
          <w:divBdr>
            <w:top w:val="none" w:sz="0" w:space="0" w:color="auto"/>
            <w:left w:val="none" w:sz="0" w:space="0" w:color="auto"/>
            <w:bottom w:val="none" w:sz="0" w:space="0" w:color="auto"/>
            <w:right w:val="none" w:sz="0" w:space="0" w:color="auto"/>
          </w:divBdr>
        </w:div>
        <w:div w:id="928974567">
          <w:marLeft w:val="0"/>
          <w:marRight w:val="0"/>
          <w:marTop w:val="0"/>
          <w:marBottom w:val="0"/>
          <w:divBdr>
            <w:top w:val="none" w:sz="0" w:space="0" w:color="auto"/>
            <w:left w:val="none" w:sz="0" w:space="0" w:color="auto"/>
            <w:bottom w:val="none" w:sz="0" w:space="0" w:color="auto"/>
            <w:right w:val="none" w:sz="0" w:space="0" w:color="auto"/>
          </w:divBdr>
        </w:div>
        <w:div w:id="1585147492">
          <w:marLeft w:val="0"/>
          <w:marRight w:val="0"/>
          <w:marTop w:val="0"/>
          <w:marBottom w:val="0"/>
          <w:divBdr>
            <w:top w:val="none" w:sz="0" w:space="0" w:color="auto"/>
            <w:left w:val="none" w:sz="0" w:space="0" w:color="auto"/>
            <w:bottom w:val="none" w:sz="0" w:space="0" w:color="auto"/>
            <w:right w:val="none" w:sz="0" w:space="0" w:color="auto"/>
          </w:divBdr>
        </w:div>
        <w:div w:id="389689084">
          <w:marLeft w:val="0"/>
          <w:marRight w:val="0"/>
          <w:marTop w:val="0"/>
          <w:marBottom w:val="0"/>
          <w:divBdr>
            <w:top w:val="none" w:sz="0" w:space="0" w:color="auto"/>
            <w:left w:val="none" w:sz="0" w:space="0" w:color="auto"/>
            <w:bottom w:val="none" w:sz="0" w:space="0" w:color="auto"/>
            <w:right w:val="none" w:sz="0" w:space="0" w:color="auto"/>
          </w:divBdr>
        </w:div>
        <w:div w:id="120654049">
          <w:marLeft w:val="0"/>
          <w:marRight w:val="0"/>
          <w:marTop w:val="0"/>
          <w:marBottom w:val="0"/>
          <w:divBdr>
            <w:top w:val="none" w:sz="0" w:space="0" w:color="auto"/>
            <w:left w:val="none" w:sz="0" w:space="0" w:color="auto"/>
            <w:bottom w:val="none" w:sz="0" w:space="0" w:color="auto"/>
            <w:right w:val="none" w:sz="0" w:space="0" w:color="auto"/>
          </w:divBdr>
        </w:div>
        <w:div w:id="894700159">
          <w:marLeft w:val="0"/>
          <w:marRight w:val="0"/>
          <w:marTop w:val="0"/>
          <w:marBottom w:val="0"/>
          <w:divBdr>
            <w:top w:val="none" w:sz="0" w:space="0" w:color="auto"/>
            <w:left w:val="none" w:sz="0" w:space="0" w:color="auto"/>
            <w:bottom w:val="none" w:sz="0" w:space="0" w:color="auto"/>
            <w:right w:val="none" w:sz="0" w:space="0" w:color="auto"/>
          </w:divBdr>
        </w:div>
        <w:div w:id="744188752">
          <w:marLeft w:val="0"/>
          <w:marRight w:val="0"/>
          <w:marTop w:val="0"/>
          <w:marBottom w:val="0"/>
          <w:divBdr>
            <w:top w:val="none" w:sz="0" w:space="0" w:color="auto"/>
            <w:left w:val="none" w:sz="0" w:space="0" w:color="auto"/>
            <w:bottom w:val="none" w:sz="0" w:space="0" w:color="auto"/>
            <w:right w:val="none" w:sz="0" w:space="0" w:color="auto"/>
          </w:divBdr>
        </w:div>
      </w:divsChild>
    </w:div>
    <w:div w:id="2122919144">
      <w:bodyDiv w:val="1"/>
      <w:marLeft w:val="0"/>
      <w:marRight w:val="0"/>
      <w:marTop w:val="0"/>
      <w:marBottom w:val="0"/>
      <w:divBdr>
        <w:top w:val="none" w:sz="0" w:space="0" w:color="auto"/>
        <w:left w:val="none" w:sz="0" w:space="0" w:color="auto"/>
        <w:bottom w:val="none" w:sz="0" w:space="0" w:color="auto"/>
        <w:right w:val="none" w:sz="0" w:space="0" w:color="auto"/>
      </w:divBdr>
    </w:div>
    <w:div w:id="21384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tutowo.bipgmi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0A6BC-3B3A-44E6-AB29-41C4D657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8158</Words>
  <Characters>52501</Characters>
  <Application>Microsoft Office Word</Application>
  <DocSecurity>0</DocSecurity>
  <Lines>437</Lines>
  <Paragraphs>121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Piórko</dc:creator>
  <cp:lastModifiedBy>Lucyna Polańska</cp:lastModifiedBy>
  <cp:revision>9</cp:revision>
  <cp:lastPrinted>2020-08-13T05:41:00Z</cp:lastPrinted>
  <dcterms:created xsi:type="dcterms:W3CDTF">2020-05-25T08:16:00Z</dcterms:created>
  <dcterms:modified xsi:type="dcterms:W3CDTF">2020-08-13T09:47:00Z</dcterms:modified>
</cp:coreProperties>
</file>