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0D59C" w14:textId="77777777" w:rsidR="00112CAA" w:rsidRDefault="00112C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FFFFF"/>
          <w:lang w:eastAsia="pl-PL"/>
        </w:rPr>
      </w:pPr>
    </w:p>
    <w:p w14:paraId="1B6F8D80" w14:textId="77777777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I.  WPROWADZENIE DO SPRAWOZDANIA FINANSOWEGO </w:t>
      </w:r>
    </w:p>
    <w:p w14:paraId="21943A73" w14:textId="77777777" w:rsidR="00112CAA" w:rsidRDefault="004F232B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1.1 Nazwa jednostki </w:t>
      </w:r>
    </w:p>
    <w:p w14:paraId="4E93042D" w14:textId="77777777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Urząd   Gminy Sztutowo</w:t>
      </w:r>
    </w:p>
    <w:p w14:paraId="7914073D" w14:textId="77777777" w:rsidR="00112CAA" w:rsidRDefault="004F232B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1.2 Siedziba jednostki </w:t>
      </w:r>
    </w:p>
    <w:p w14:paraId="1066A7A6" w14:textId="77777777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Sztutowo</w:t>
      </w:r>
    </w:p>
    <w:p w14:paraId="4D3A41C7" w14:textId="77777777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1.3 Adres Jednostki </w:t>
      </w:r>
    </w:p>
    <w:p w14:paraId="4EFA4B28" w14:textId="77777777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82-110  Sztutowo</w:t>
      </w:r>
    </w:p>
    <w:p w14:paraId="73220B87" w14:textId="77777777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Gdańska 55</w:t>
      </w:r>
    </w:p>
    <w:p w14:paraId="7C213D9D" w14:textId="77777777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1.4 Podstawowy przedmiot działalności</w:t>
      </w:r>
    </w:p>
    <w:p w14:paraId="0EC3601B" w14:textId="309D415C" w:rsidR="007214DA" w:rsidRDefault="007214DA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Urząd  Gminy realizuje  zdania  własne  gminy  i zadania z zakresu  działania gminy.</w:t>
      </w:r>
    </w:p>
    <w:p w14:paraId="4AE6633A" w14:textId="77777777" w:rsidR="007214DA" w:rsidRDefault="007214DA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 zadań własnych  gminy należą:</w:t>
      </w:r>
    </w:p>
    <w:p w14:paraId="10ADA787" w14:textId="3F5ED15E" w:rsidR="007214DA" w:rsidRDefault="007214DA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sprawy  gospodarki nieruchomościami, dróg  gminnych, ulic, oświetlenia  ulicznego ,kultury  fizycznej, promocji gminy, porządku  publicznego, utrzymanie  czystości, ochrony  zabytków</w:t>
      </w:r>
    </w:p>
    <w:p w14:paraId="3392DC64" w14:textId="079CAE5C" w:rsidR="007214DA" w:rsidRPr="007214DA" w:rsidRDefault="007214DA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Gmina   wykonuje ponadto zadania  zlecone  z zakresu administracji rządowej.</w:t>
      </w:r>
    </w:p>
    <w:p w14:paraId="42AE8FD3" w14:textId="77777777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2. Wskazanie okresu objętego sprawozdaniem</w:t>
      </w:r>
    </w:p>
    <w:p w14:paraId="3DD07AA1" w14:textId="3751101C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01.01.2019  do  31.12.2019</w:t>
      </w:r>
    </w:p>
    <w:p w14:paraId="01FD3853" w14:textId="77777777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3. Wskazanie, że sprawozdanie finansowe zawiera dane łączne</w:t>
      </w:r>
    </w:p>
    <w:p w14:paraId="6A6686B7" w14:textId="7EFB4A2A" w:rsidR="00112CAA" w:rsidRDefault="004F232B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Sprawozdanie </w:t>
      </w:r>
      <w:r w:rsidR="00945E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nie jest  sprawozdaniem łącznym  , zatem zawiera  pojedyncze  dane jednostki</w:t>
      </w:r>
    </w:p>
    <w:p w14:paraId="09591749" w14:textId="71839E1B" w:rsidR="00945E7D" w:rsidRDefault="00945E7D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Urząd  Gminy  w  Sztutowie.</w:t>
      </w:r>
    </w:p>
    <w:p w14:paraId="2C65CA1B" w14:textId="77777777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4. Omówienie przyjętych zasad (polityki rachunkowości), w tym metod wyceny aktywów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br/>
        <w:t>i pasywów ( także amortyzacji).</w:t>
      </w:r>
    </w:p>
    <w:p w14:paraId="5807440D" w14:textId="50F0533E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1. Aktywa i pasywa  wyceniane  są  przy  uwzględnieniu  niezbędnych  zasad rachunkowości,</w:t>
      </w:r>
      <w:r w:rsidR="003B4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sposób przewidziany  ustawą  o rachunkowości  z uwzględnieniem przepisów  ustawy o  finansach publicznych i rozporządzenia  Ministra Rozwoju  i Finansów z dnia  13  września  2107  r. w sprawie  rachunkowości oraz  planów  kont  dla  budżetu państwa, budżetów  JST,  jednostek budżetowych.</w:t>
      </w:r>
    </w:p>
    <w:p w14:paraId="29CA8330" w14:textId="77777777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2. Dla potrzeb ujmowania  w księgach  środków  trwałych oraz  wartości  niematerialnych i prawnych  Gmina  Sztutowo  przyjęła  następujące  ustalenia :</w:t>
      </w:r>
    </w:p>
    <w:p w14:paraId="55BEFB34" w14:textId="77777777" w:rsidR="006D7DBC" w:rsidRDefault="004F232B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A/ Środki trwałe o wartości  poniżej  3.500 zł. zalicza  się  bezpośrednio  w koszty. B/ Składniki majątku o wartości początkowej od  400  zł  do 3.500 zł. zalicza  się do środków trwałych lub  wartości  niematerialnych i prawnych i  wprowadza  do ewidencji bilansowej tych  aktywów .Od tego  rodzaju  składników  majątku  jednostka  dokonuje  jednorazowych  odpisów  amortyzacyjnych  lub umorzeniowych  w miesiącu  przyjęcia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 xml:space="preserve">do używania. C/ Jednorazowo , przez  spisanie  w koszty  w miesiącu  przyjęcia  do używania umarza się  również : książki i zbiory  biblioteczne , środki  dydaktyczne służące  procesowi  dydaktyczno- wychowawczemu realizowanemu  w szkołach  , meble, dywany, naczynia. D Środki trwałe oraz wartości niematerialne i prawne  o wartości początkowej  powyżej 3.500 zł. jednostka  wprowadza do ewidencji  bilansowej tych aktywów i dokonuje od  nich  odpisów amortyzacyjnych  lub umorzeniowych. Odpisów dokonuje się  według  stawek określonych w ustawie  z dnia 15 lutego 1992 r .o podatku dochodowym od osób prawnych. Dokonywanie odpisów amortyzacyjnych rozpoczyna się począwszy od miesiąca następującego po miesiącu oddania  składnika  do używania.3. Należności  długoterminowe  obejmują należności , których termin spłaty przypada w  okresie dłuższym niż  rok od dnia  bilansowego. Wyjątkiem są  należności  z  tyt. dostaw i usług które  zawsze stanowią  należności krótkoterminowe. Wyceniane są w kwocie  wymagającej  zapłaty tj. łącznie  z  należnymi odsetkami4.Długoterminowe  aktywa  finansowe  stanowiące  w myśl ustawy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rachunkowści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inwestycje finansowe obejmują :akcje i  inne  długoterminowe  papiery  wartościowe traktowane jako lokaty o terminie  wykupu dłuższym niż  rok od  daty nabycia. nabyte  aktywa  finansowe  ujmuje się  w księgach rachunkowych  na dzień przyjęcia  w cenie  nabycia  lub  zakupu.5.Materiały  objęte są  ewidencja  ilościowo  wartościową i wycenia  się  je  według  cen  zakupu. Na koniec  roku  na podstawie spisu  z natury ustalana jest  wartość materiałów  w cenie  zakupu, którą ujmuje  się na koncie  310  materiały  zmniejszając równocześnie  koszty działalności. </w:t>
      </w:r>
    </w:p>
    <w:p w14:paraId="59178175" w14:textId="522AF9D3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Dodatkowe informacje i objaśnienia należy wykazać następujące informacje: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a) Punkt 1.1.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Szczegółowy zakres zmian wartości grup rodzajowych  środków trwałych, wartości niematerialnych i prawnych, zawierający stan tych aktywów na początek roku obrotowego, zmniejszenia i zwiększenia z tytułu: aktualizacji wartości, nabycia, rozchodu, przemieszczenia wewnętrznego oraz stan końcowy a dla majątku amortyzowanego – podobne przedstawienie stanów i tytułów zmian dotychczasowej amortyzacji lub umorzenia.</w:t>
      </w:r>
    </w:p>
    <w:p w14:paraId="75CE481B" w14:textId="77777777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punkcie tym wykazuje się szczegółowy zakres zmian wartości grup rodzajowych środków trwałych oraz wartości niematerialnych i prawnych. Informacje te należy przedstawić w formie poniższych tabel:</w:t>
      </w:r>
    </w:p>
    <w:p w14:paraId="05B13583" w14:textId="77777777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Tabela Nr 1. Zmiana wartości początkowej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WNiP</w:t>
      </w:r>
      <w:proofErr w:type="spellEnd"/>
    </w:p>
    <w:tbl>
      <w:tblPr>
        <w:tblW w:w="11445" w:type="dxa"/>
        <w:tblInd w:w="-6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338"/>
        <w:gridCol w:w="1154"/>
        <w:gridCol w:w="1068"/>
        <w:gridCol w:w="1020"/>
        <w:gridCol w:w="865"/>
        <w:gridCol w:w="1387"/>
        <w:gridCol w:w="410"/>
        <w:gridCol w:w="1020"/>
        <w:gridCol w:w="710"/>
        <w:gridCol w:w="1387"/>
        <w:gridCol w:w="421"/>
        <w:gridCol w:w="1665"/>
      </w:tblGrid>
      <w:tr w:rsidR="00112CAA" w:rsidRPr="005C639F" w14:paraId="62965001" w14:textId="77777777" w:rsidTr="00BF3FFB">
        <w:trPr>
          <w:trHeight w:val="600"/>
        </w:trPr>
        <w:tc>
          <w:tcPr>
            <w:tcW w:w="3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A5EA63F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  <w:lang w:eastAsia="pl-PL"/>
              </w:rPr>
              <w:lastRenderedPageBreak/>
              <w:t>Lp.</w:t>
            </w:r>
          </w:p>
        </w:tc>
        <w:tc>
          <w:tcPr>
            <w:tcW w:w="11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C1CBFEA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Specyfikacja</w:t>
            </w:r>
          </w:p>
        </w:tc>
        <w:tc>
          <w:tcPr>
            <w:tcW w:w="1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5FB45C2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Stan na początek roku</w:t>
            </w:r>
          </w:p>
        </w:tc>
        <w:tc>
          <w:tcPr>
            <w:tcW w:w="36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AFDD78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Zwiększenia</w:t>
            </w:r>
          </w:p>
        </w:tc>
        <w:tc>
          <w:tcPr>
            <w:tcW w:w="35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D0350F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Zmniejszenia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A9072F1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Stan na koniec roku</w:t>
            </w:r>
          </w:p>
        </w:tc>
      </w:tr>
      <w:tr w:rsidR="00112CAA" w:rsidRPr="005C639F" w14:paraId="1EC07346" w14:textId="77777777" w:rsidTr="00BF3FFB">
        <w:trPr>
          <w:trHeight w:val="960"/>
        </w:trPr>
        <w:tc>
          <w:tcPr>
            <w:tcW w:w="3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B882901" w14:textId="77777777" w:rsidR="00112CAA" w:rsidRPr="005C639F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  <w:lang w:eastAsia="pl-PL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199E1C1" w14:textId="77777777" w:rsidR="00112CAA" w:rsidRPr="005C639F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7769383" w14:textId="77777777" w:rsidR="00112CAA" w:rsidRPr="005C639F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B05DFBB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aktualizacja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B64EC4B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nabycie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9C9A72E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przemieszczenie wewnętrzne</w:t>
            </w:r>
          </w:p>
        </w:tc>
        <w:tc>
          <w:tcPr>
            <w:tcW w:w="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81F5074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inne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45E2338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aktualizacja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A79F436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rozchód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39A7F6D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przemieszczenie wewnętrzne</w:t>
            </w:r>
          </w:p>
        </w:tc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9176132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Inne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0F8AAE2" w14:textId="77777777" w:rsidR="00112CAA" w:rsidRPr="005C639F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112CAA" w:rsidRPr="005C639F" w14:paraId="0D599BDB" w14:textId="77777777" w:rsidTr="00BF3FFB">
        <w:trPr>
          <w:trHeight w:val="1121"/>
        </w:trPr>
        <w:tc>
          <w:tcPr>
            <w:tcW w:w="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58130FBB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E4F67D3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Wartości niematerialne i prawne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74F0342" w14:textId="345D0FC9" w:rsidR="00112CAA" w:rsidRPr="005C639F" w:rsidRDefault="00BF3FFB" w:rsidP="00BF3FFB">
            <w:pPr>
              <w:spacing w:after="0" w:line="360" w:lineRule="auto"/>
            </w:pPr>
            <w:r>
              <w:t>113.329,34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D3CF3B0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 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65D7265" w14:textId="7BF77A6C" w:rsidR="00112CAA" w:rsidRPr="005C639F" w:rsidRDefault="00BF3FFB" w:rsidP="00BF3F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39.378,46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9FA3CCC" w14:textId="77777777" w:rsidR="00112CAA" w:rsidRPr="005C639F" w:rsidRDefault="0011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FFB291D" w14:textId="77777777" w:rsidR="00112CAA" w:rsidRPr="005C639F" w:rsidRDefault="0011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165108E" w14:textId="77777777" w:rsidR="00112CAA" w:rsidRPr="005C639F" w:rsidRDefault="0011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D38FB51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 </w:t>
            </w:r>
          </w:p>
        </w:tc>
        <w:tc>
          <w:tcPr>
            <w:tcW w:w="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E0E2332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 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F692E05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1177593" w14:textId="77777777" w:rsidR="00112CAA" w:rsidRPr="005C639F" w:rsidRDefault="004F232B">
            <w:pPr>
              <w:spacing w:after="0" w:line="360" w:lineRule="auto"/>
              <w:jc w:val="center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C063056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4794C55" w14:textId="77777777" w:rsidR="00112CAA" w:rsidRPr="005C639F" w:rsidRDefault="004F232B">
            <w:pPr>
              <w:spacing w:after="0" w:line="360" w:lineRule="auto"/>
              <w:jc w:val="center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C7205EA" w14:textId="6F8CAB45" w:rsidR="00112CAA" w:rsidRPr="005C639F" w:rsidRDefault="004F232B" w:rsidP="004F232B">
            <w:pPr>
              <w:spacing w:after="0" w:line="360" w:lineRule="auto"/>
            </w:pPr>
            <w:r w:rsidRPr="005C639F">
              <w:t>1</w:t>
            </w:r>
            <w:r w:rsidR="00BF3FFB">
              <w:t>52.707,80</w:t>
            </w:r>
          </w:p>
        </w:tc>
      </w:tr>
      <w:tr w:rsidR="00112CAA" w:rsidRPr="005C639F" w14:paraId="3D32B637" w14:textId="77777777" w:rsidTr="00BF3FFB">
        <w:trPr>
          <w:trHeight w:val="285"/>
        </w:trPr>
        <w:tc>
          <w:tcPr>
            <w:tcW w:w="14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41BCDCBA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SUMA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56C9FF2" w14:textId="6DB19680" w:rsidR="00112CAA" w:rsidRPr="005C639F" w:rsidRDefault="00BF3FFB" w:rsidP="00BF3FFB">
            <w:pPr>
              <w:spacing w:after="0" w:line="360" w:lineRule="auto"/>
            </w:pPr>
            <w:r>
              <w:t>113.329,34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340A842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283BF4C" w14:textId="5C735D9B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BF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9.378,46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34E9FDA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A572E7D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D9F1F0B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C76B439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0ECD6A1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8F2DC4B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FA0230" w14:textId="79850A50" w:rsidR="00112CAA" w:rsidRPr="005C639F" w:rsidRDefault="004F232B" w:rsidP="004F232B">
            <w:pPr>
              <w:spacing w:after="0" w:line="360" w:lineRule="auto"/>
            </w:pPr>
            <w:r w:rsidRPr="005C639F">
              <w:t>1</w:t>
            </w:r>
            <w:r w:rsidR="00BF3FFB">
              <w:t>52.707,80</w:t>
            </w:r>
          </w:p>
        </w:tc>
      </w:tr>
    </w:tbl>
    <w:p w14:paraId="5D854075" w14:textId="453EC46D" w:rsidR="00112CAA" w:rsidRPr="005C639F" w:rsidRDefault="004F232B">
      <w:pPr>
        <w:widowControl w:val="0"/>
        <w:spacing w:beforeAutospacing="1" w:afterAutospacing="1" w:line="360" w:lineRule="auto"/>
        <w:jc w:val="both"/>
      </w:pPr>
      <w:r w:rsidRPr="005C63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Tabela Nr -  2  Zmiana wartości umorzenia WN</w:t>
      </w:r>
      <w:r w:rsidR="00BF3F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</w:t>
      </w:r>
      <w:r w:rsidRPr="005C63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</w:t>
      </w:r>
    </w:p>
    <w:tbl>
      <w:tblPr>
        <w:tblW w:w="11445" w:type="dxa"/>
        <w:tblInd w:w="-6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338"/>
        <w:gridCol w:w="1354"/>
        <w:gridCol w:w="1068"/>
        <w:gridCol w:w="1020"/>
        <w:gridCol w:w="965"/>
        <w:gridCol w:w="1387"/>
        <w:gridCol w:w="410"/>
        <w:gridCol w:w="1020"/>
        <w:gridCol w:w="710"/>
        <w:gridCol w:w="1387"/>
        <w:gridCol w:w="421"/>
        <w:gridCol w:w="1365"/>
      </w:tblGrid>
      <w:tr w:rsidR="00112CAA" w:rsidRPr="005C639F" w14:paraId="2E47ABC1" w14:textId="77777777" w:rsidTr="00BF3FFB">
        <w:trPr>
          <w:trHeight w:val="600"/>
        </w:trPr>
        <w:tc>
          <w:tcPr>
            <w:tcW w:w="3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C06B898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13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8E4953C" w14:textId="77777777" w:rsidR="00112CAA" w:rsidRPr="005C639F" w:rsidRDefault="0011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43DD57F" w14:textId="77777777" w:rsidR="00112CAA" w:rsidRPr="005C639F" w:rsidRDefault="0011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334338B" w14:textId="77777777" w:rsidR="00112CAA" w:rsidRPr="005C639F" w:rsidRDefault="0011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4AA1D22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Specyfikacja</w:t>
            </w:r>
          </w:p>
          <w:p w14:paraId="1D2C7FB0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umorzenia</w:t>
            </w:r>
          </w:p>
        </w:tc>
        <w:tc>
          <w:tcPr>
            <w:tcW w:w="1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F2B50B6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Stan na początek roku</w:t>
            </w:r>
          </w:p>
        </w:tc>
        <w:tc>
          <w:tcPr>
            <w:tcW w:w="37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C444C9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Zwiększenia</w:t>
            </w:r>
          </w:p>
        </w:tc>
        <w:tc>
          <w:tcPr>
            <w:tcW w:w="35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8FB7B9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Zmniejszenia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B8812D7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Stan na koniec roku</w:t>
            </w:r>
          </w:p>
        </w:tc>
      </w:tr>
      <w:tr w:rsidR="000271BC" w:rsidRPr="005C639F" w14:paraId="05CE69FB" w14:textId="77777777" w:rsidTr="00BF3FFB">
        <w:trPr>
          <w:trHeight w:val="960"/>
        </w:trPr>
        <w:tc>
          <w:tcPr>
            <w:tcW w:w="3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E94E974" w14:textId="77777777" w:rsidR="00112CAA" w:rsidRPr="005C639F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1CCAE8F" w14:textId="77777777" w:rsidR="00112CAA" w:rsidRPr="005C639F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45145E5" w14:textId="77777777" w:rsidR="00112CAA" w:rsidRPr="005C639F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CF32088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aktualizacja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633F70A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umorzenie za okres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2994194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przemieszczenie wewnętrzne</w:t>
            </w:r>
          </w:p>
        </w:tc>
        <w:tc>
          <w:tcPr>
            <w:tcW w:w="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C75A9DA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inne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901D6EE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aktualizacja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69F2DEB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rozchód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3B178D2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przemieszczenie wewnętrzne</w:t>
            </w:r>
          </w:p>
        </w:tc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A74F238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Inne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37D37B1" w14:textId="77777777" w:rsidR="00112CAA" w:rsidRPr="005C639F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0271BC" w14:paraId="1E9CEB79" w14:textId="77777777" w:rsidTr="00BF3FFB">
        <w:trPr>
          <w:trHeight w:val="255"/>
        </w:trPr>
        <w:tc>
          <w:tcPr>
            <w:tcW w:w="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5AC46C24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C75967E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Umorzenie wartości niematerialnych i prawnych 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61B2B74" w14:textId="034922B3" w:rsidR="00112CAA" w:rsidRPr="005C639F" w:rsidRDefault="00BF3FFB" w:rsidP="00BF3FFB">
            <w:pPr>
              <w:spacing w:after="0" w:line="360" w:lineRule="auto"/>
            </w:pPr>
            <w:r>
              <w:t>113.103,09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B5EC626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 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DE484CE" w14:textId="61292CE9" w:rsidR="00112CAA" w:rsidRPr="005C639F" w:rsidRDefault="004F232B">
            <w:pPr>
              <w:spacing w:after="0" w:line="360" w:lineRule="auto"/>
              <w:jc w:val="center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01.01.2019  </w:t>
            </w:r>
            <w:r w:rsidR="00BF3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31.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12.2019</w:t>
            </w:r>
          </w:p>
          <w:p w14:paraId="22C7CD59" w14:textId="77777777" w:rsidR="00112CAA" w:rsidRPr="005C639F" w:rsidRDefault="0011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61D8222" w14:textId="77777777" w:rsidR="00112CAA" w:rsidRPr="005C639F" w:rsidRDefault="0011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516320A" w14:textId="67C32B15" w:rsidR="00112CAA" w:rsidRPr="005C639F" w:rsidRDefault="00945E7D">
            <w:pPr>
              <w:spacing w:after="0" w:line="360" w:lineRule="auto"/>
              <w:jc w:val="center"/>
            </w:pPr>
            <w:r w:rsidRPr="005C639F">
              <w:t>2</w:t>
            </w:r>
            <w:r w:rsidR="00BF3FFB">
              <w:t>5.705,71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F8A5B63" w14:textId="77777777" w:rsidR="00112CAA" w:rsidRPr="005C639F" w:rsidRDefault="004F232B">
            <w:pPr>
              <w:spacing w:after="0" w:line="360" w:lineRule="auto"/>
              <w:jc w:val="center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9E0AFD1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C5D05F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ED7B87B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4CD3D12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0ACB514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CAB9C6E" w14:textId="2C1470D1" w:rsidR="00112CAA" w:rsidRPr="005C639F" w:rsidRDefault="000271BC" w:rsidP="000271BC">
            <w:pPr>
              <w:spacing w:after="0" w:line="360" w:lineRule="auto"/>
            </w:pPr>
            <w:r w:rsidRPr="005C639F">
              <w:t>1</w:t>
            </w:r>
            <w:r w:rsidR="00BF3FFB">
              <w:t>38.808,80</w:t>
            </w:r>
          </w:p>
        </w:tc>
      </w:tr>
    </w:tbl>
    <w:p w14:paraId="446B0C6A" w14:textId="77777777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Tabela nr 3 Zmiana wartości początkowej środków trwałych</w:t>
      </w:r>
    </w:p>
    <w:tbl>
      <w:tblPr>
        <w:tblW w:w="13739" w:type="dxa"/>
        <w:tblInd w:w="-12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1192"/>
        <w:gridCol w:w="1354"/>
        <w:gridCol w:w="1027"/>
        <w:gridCol w:w="1242"/>
        <w:gridCol w:w="1393"/>
        <w:gridCol w:w="411"/>
        <w:gridCol w:w="1027"/>
        <w:gridCol w:w="961"/>
        <w:gridCol w:w="1393"/>
        <w:gridCol w:w="1073"/>
        <w:gridCol w:w="2150"/>
      </w:tblGrid>
      <w:tr w:rsidR="00112CAA" w:rsidRPr="005C639F" w14:paraId="3044B451" w14:textId="77777777" w:rsidTr="00AA1184">
        <w:trPr>
          <w:trHeight w:val="600"/>
        </w:trPr>
        <w:tc>
          <w:tcPr>
            <w:tcW w:w="5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9C8102E" w14:textId="77777777" w:rsidR="00112CAA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lastRenderedPageBreak/>
              <w:t>Lp.</w:t>
            </w:r>
          </w:p>
        </w:tc>
        <w:tc>
          <w:tcPr>
            <w:tcW w:w="11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B218E19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Specyfikacja</w:t>
            </w:r>
          </w:p>
        </w:tc>
        <w:tc>
          <w:tcPr>
            <w:tcW w:w="13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15549AD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Stan na początek roku</w:t>
            </w:r>
          </w:p>
        </w:tc>
        <w:tc>
          <w:tcPr>
            <w:tcW w:w="40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F8173D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Zwiększenia</w:t>
            </w:r>
          </w:p>
        </w:tc>
        <w:tc>
          <w:tcPr>
            <w:tcW w:w="44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A04B24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Zmniejszenia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F6F6A10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Stan na koniec roku</w:t>
            </w:r>
          </w:p>
        </w:tc>
      </w:tr>
      <w:tr w:rsidR="00FC5DDA" w:rsidRPr="005C639F" w14:paraId="22EB8ACE" w14:textId="77777777" w:rsidTr="00AA1184">
        <w:trPr>
          <w:trHeight w:val="960"/>
        </w:trPr>
        <w:tc>
          <w:tcPr>
            <w:tcW w:w="5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6C64C5C" w14:textId="77777777" w:rsidR="00112CAA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06C4376" w14:textId="77777777" w:rsidR="00112CAA" w:rsidRPr="005C639F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464B7C5" w14:textId="77777777" w:rsidR="00112CAA" w:rsidRPr="005C639F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6EAD95B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aktualizacja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AA15B44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nabycie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B37060F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przemieszczenie wewnętrzne</w:t>
            </w: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8F05CCA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inne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824AE70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aktualizacja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244DE98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rozchód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71C5A3E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przemieszczenie wewnętrzne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5BEBB03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Inne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194EA9" w14:textId="77777777" w:rsidR="00112CAA" w:rsidRPr="005C639F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FC5DDA" w:rsidRPr="005C639F" w14:paraId="016ECB82" w14:textId="77777777" w:rsidTr="00AA1184">
        <w:trPr>
          <w:trHeight w:val="255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4138B968" w14:textId="77777777" w:rsidR="00112CAA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82DA9F1" w14:textId="3A7BDF06" w:rsidR="00112CAA" w:rsidRPr="005C639F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ADD5040" w14:textId="4DF8C83D" w:rsidR="00112CAA" w:rsidRPr="005C639F" w:rsidRDefault="003B4ED4">
            <w:pPr>
              <w:spacing w:after="0" w:line="360" w:lineRule="auto"/>
              <w:jc w:val="center"/>
            </w:pPr>
            <w:r>
              <w:t>80.754.990,13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5C8EF4" w14:textId="24DABEE8" w:rsidR="00112CAA" w:rsidRPr="005C639F" w:rsidRDefault="00112CAA">
            <w:pPr>
              <w:spacing w:after="0" w:line="360" w:lineRule="auto"/>
              <w:jc w:val="center"/>
            </w:pP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4E4E91B" w14:textId="48EA52D3" w:rsidR="00112CAA" w:rsidRPr="005C639F" w:rsidRDefault="003B4ED4">
            <w:pPr>
              <w:spacing w:after="0" w:line="360" w:lineRule="auto"/>
              <w:jc w:val="center"/>
            </w:pPr>
            <w:r>
              <w:t>3.512.839,77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CCF68B4" w14:textId="77777777" w:rsidR="00112CAA" w:rsidRPr="005C639F" w:rsidRDefault="004F232B">
            <w:pPr>
              <w:spacing w:after="0" w:line="360" w:lineRule="auto"/>
              <w:jc w:val="center"/>
            </w:pPr>
            <w:r w:rsidRPr="005C6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BF0AE90" w14:textId="77777777" w:rsidR="00112CAA" w:rsidRPr="005C639F" w:rsidRDefault="0011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B6596D1" w14:textId="77777777" w:rsidR="00112CAA" w:rsidRPr="005C639F" w:rsidRDefault="004F232B">
            <w:pPr>
              <w:spacing w:after="0" w:line="360" w:lineRule="auto"/>
              <w:jc w:val="center"/>
            </w:pPr>
            <w:r w:rsidRPr="005C6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35794DD" w14:textId="7ECC7332" w:rsidR="00112CAA" w:rsidRPr="005C639F" w:rsidRDefault="003B4ED4" w:rsidP="00945E7D">
            <w:pPr>
              <w:spacing w:after="0" w:line="360" w:lineRule="auto"/>
            </w:pPr>
            <w:r>
              <w:t>33.520,69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1F699F4" w14:textId="77777777" w:rsidR="00112CAA" w:rsidRPr="005C639F" w:rsidRDefault="004F232B">
            <w:pPr>
              <w:spacing w:after="0" w:line="360" w:lineRule="auto"/>
              <w:jc w:val="center"/>
            </w:pPr>
            <w:r w:rsidRPr="005C6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C7D2446" w14:textId="5E5C3816" w:rsidR="00112CAA" w:rsidRPr="005C639F" w:rsidRDefault="003B4ED4" w:rsidP="00945E7D">
            <w:pPr>
              <w:spacing w:after="0" w:line="360" w:lineRule="auto"/>
            </w:pPr>
            <w:r>
              <w:t>202.754,46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7E54403" w14:textId="2898E92D" w:rsidR="00112CAA" w:rsidRPr="005C639F" w:rsidRDefault="00AA1184" w:rsidP="00AA1184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       </w:t>
            </w:r>
            <w:r w:rsidR="00E51CE2" w:rsidRPr="005C6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="003B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84.031.554,75</w:t>
            </w:r>
            <w:r w:rsidR="00E51CE2" w:rsidRPr="005C6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FC5DDA" w:rsidRPr="005C639F" w14:paraId="3BB84BD0" w14:textId="77777777" w:rsidTr="00AA1184">
        <w:trPr>
          <w:trHeight w:val="216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1281F858" w14:textId="77777777" w:rsidR="00A5102E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1.1.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F2111B4" w14:textId="77777777" w:rsidR="00A5102E" w:rsidRPr="005C639F" w:rsidRDefault="00A5102E" w:rsidP="00A510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Grunty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2B0DB2D" w14:textId="1C85AA83" w:rsidR="00A5102E" w:rsidRPr="005C639F" w:rsidRDefault="00AA1184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13</w:t>
            </w:r>
            <w:r w:rsidR="003B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.573.635,80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5D5390E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FFABF3A" w14:textId="0601A183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9.204,60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186F88D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1FA02F5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F501A49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F0D65F2" w14:textId="1FA01E45" w:rsidR="00A5102E" w:rsidRPr="005C639F" w:rsidRDefault="00AA1184" w:rsidP="00AA1184">
            <w:pPr>
              <w:spacing w:after="0" w:line="360" w:lineRule="auto"/>
            </w:pPr>
            <w:r w:rsidRPr="005C639F">
              <w:t>29.975,69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00CD665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789C6AB" w14:textId="2BE6F34E" w:rsidR="00A5102E" w:rsidRPr="005C639F" w:rsidRDefault="003B4ED4" w:rsidP="00A5102E">
            <w:pPr>
              <w:spacing w:after="0" w:line="360" w:lineRule="auto"/>
            </w:pPr>
            <w:r>
              <w:t>137.522,82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B977034" w14:textId="25BBFC70" w:rsidR="00A5102E" w:rsidRPr="005C639F" w:rsidRDefault="003B4ED4" w:rsidP="00A5102E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13.415.341,89</w:t>
            </w:r>
          </w:p>
        </w:tc>
      </w:tr>
      <w:tr w:rsidR="00FC5DDA" w:rsidRPr="005C639F" w14:paraId="6A311FFD" w14:textId="77777777" w:rsidTr="00AA1184">
        <w:trPr>
          <w:trHeight w:val="2240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28414AFF" w14:textId="77777777" w:rsidR="00A5102E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1.1.1.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BE6E9B5" w14:textId="77777777" w:rsidR="00A5102E" w:rsidRPr="005C639F" w:rsidRDefault="00A5102E" w:rsidP="00A510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Grunty stanowiące własność jednostki samorządu terytorialnego przekazane w użytkowanie wieczyste innym podmiotom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4A0B320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153.616,00 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4049B87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FCF8021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6735605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1B7C42D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1EDBB54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8385C36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5363D2A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CD53AEA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B4207DC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F346F7F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9A61642" w14:textId="146A607E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  <w:r w:rsidR="00AA1184"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66.526,00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20BBDB8" w14:textId="77777777" w:rsidR="00AA1184" w:rsidRPr="005C639F" w:rsidRDefault="00AA1184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43B0A184" w14:textId="2AF271FD" w:rsidR="00A5102E" w:rsidRPr="005C639F" w:rsidRDefault="00311FDA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87.090,00</w:t>
            </w:r>
            <w:r w:rsidR="00A5102E"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</w:tr>
      <w:tr w:rsidR="00FC5DDA" w:rsidRPr="005C639F" w14:paraId="513BD068" w14:textId="77777777" w:rsidTr="00AA1184">
        <w:trPr>
          <w:trHeight w:val="480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79A52158" w14:textId="77777777" w:rsidR="00A5102E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1.2.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EFD3783" w14:textId="77777777" w:rsidR="00A5102E" w:rsidRPr="005C639F" w:rsidRDefault="00A5102E" w:rsidP="00A510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Budynki, lokale i obiekty inżynierii lądowej i wodnej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34770E2" w14:textId="6F679E86" w:rsidR="00A5102E" w:rsidRPr="005C639F" w:rsidRDefault="003B4ED4" w:rsidP="003B4ED4">
            <w:pPr>
              <w:spacing w:after="0" w:line="360" w:lineRule="auto"/>
            </w:pPr>
            <w:r>
              <w:t>65.911.241,54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6C27534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D172355" w14:textId="331FD3FF" w:rsidR="00A5102E" w:rsidRPr="005C639F" w:rsidRDefault="00FC5DDA" w:rsidP="00A5102E">
            <w:pPr>
              <w:spacing w:after="0" w:line="360" w:lineRule="auto"/>
              <w:jc w:val="center"/>
            </w:pPr>
            <w:r w:rsidRPr="005C639F">
              <w:t>3.454.409,68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BB34CBE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893FF32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0B209D7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9304D6F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D174403" w14:textId="10245102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098F2C5" w14:textId="5DC60114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6A63494" w14:textId="2D7E8F73" w:rsidR="00A5102E" w:rsidRPr="005C639F" w:rsidRDefault="003B4ED4" w:rsidP="003B4ED4">
            <w:pPr>
              <w:spacing w:after="0" w:line="360" w:lineRule="auto"/>
            </w:pPr>
            <w:r>
              <w:t>69.365.651,22</w:t>
            </w:r>
          </w:p>
        </w:tc>
      </w:tr>
      <w:tr w:rsidR="00FC5DDA" w:rsidRPr="005C639F" w14:paraId="0F74631F" w14:textId="77777777" w:rsidTr="00AA1184">
        <w:trPr>
          <w:trHeight w:val="480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7EB6F9EC" w14:textId="77777777" w:rsidR="00A5102E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lastRenderedPageBreak/>
              <w:t>1.3.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C9ED243" w14:textId="77777777" w:rsidR="00A5102E" w:rsidRPr="005C639F" w:rsidRDefault="00A5102E" w:rsidP="00A510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Urządzenia techniczne i maszyny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3F5342D" w14:textId="1857D87D" w:rsidR="00A5102E" w:rsidRPr="005C639F" w:rsidRDefault="00FC5DDA" w:rsidP="00FC5DDA">
            <w:pPr>
              <w:spacing w:after="0" w:line="360" w:lineRule="auto"/>
            </w:pPr>
            <w:r w:rsidRPr="005C639F">
              <w:t>4</w:t>
            </w:r>
            <w:r w:rsidR="00B831B5">
              <w:t>3</w:t>
            </w:r>
            <w:r w:rsidR="003B4ED4">
              <w:t>7.131,36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0DF6209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4C0DC3E" w14:textId="710AF57B" w:rsidR="00A5102E" w:rsidRPr="005C639F" w:rsidRDefault="00FC5DDA" w:rsidP="00A5102E">
            <w:pPr>
              <w:spacing w:after="0" w:line="360" w:lineRule="auto"/>
              <w:jc w:val="center"/>
            </w:pPr>
            <w:r w:rsidRPr="005C639F">
              <w:t>40.925,49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5CE22CC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019B1A5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4C0CFFF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3F8474C" w14:textId="30769805" w:rsidR="00A5102E" w:rsidRPr="005C639F" w:rsidRDefault="00FC5DDA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3.545,00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6D40A65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F9FB216" w14:textId="4E2A47CC" w:rsidR="00A5102E" w:rsidRPr="005C639F" w:rsidRDefault="00D82117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44.806,64</w:t>
            </w:r>
            <w:r w:rsidR="00A5102E"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C7FD753" w14:textId="2F9007D5" w:rsidR="00A5102E" w:rsidRPr="005C639F" w:rsidRDefault="00FC5DDA" w:rsidP="00A5102E">
            <w:pPr>
              <w:spacing w:after="0" w:line="360" w:lineRule="auto"/>
              <w:jc w:val="center"/>
            </w:pPr>
            <w:r w:rsidRPr="005C639F">
              <w:t>4</w:t>
            </w:r>
            <w:r w:rsidR="003B4ED4">
              <w:t>29.705,21</w:t>
            </w:r>
          </w:p>
        </w:tc>
      </w:tr>
      <w:tr w:rsidR="00FC5DDA" w:rsidRPr="005C639F" w14:paraId="74414E38" w14:textId="77777777" w:rsidTr="00AA1184">
        <w:trPr>
          <w:trHeight w:val="255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7F0B592D" w14:textId="77777777" w:rsidR="00A5102E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1.4.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1690709" w14:textId="77777777" w:rsidR="00A5102E" w:rsidRPr="005C639F" w:rsidRDefault="00A5102E" w:rsidP="00A510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Środki transportu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53FCF7D" w14:textId="20D15DCD" w:rsidR="00A5102E" w:rsidRPr="005C639F" w:rsidRDefault="00A5102E" w:rsidP="00A5102E">
            <w:pPr>
              <w:spacing w:after="0" w:line="360" w:lineRule="auto"/>
              <w:jc w:val="center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2</w:t>
            </w:r>
            <w:r w:rsidR="003B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23.078,00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C07EBEA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6F2535D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974EB15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56B455D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F50FE97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143BFB8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F1EE004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E84E20E" w14:textId="3DA16391" w:rsidR="00A5102E" w:rsidRPr="005C639F" w:rsidRDefault="00FC5DDA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4.500,00</w:t>
            </w:r>
            <w:r w:rsidR="00A5102E"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AE0FC72" w14:textId="7D18F75E" w:rsidR="00A5102E" w:rsidRPr="005C639F" w:rsidRDefault="00FC5DDA" w:rsidP="00A5102E">
            <w:pPr>
              <w:spacing w:after="0" w:line="360" w:lineRule="auto"/>
              <w:jc w:val="center"/>
            </w:pPr>
            <w:r w:rsidRPr="005C639F">
              <w:t>2</w:t>
            </w:r>
            <w:r w:rsidR="00B831B5">
              <w:t>1</w:t>
            </w:r>
            <w:r w:rsidR="003B4ED4">
              <w:t>8.578,00</w:t>
            </w:r>
          </w:p>
        </w:tc>
      </w:tr>
      <w:tr w:rsidR="00FC5DDA" w:rsidRPr="005C639F" w14:paraId="6F1F18C6" w14:textId="77777777" w:rsidTr="00AA1184">
        <w:trPr>
          <w:trHeight w:val="255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0862AC04" w14:textId="77777777" w:rsidR="00A5102E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1.5.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C6DB7B2" w14:textId="77777777" w:rsidR="00A5102E" w:rsidRPr="005C639F" w:rsidRDefault="00A5102E" w:rsidP="00A510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Inne środki trwałe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82D01E1" w14:textId="6D9FD5BC" w:rsidR="00A5102E" w:rsidRPr="005C639F" w:rsidRDefault="003B4ED4" w:rsidP="003B4ED4">
            <w:pPr>
              <w:spacing w:after="0" w:line="360" w:lineRule="auto"/>
            </w:pPr>
            <w:r>
              <w:t>609.903,43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1ADE2E3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6E6099C" w14:textId="396D2DA3" w:rsidR="00A5102E" w:rsidRPr="005C639F" w:rsidRDefault="00FC5DDA" w:rsidP="00FC5D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8.300,00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20B9C23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271A4DC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CCE63F6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4DDBE9E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9E67C9A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A470B8B" w14:textId="32E905FF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  <w:r w:rsidR="00FC5DDA"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</w:t>
            </w:r>
            <w:r w:rsidR="003B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5.925</w:t>
            </w:r>
            <w:r w:rsidR="00FC5DDA"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,00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292A70B" w14:textId="2BBB1A5D" w:rsidR="00A5102E" w:rsidRPr="005C639F" w:rsidRDefault="003B4ED4" w:rsidP="003B4ED4">
            <w:pPr>
              <w:spacing w:after="0" w:line="360" w:lineRule="auto"/>
            </w:pPr>
            <w:r>
              <w:t xml:space="preserve">          602.278,43</w:t>
            </w:r>
          </w:p>
        </w:tc>
      </w:tr>
      <w:tr w:rsidR="00FC5DDA" w:rsidRPr="005C639F" w14:paraId="1D491FF9" w14:textId="77777777" w:rsidTr="00AA1184">
        <w:trPr>
          <w:trHeight w:val="255"/>
        </w:trPr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17066496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SUMA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B4D7D52" w14:textId="50619730" w:rsidR="00A5102E" w:rsidRPr="005C639F" w:rsidRDefault="00394BF7" w:rsidP="00D82117">
            <w:pPr>
              <w:spacing w:after="0" w:line="360" w:lineRule="auto"/>
            </w:pPr>
            <w:r>
              <w:t>80.754.990,13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6CDA0C9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99E0B5F" w14:textId="3D6E4803" w:rsidR="00A5102E" w:rsidRPr="005C639F" w:rsidRDefault="00FC5DDA" w:rsidP="00A5102E">
            <w:pPr>
              <w:spacing w:after="0" w:line="360" w:lineRule="auto"/>
              <w:jc w:val="center"/>
            </w:pPr>
            <w:r w:rsidRPr="005C639F">
              <w:t>3.512.839,77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F2718DF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9F2094A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55B3379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6D28FC1" w14:textId="6C9E7878" w:rsidR="00A5102E" w:rsidRPr="005C639F" w:rsidRDefault="00FC5DDA" w:rsidP="00A5102E">
            <w:pPr>
              <w:spacing w:after="0" w:line="360" w:lineRule="auto"/>
              <w:jc w:val="center"/>
            </w:pPr>
            <w:r w:rsidRPr="005C6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33.520,69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6E1E769" w14:textId="77777777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3776A35" w14:textId="59CDC234" w:rsidR="00A5102E" w:rsidRPr="005C639F" w:rsidRDefault="00A5102E" w:rsidP="00A51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2</w:t>
            </w:r>
            <w:r w:rsidR="003B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02.754,46</w:t>
            </w:r>
            <w:r w:rsidRPr="005C6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7323C89" w14:textId="5428A2A2" w:rsidR="00A5102E" w:rsidRPr="005C639F" w:rsidRDefault="003B4ED4" w:rsidP="003B4ED4">
            <w:pPr>
              <w:spacing w:after="0" w:line="360" w:lineRule="auto"/>
            </w:pPr>
            <w:r>
              <w:t xml:space="preserve">      84.031.554,75</w:t>
            </w:r>
          </w:p>
        </w:tc>
      </w:tr>
    </w:tbl>
    <w:p w14:paraId="28C8B51D" w14:textId="4DFB9651" w:rsidR="00485D4C" w:rsidRDefault="00485D4C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Zmiana</w:t>
      </w:r>
      <w:r w:rsidR="004F232B" w:rsidRPr="005C63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wartości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umorzenia  środków trwałych </w:t>
      </w:r>
    </w:p>
    <w:p w14:paraId="47C272DF" w14:textId="2FC156CE" w:rsidR="00485D4C" w:rsidRPr="00485D4C" w:rsidRDefault="00485D4C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Tabela Numer 4</w:t>
      </w:r>
    </w:p>
    <w:tbl>
      <w:tblPr>
        <w:tblW w:w="15280" w:type="dxa"/>
        <w:tblInd w:w="-16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120"/>
        <w:gridCol w:w="1347"/>
        <w:gridCol w:w="1020"/>
        <w:gridCol w:w="1165"/>
        <w:gridCol w:w="1387"/>
        <w:gridCol w:w="410"/>
        <w:gridCol w:w="1020"/>
        <w:gridCol w:w="845"/>
        <w:gridCol w:w="1640"/>
        <w:gridCol w:w="1559"/>
        <w:gridCol w:w="3402"/>
      </w:tblGrid>
      <w:tr w:rsidR="00112CAA" w:rsidRPr="005C639F" w14:paraId="6C779B84" w14:textId="77777777" w:rsidTr="003B4ED4">
        <w:trPr>
          <w:trHeight w:val="600"/>
        </w:trPr>
        <w:tc>
          <w:tcPr>
            <w:tcW w:w="3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6649B10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11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C9DA07B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Specyfikacja</w:t>
            </w:r>
          </w:p>
          <w:p w14:paraId="76228F8F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umorzenia</w:t>
            </w:r>
          </w:p>
        </w:tc>
        <w:tc>
          <w:tcPr>
            <w:tcW w:w="13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6EA4AFA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Stan na początek roku</w:t>
            </w:r>
          </w:p>
        </w:tc>
        <w:tc>
          <w:tcPr>
            <w:tcW w:w="39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4B0D33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Zwiększenia</w:t>
            </w:r>
          </w:p>
        </w:tc>
        <w:tc>
          <w:tcPr>
            <w:tcW w:w="50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460FBB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Zmniejszenia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9D6473C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Stan na koniec roku</w:t>
            </w:r>
          </w:p>
        </w:tc>
      </w:tr>
      <w:tr w:rsidR="00112CAA" w:rsidRPr="005C639F" w14:paraId="4542C6E1" w14:textId="77777777" w:rsidTr="00485D4C">
        <w:trPr>
          <w:trHeight w:val="960"/>
        </w:trPr>
        <w:tc>
          <w:tcPr>
            <w:tcW w:w="3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96052C" w14:textId="77777777" w:rsidR="00112CAA" w:rsidRPr="005C639F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D514A50" w14:textId="77777777" w:rsidR="00112CAA" w:rsidRPr="005C639F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29CDD64" w14:textId="77777777" w:rsidR="00112CAA" w:rsidRPr="005C639F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6E628C2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aktualizacja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6B675BD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umorzenie za okres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0CFB6A5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przemieszczenie wewnętrzne</w:t>
            </w:r>
          </w:p>
        </w:tc>
        <w:tc>
          <w:tcPr>
            <w:tcW w:w="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B9E8966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inne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C09BD09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aktualizacja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CA5D7D6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rozchód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1561738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przemieszczenie wewnętrzne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EC5772A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Inne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8796C76" w14:textId="77777777" w:rsidR="00112CAA" w:rsidRPr="005C639F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112CAA" w14:paraId="458379F2" w14:textId="77777777" w:rsidTr="00485D4C">
        <w:trPr>
          <w:trHeight w:val="255"/>
        </w:trPr>
        <w:tc>
          <w:tcPr>
            <w:tcW w:w="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2DD481AD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C7F9ED1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Umorzenie środków trwałych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6FC9104" w14:textId="46D35DA5" w:rsidR="00112CAA" w:rsidRPr="005C639F" w:rsidRDefault="003B4ED4">
            <w:pPr>
              <w:spacing w:after="0" w:line="360" w:lineRule="auto"/>
              <w:jc w:val="center"/>
            </w:pPr>
            <w:r>
              <w:t>18.736.522,33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2541F2B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03C90DB" w14:textId="6648695E" w:rsidR="00112CAA" w:rsidRPr="005C639F" w:rsidRDefault="00837F23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2.</w:t>
            </w:r>
            <w:r w:rsidR="003B4E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369.520,20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E8E1267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 </w:t>
            </w:r>
          </w:p>
        </w:tc>
        <w:tc>
          <w:tcPr>
            <w:tcW w:w="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B64C205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 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3743A64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 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CF102D7" w14:textId="2E3D90AA" w:rsidR="00112CAA" w:rsidRPr="005C639F" w:rsidRDefault="003B4ED4">
            <w:pPr>
              <w:spacing w:after="0" w:line="360" w:lineRule="auto"/>
              <w:jc w:val="center"/>
            </w:pPr>
            <w:r>
              <w:t>3.545,00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506DD41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  <w:lang w:eastAsia="pl-PL"/>
              </w:rPr>
              <w:t>-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362D6DD" w14:textId="672A1C6D" w:rsidR="00112CAA" w:rsidRPr="005C639F" w:rsidRDefault="00485D4C" w:rsidP="00485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51.190,53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1D9A45D" w14:textId="14525D17" w:rsidR="00112CAA" w:rsidRDefault="00B831B5" w:rsidP="00485D4C">
            <w:pPr>
              <w:spacing w:after="0" w:line="360" w:lineRule="auto"/>
            </w:pPr>
            <w:r>
              <w:t xml:space="preserve">  </w:t>
            </w:r>
            <w:r w:rsidR="00485D4C">
              <w:t>21.051.307,00</w:t>
            </w:r>
          </w:p>
        </w:tc>
      </w:tr>
      <w:tr w:rsidR="00112CAA" w:rsidRPr="005C639F" w14:paraId="631A3B59" w14:textId="77777777" w:rsidTr="00485D4C">
        <w:trPr>
          <w:trHeight w:val="480"/>
        </w:trPr>
        <w:tc>
          <w:tcPr>
            <w:tcW w:w="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5FEA23FC" w14:textId="77777777" w:rsidR="00112CAA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1.2.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4736A0B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Umorzenie budynków, lokali i obiektów inżynierii 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lastRenderedPageBreak/>
              <w:t>lądowej i wodnej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AB7E643" w14:textId="5A1EF17A" w:rsidR="00112CAA" w:rsidRPr="005C639F" w:rsidRDefault="00485D4C" w:rsidP="00837F23">
            <w:pPr>
              <w:spacing w:after="0" w:line="360" w:lineRule="auto"/>
            </w:pPr>
            <w:r>
              <w:lastRenderedPageBreak/>
              <w:t>17.963.140,53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C097002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11AC422" w14:textId="505C1F6B" w:rsidR="00112CAA" w:rsidRPr="005C639F" w:rsidRDefault="004F232B">
            <w:pPr>
              <w:spacing w:after="0" w:line="360" w:lineRule="auto"/>
              <w:jc w:val="center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2.</w:t>
            </w:r>
            <w:r w:rsidR="0048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292.054,01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AE32A29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 </w:t>
            </w:r>
          </w:p>
        </w:tc>
        <w:tc>
          <w:tcPr>
            <w:tcW w:w="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7D5509E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 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D82A28E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 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7A2DD4F" w14:textId="357E3234" w:rsidR="00112CAA" w:rsidRPr="005C639F" w:rsidRDefault="0011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E10CA43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52C2669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 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9CA5B37" w14:textId="388F57E3" w:rsidR="00112CAA" w:rsidRPr="005C639F" w:rsidRDefault="00B831B5" w:rsidP="00837F23">
            <w:pPr>
              <w:spacing w:after="0" w:line="360" w:lineRule="auto"/>
            </w:pPr>
            <w:r>
              <w:t xml:space="preserve"> </w:t>
            </w:r>
            <w:r w:rsidR="00485D4C">
              <w:t>20.255.194,54</w:t>
            </w:r>
          </w:p>
        </w:tc>
      </w:tr>
      <w:tr w:rsidR="00112CAA" w:rsidRPr="005C639F" w14:paraId="7DBD444B" w14:textId="77777777" w:rsidTr="00485D4C">
        <w:trPr>
          <w:trHeight w:val="480"/>
        </w:trPr>
        <w:tc>
          <w:tcPr>
            <w:tcW w:w="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0063B49B" w14:textId="77777777" w:rsidR="00112CAA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1.3.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C1447AC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Umorzenie urządzeń technicznych i maszyn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10E4F28" w14:textId="03B85E48" w:rsidR="00112CAA" w:rsidRPr="005C639F" w:rsidRDefault="00B831B5">
            <w:pPr>
              <w:spacing w:after="0" w:line="360" w:lineRule="auto"/>
              <w:jc w:val="center"/>
            </w:pPr>
            <w:r>
              <w:t>344.707,41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CFF5FD4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C0C1C58" w14:textId="4EFFB337" w:rsidR="00112CAA" w:rsidRPr="005C639F" w:rsidRDefault="00837F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41.244,55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7A80943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 </w:t>
            </w:r>
          </w:p>
        </w:tc>
        <w:tc>
          <w:tcPr>
            <w:tcW w:w="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47834C2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 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28CB75D" w14:textId="77777777" w:rsidR="00112CAA" w:rsidRPr="005C639F" w:rsidRDefault="004F232B">
            <w:pPr>
              <w:spacing w:after="0" w:line="360" w:lineRule="auto"/>
              <w:jc w:val="center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63502A" w14:textId="23389A3F" w:rsidR="00112CAA" w:rsidRPr="005C639F" w:rsidRDefault="00837F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3.545,00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C072BE2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A2B41A8" w14:textId="046C14A2" w:rsidR="00112CAA" w:rsidRPr="005C639F" w:rsidRDefault="00837F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30.765,53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882D1F3" w14:textId="1567575D" w:rsidR="00112CAA" w:rsidRPr="005C639F" w:rsidRDefault="00B831B5" w:rsidP="00837F23">
            <w:pPr>
              <w:spacing w:after="0" w:line="360" w:lineRule="auto"/>
            </w:pPr>
            <w:r>
              <w:t xml:space="preserve">         351.641,43</w:t>
            </w:r>
          </w:p>
        </w:tc>
      </w:tr>
      <w:tr w:rsidR="00112CAA" w:rsidRPr="005C639F" w14:paraId="2F02665B" w14:textId="77777777" w:rsidTr="00485D4C">
        <w:trPr>
          <w:trHeight w:val="255"/>
        </w:trPr>
        <w:tc>
          <w:tcPr>
            <w:tcW w:w="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60F1FC76" w14:textId="77777777" w:rsidR="00112CAA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1.4.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E6F2797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Umorzenie środków transportu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94E94D6" w14:textId="22F90C23" w:rsidR="00112CAA" w:rsidRPr="005C639F" w:rsidRDefault="00837F23">
            <w:pPr>
              <w:spacing w:after="0" w:line="360" w:lineRule="auto"/>
              <w:jc w:val="center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</w:t>
            </w:r>
            <w:r w:rsidR="00B83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42.083,71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6B0AC6F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2D3FE3C" w14:textId="14E1B520" w:rsidR="00112CAA" w:rsidRPr="005C639F" w:rsidRDefault="004F232B" w:rsidP="00837F23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  <w:r w:rsidR="00837F23"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17.382,49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9CD0A74" w14:textId="1FB00DFE" w:rsidR="00112CAA" w:rsidRPr="005C639F" w:rsidRDefault="004F232B">
            <w:pPr>
              <w:spacing w:after="0" w:line="360" w:lineRule="auto"/>
              <w:jc w:val="center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 </w:t>
            </w:r>
          </w:p>
        </w:tc>
        <w:tc>
          <w:tcPr>
            <w:tcW w:w="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A16E8FF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 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BF544D9" w14:textId="77777777" w:rsidR="00112CAA" w:rsidRPr="005C639F" w:rsidRDefault="004F232B">
            <w:pPr>
              <w:spacing w:after="0" w:line="360" w:lineRule="auto"/>
              <w:jc w:val="center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B5EF3DF" w14:textId="291A04CD" w:rsidR="00112CAA" w:rsidRPr="005C639F" w:rsidRDefault="0011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4BEB750" w14:textId="071CD7BF" w:rsidR="00112CAA" w:rsidRPr="005C639F" w:rsidRDefault="00112CAA">
            <w:pPr>
              <w:spacing w:after="0"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38B30EF" w14:textId="35726A94" w:rsidR="00112CAA" w:rsidRPr="005C639F" w:rsidRDefault="00A76F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4.500,00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DE1157F" w14:textId="7DE0DDE7" w:rsidR="00112CAA" w:rsidRPr="005C639F" w:rsidRDefault="00485D4C" w:rsidP="00485D4C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           </w:t>
            </w:r>
            <w:r w:rsidR="00B83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154.966,20</w:t>
            </w:r>
          </w:p>
        </w:tc>
      </w:tr>
      <w:tr w:rsidR="00112CAA" w:rsidRPr="005C639F" w14:paraId="79041CD6" w14:textId="77777777" w:rsidTr="00485D4C">
        <w:trPr>
          <w:trHeight w:val="255"/>
        </w:trPr>
        <w:tc>
          <w:tcPr>
            <w:tcW w:w="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0A1D73E6" w14:textId="77777777" w:rsidR="00112CAA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1.5.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6F3F2EE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Umorzenie innych środków trwałych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7BB6D06" w14:textId="2A86E47D" w:rsidR="00112CAA" w:rsidRPr="005C639F" w:rsidRDefault="00B831B5" w:rsidP="00A76F85">
            <w:pPr>
              <w:spacing w:after="0" w:line="360" w:lineRule="auto"/>
            </w:pPr>
            <w:r>
              <w:t>286.590,68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C5273D7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232F844" w14:textId="4B5C80C9" w:rsidR="00112CAA" w:rsidRPr="005C639F" w:rsidRDefault="00485D4C" w:rsidP="00485D4C">
            <w:pPr>
              <w:spacing w:after="0" w:line="360" w:lineRule="auto"/>
            </w:pPr>
            <w:r>
              <w:t>18.839,15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86B179A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 </w:t>
            </w:r>
          </w:p>
        </w:tc>
        <w:tc>
          <w:tcPr>
            <w:tcW w:w="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F75530C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 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2FFE6FA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 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E4CC2CA" w14:textId="6636E471" w:rsidR="00112CAA" w:rsidRPr="005C639F" w:rsidRDefault="00112CAA">
            <w:pPr>
              <w:spacing w:after="0" w:line="360" w:lineRule="auto"/>
              <w:jc w:val="center"/>
            </w:pP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1D97B2D" w14:textId="62E6B730" w:rsidR="00112CAA" w:rsidRPr="005C639F" w:rsidRDefault="004F232B">
            <w:pPr>
              <w:spacing w:after="0" w:line="360" w:lineRule="auto"/>
              <w:jc w:val="center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F575C3E" w14:textId="1D7580C2" w:rsidR="00112CAA" w:rsidRPr="005C639F" w:rsidRDefault="00485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15.925,00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57A89C4" w14:textId="45CEFFDA" w:rsidR="00112CAA" w:rsidRPr="005C639F" w:rsidRDefault="00485D4C" w:rsidP="00485D4C">
            <w:pPr>
              <w:spacing w:after="0" w:line="360" w:lineRule="auto"/>
            </w:pPr>
            <w:r>
              <w:t xml:space="preserve">           </w:t>
            </w:r>
            <w:r w:rsidR="00B831B5">
              <w:t>289.504,83</w:t>
            </w:r>
          </w:p>
        </w:tc>
      </w:tr>
      <w:tr w:rsidR="00112CAA" w:rsidRPr="005C639F" w14:paraId="3866C03B" w14:textId="77777777" w:rsidTr="00485D4C">
        <w:trPr>
          <w:trHeight w:val="255"/>
        </w:trPr>
        <w:tc>
          <w:tcPr>
            <w:tcW w:w="1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2DD328AB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SUMA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8CBE364" w14:textId="0366E29A" w:rsidR="00112CAA" w:rsidRPr="005C639F" w:rsidRDefault="00485D4C">
            <w:pPr>
              <w:spacing w:after="0" w:line="360" w:lineRule="auto"/>
              <w:jc w:val="center"/>
            </w:pPr>
            <w:r>
              <w:t>18.736.522,33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0DF40CD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FC5F1A1" w14:textId="38EADEF9" w:rsidR="00112CAA" w:rsidRPr="005C639F" w:rsidRDefault="004F232B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5C63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2</w:t>
            </w:r>
            <w:r w:rsidR="00485D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.369.520,20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7D3A2AE" w14:textId="77777777" w:rsidR="00112CAA" w:rsidRPr="005C639F" w:rsidRDefault="004F232B">
            <w:pPr>
              <w:spacing w:after="0" w:line="360" w:lineRule="auto"/>
              <w:jc w:val="center"/>
              <w:rPr>
                <w:b/>
                <w:bCs/>
              </w:rPr>
            </w:pPr>
            <w:r w:rsidRPr="005C6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  <w:r w:rsidRPr="005C6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D14A3FC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- 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BE3CBEC" w14:textId="77777777" w:rsidR="00112CAA" w:rsidRPr="005C639F" w:rsidRDefault="004F232B">
            <w:pPr>
              <w:spacing w:after="0" w:line="360" w:lineRule="auto"/>
              <w:jc w:val="center"/>
              <w:rPr>
                <w:b/>
                <w:bCs/>
              </w:rPr>
            </w:pPr>
            <w:r w:rsidRPr="005C6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  <w:r w:rsidRPr="005C6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D12DA40" w14:textId="34A6643F" w:rsidR="00112CAA" w:rsidRPr="005C639F" w:rsidRDefault="00A76F85">
            <w:pPr>
              <w:spacing w:after="0" w:line="360" w:lineRule="auto"/>
              <w:jc w:val="center"/>
            </w:pPr>
            <w:r w:rsidRPr="005C6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3.545,00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74BA7F6" w14:textId="016F8424" w:rsidR="00112CAA" w:rsidRPr="005C639F" w:rsidRDefault="004F232B">
            <w:pPr>
              <w:spacing w:after="0" w:line="360" w:lineRule="auto"/>
              <w:jc w:val="center"/>
              <w:rPr>
                <w:b/>
                <w:bCs/>
              </w:rPr>
            </w:pPr>
            <w:r w:rsidRPr="005C6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C77529F" w14:textId="0759A8E2" w:rsidR="00112CAA" w:rsidRPr="005C639F" w:rsidRDefault="00485D4C" w:rsidP="00485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51.190,53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8A977D4" w14:textId="4F5622D8" w:rsidR="00112CAA" w:rsidRPr="005C639F" w:rsidRDefault="00485D4C" w:rsidP="00485D4C">
            <w:pPr>
              <w:spacing w:after="0" w:line="360" w:lineRule="auto"/>
            </w:pPr>
            <w:r>
              <w:t xml:space="preserve">      21.051.307,00</w:t>
            </w:r>
          </w:p>
        </w:tc>
      </w:tr>
    </w:tbl>
    <w:p w14:paraId="58E96475" w14:textId="77777777" w:rsidR="00112CAA" w:rsidRDefault="00112CAA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17365D"/>
          <w:sz w:val="24"/>
          <w:szCs w:val="24"/>
          <w:shd w:val="clear" w:color="auto" w:fill="FFFFFF"/>
          <w:lang w:eastAsia="pl-PL"/>
        </w:rPr>
      </w:pPr>
    </w:p>
    <w:p w14:paraId="0CBFD238" w14:textId="77777777" w:rsidR="00112CAA" w:rsidRDefault="00112CAA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17365D"/>
          <w:sz w:val="24"/>
          <w:szCs w:val="24"/>
          <w:shd w:val="clear" w:color="auto" w:fill="FFFFFF"/>
          <w:lang w:eastAsia="pl-PL"/>
        </w:rPr>
      </w:pPr>
    </w:p>
    <w:p w14:paraId="35F06F88" w14:textId="77777777" w:rsidR="00112CAA" w:rsidRDefault="00112CAA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17365D"/>
          <w:sz w:val="24"/>
          <w:szCs w:val="24"/>
          <w:shd w:val="clear" w:color="auto" w:fill="FFFFFF"/>
          <w:lang w:eastAsia="pl-PL"/>
        </w:rPr>
      </w:pPr>
    </w:p>
    <w:p w14:paraId="63F38F4B" w14:textId="77777777" w:rsidR="00112CAA" w:rsidRDefault="00112CAA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17365D"/>
          <w:sz w:val="24"/>
          <w:szCs w:val="24"/>
          <w:shd w:val="clear" w:color="auto" w:fill="FFFFFF"/>
          <w:lang w:eastAsia="pl-PL"/>
        </w:rPr>
      </w:pPr>
    </w:p>
    <w:p w14:paraId="11CD16C0" w14:textId="77777777" w:rsidR="00112CAA" w:rsidRDefault="00112CAA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03EE89D0" w14:textId="77777777" w:rsidR="00112CAA" w:rsidRDefault="004F232B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b) Punkt 1.2. </w:t>
      </w:r>
    </w:p>
    <w:p w14:paraId="71299DAB" w14:textId="77777777" w:rsidR="00112CAA" w:rsidRDefault="004F232B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lastRenderedPageBreak/>
        <w:t>Aktualna wartość rynkowa środków trwałych, w tym dóbr kultury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. </w:t>
      </w:r>
    </w:p>
    <w:p w14:paraId="6492904C" w14:textId="77777777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Punkt uzupełniany jest wyłącznie wtedy, gdy jednostka posiada takie informacje. </w:t>
      </w:r>
    </w:p>
    <w:p w14:paraId="65B69218" w14:textId="77777777" w:rsidR="00112CAA" w:rsidRDefault="004F232B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c) Punkt 1.3. </w:t>
      </w:r>
    </w:p>
    <w:p w14:paraId="280F7E6F" w14:textId="77777777" w:rsidR="00112CAA" w:rsidRDefault="004F232B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Kwota dokonywanych w trakcie roku obrotowego odpisów aktualizujących wartość aktywów trwałych odrębnie dla długoterminowych aktywów niefinansowych oraz aktywów finansowych. </w:t>
      </w:r>
    </w:p>
    <w:p w14:paraId="75722863" w14:textId="77777777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Wartość początkowa środków trwałych może być pomniejszana o odpisy z tytułu trwałej utraty wartości. W sytuacji dokonania takich odpisów, ich wartość należy przedstawić  w postaci poniższych tabel</w:t>
      </w:r>
    </w:p>
    <w:p w14:paraId="3784436B" w14:textId="77777777" w:rsidR="00112CAA" w:rsidRPr="005C639F" w:rsidRDefault="004F232B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Tabela Nr 5 </w:t>
      </w:r>
    </w:p>
    <w:p w14:paraId="681B379C" w14:textId="77777777" w:rsidR="00112CAA" w:rsidRPr="005C639F" w:rsidRDefault="004F232B">
      <w:pPr>
        <w:widowControl w:val="0"/>
        <w:spacing w:beforeAutospacing="1" w:afterAutospacing="1" w:line="360" w:lineRule="auto"/>
        <w:jc w:val="both"/>
      </w:pPr>
      <w:r w:rsidRPr="005C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Odpisy aktualizujące wartość długoterminowych aktywów finansowych i niefinansowych</w:t>
      </w:r>
    </w:p>
    <w:tbl>
      <w:tblPr>
        <w:tblW w:w="9062" w:type="dxa"/>
        <w:tblInd w:w="-1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2" w:type="dxa"/>
        </w:tblCellMar>
        <w:tblLook w:val="04A0" w:firstRow="1" w:lastRow="0" w:firstColumn="1" w:lastColumn="0" w:noHBand="0" w:noVBand="1"/>
      </w:tblPr>
      <w:tblGrid>
        <w:gridCol w:w="840"/>
        <w:gridCol w:w="3688"/>
        <w:gridCol w:w="2265"/>
        <w:gridCol w:w="2269"/>
      </w:tblGrid>
      <w:tr w:rsidR="00112CAA" w:rsidRPr="005C639F" w14:paraId="2FBD2302" w14:textId="77777777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77315068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39E6A5D6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Specyfikacja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6074C68D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Wartość prezentowana w bilansie w zł i gr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7AF1F7D2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Wartość odpisów aktualizujących dokonanych w trakcie roku obrotowego w zł i gr</w:t>
            </w:r>
          </w:p>
        </w:tc>
      </w:tr>
      <w:tr w:rsidR="00112CAA" w:rsidRPr="005C639F" w14:paraId="4DB8809B" w14:textId="77777777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05F4D6FA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1CE7E0BB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Długoterminowe aktywa niefinansowe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06A52A59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Nie  występuje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09564598" w14:textId="77777777" w:rsidR="00112CAA" w:rsidRPr="005C639F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112CAA" w:rsidRPr="005C639F" w14:paraId="21A952A5" w14:textId="77777777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3A2A907A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0DF56DD1" w14:textId="77777777" w:rsidR="00112CAA" w:rsidRPr="005C639F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1B82A812" w14:textId="77777777" w:rsidR="00112CAA" w:rsidRPr="005C639F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7E767667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</w:t>
            </w:r>
          </w:p>
        </w:tc>
      </w:tr>
      <w:tr w:rsidR="00112CAA" w14:paraId="67DE6460" w14:textId="77777777">
        <w:tc>
          <w:tcPr>
            <w:tcW w:w="4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77D435EA" w14:textId="77777777" w:rsidR="00112CAA" w:rsidRPr="005C639F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23255822" w14:textId="77777777" w:rsidR="00112CAA" w:rsidRPr="005C639F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6AB2C938" w14:textId="77777777" w:rsidR="00112CAA" w:rsidRPr="005C639F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  <w:lang w:eastAsia="pl-PL"/>
              </w:rPr>
            </w:pPr>
          </w:p>
        </w:tc>
      </w:tr>
    </w:tbl>
    <w:p w14:paraId="59BD9A74" w14:textId="77777777" w:rsidR="00112CAA" w:rsidRDefault="00112CAA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59DB3D57" w14:textId="77777777" w:rsidR="00112CAA" w:rsidRDefault="00112CAA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4ACD0D58" w14:textId="77777777" w:rsidR="00112CAA" w:rsidRDefault="00112CAA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</w:p>
    <w:p w14:paraId="3785C189" w14:textId="77777777" w:rsidR="00112CAA" w:rsidRDefault="00112CAA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</w:p>
    <w:p w14:paraId="72B9F5E3" w14:textId="77777777" w:rsidR="006D7DBC" w:rsidRDefault="006D7DBC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EFD1F90" w14:textId="77777777" w:rsidR="006D7DBC" w:rsidRDefault="006D7DBC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8876E31" w14:textId="631B078A" w:rsidR="00112CAA" w:rsidRDefault="004F232B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d) Punkt 1.4. </w:t>
      </w:r>
    </w:p>
    <w:p w14:paraId="2ED9A42B" w14:textId="6E7BD917" w:rsidR="006D7DBC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Wartość gruntów użytkowanych wieczyście.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Prawo wieczystego użytkowania gruntów jest wykazywane w ewidencji bilansowej. Prezentuje się je w aktywach bilansu. Wartość gruntów, na które ustanowiono prawo wieczystego użytkowania gruntów, ujmuje się w ewidencji pozabilansowej. Informacje dotyczące gruntów otrzymanych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w wieczyste użytkowanie należy przedstawić w formie poniższej tabeli.</w:t>
      </w:r>
    </w:p>
    <w:p w14:paraId="435B3BA7" w14:textId="196ABCCC" w:rsidR="00112CAA" w:rsidRPr="005C639F" w:rsidRDefault="004F232B">
      <w:pPr>
        <w:widowControl w:val="0"/>
        <w:spacing w:beforeAutospacing="1" w:afterAutospacing="1" w:line="360" w:lineRule="auto"/>
        <w:jc w:val="both"/>
      </w:pPr>
      <w:r w:rsidRPr="005C6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Tabela Nr 6</w:t>
      </w:r>
    </w:p>
    <w:p w14:paraId="1E0C4159" w14:textId="77777777" w:rsidR="00112CAA" w:rsidRPr="005C639F" w:rsidRDefault="004F232B">
      <w:pPr>
        <w:widowControl w:val="0"/>
        <w:spacing w:beforeAutospacing="1" w:afterAutospacing="1" w:line="360" w:lineRule="auto"/>
        <w:jc w:val="both"/>
        <w:rPr>
          <w:b/>
          <w:bCs/>
        </w:rPr>
      </w:pPr>
      <w:r w:rsidRPr="005C6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Wartość gruntów użytkowanych wieczyście</w:t>
      </w:r>
    </w:p>
    <w:tbl>
      <w:tblPr>
        <w:tblW w:w="9690" w:type="dxa"/>
        <w:tblInd w:w="-5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</w:tblCellMar>
        <w:tblLook w:val="04A0" w:firstRow="1" w:lastRow="0" w:firstColumn="1" w:lastColumn="0" w:noHBand="0" w:noVBand="1"/>
      </w:tblPr>
      <w:tblGrid>
        <w:gridCol w:w="700"/>
        <w:gridCol w:w="2714"/>
        <w:gridCol w:w="1654"/>
        <w:gridCol w:w="1114"/>
        <w:gridCol w:w="1231"/>
        <w:gridCol w:w="2277"/>
      </w:tblGrid>
      <w:tr w:rsidR="00112CAA" w:rsidRPr="005C639F" w14:paraId="493576CE" w14:textId="77777777" w:rsidTr="004B3972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5733B857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7633C69B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dane gruntów dzierżawionych wieczyście</w:t>
            </w:r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3B5722D1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Stan na początek roku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18DF852B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Zwiększenia 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520482E9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Zmniejszenie</w:t>
            </w:r>
          </w:p>
        </w:tc>
        <w:tc>
          <w:tcPr>
            <w:tcW w:w="2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121EF8A4" w14:textId="77777777" w:rsidR="00112CAA" w:rsidRPr="005C639F" w:rsidRDefault="004F232B" w:rsidP="00D61038">
            <w:pPr>
              <w:spacing w:after="0" w:line="360" w:lineRule="auto"/>
              <w:jc w:val="center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Stan na koniec roku</w:t>
            </w:r>
          </w:p>
        </w:tc>
      </w:tr>
      <w:tr w:rsidR="00112CAA" w:rsidRPr="005C639F" w14:paraId="0E5BBC62" w14:textId="77777777" w:rsidTr="004B3972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231BA4C3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768CA434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Dz.300/4  Katy Rybackie</w:t>
            </w:r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0C845727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16.592,00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4C103B2C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25BAF62E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2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10830B78" w14:textId="6DAF14EF" w:rsidR="00112CAA" w:rsidRPr="005C639F" w:rsidRDefault="00A76F85" w:rsidP="00D61038">
            <w:pPr>
              <w:spacing w:after="0" w:line="360" w:lineRule="auto"/>
              <w:jc w:val="center"/>
            </w:pPr>
            <w:r w:rsidRPr="005C639F">
              <w:t>16.592,00</w:t>
            </w:r>
          </w:p>
        </w:tc>
      </w:tr>
      <w:tr w:rsidR="00112CAA" w:rsidRPr="005C639F" w14:paraId="3DDF0732" w14:textId="77777777" w:rsidTr="004B3972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7056C182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2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4B4A841F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Dz.299/ 3 Katy Ryb</w:t>
            </w:r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04BB88AF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 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4.118,00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297758DF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62993ECC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2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2C0B0582" w14:textId="37E3693C" w:rsidR="00112CAA" w:rsidRPr="005C639F" w:rsidRDefault="00A76F85" w:rsidP="00D61038">
            <w:pPr>
              <w:spacing w:after="0" w:line="360" w:lineRule="auto"/>
              <w:jc w:val="center"/>
            </w:pPr>
            <w:r w:rsidRPr="005C639F">
              <w:t>4.118,00</w:t>
            </w:r>
          </w:p>
        </w:tc>
      </w:tr>
      <w:tr w:rsidR="00112CAA" w:rsidRPr="005C639F" w14:paraId="3E433F7B" w14:textId="77777777" w:rsidTr="004B3972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3023E122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lastRenderedPageBreak/>
              <w:t>3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6B809244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Dz.824/3 Katy  Ryb</w:t>
            </w:r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3E782E65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21.283,00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23989D8D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30E1014A" w14:textId="3B385031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="004B3972"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21.283,00</w:t>
            </w:r>
          </w:p>
        </w:tc>
        <w:tc>
          <w:tcPr>
            <w:tcW w:w="2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42FB5045" w14:textId="5098893D" w:rsidR="00112CAA" w:rsidRPr="005C639F" w:rsidRDefault="004B3972" w:rsidP="00D61038">
            <w:pPr>
              <w:spacing w:after="0" w:line="360" w:lineRule="auto"/>
              <w:jc w:val="center"/>
            </w:pPr>
            <w:r w:rsidRPr="005C639F">
              <w:t>0</w:t>
            </w:r>
          </w:p>
        </w:tc>
      </w:tr>
      <w:tr w:rsidR="00112CAA" w:rsidRPr="005C639F" w14:paraId="405242E6" w14:textId="77777777" w:rsidTr="004B3972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34E73869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4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256BEF1C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Dz.343/1  Sztutowo</w:t>
            </w:r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38C0CC48" w14:textId="77777777" w:rsidR="00112CAA" w:rsidRPr="005C639F" w:rsidRDefault="004F232B">
            <w:pPr>
              <w:spacing w:after="0" w:line="360" w:lineRule="auto"/>
            </w:pPr>
            <w:r w:rsidRPr="005C639F">
              <w:t>8.229,00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5769A818" w14:textId="77777777" w:rsidR="00112CAA" w:rsidRPr="005C639F" w:rsidRDefault="00112CAA">
            <w:pPr>
              <w:spacing w:after="0" w:line="360" w:lineRule="auto"/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0B627491" w14:textId="7A692F47" w:rsidR="00112CAA" w:rsidRPr="005C639F" w:rsidRDefault="00112CAA">
            <w:pPr>
              <w:spacing w:after="0" w:line="360" w:lineRule="auto"/>
            </w:pPr>
          </w:p>
        </w:tc>
        <w:tc>
          <w:tcPr>
            <w:tcW w:w="2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5B1E9BF7" w14:textId="790BBCC6" w:rsidR="00112CAA" w:rsidRPr="005C639F" w:rsidRDefault="004B3972" w:rsidP="00D61038">
            <w:pPr>
              <w:spacing w:after="0" w:line="360" w:lineRule="auto"/>
              <w:jc w:val="center"/>
            </w:pPr>
            <w:r w:rsidRPr="005C639F">
              <w:t>8.229,00</w:t>
            </w:r>
          </w:p>
        </w:tc>
      </w:tr>
      <w:tr w:rsidR="00112CAA" w:rsidRPr="005C639F" w14:paraId="0E4C8E9E" w14:textId="77777777" w:rsidTr="004B3972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2EDD482C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5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7A2698EC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Dz.230/8 Sztutowo</w:t>
            </w:r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35C586E1" w14:textId="77777777" w:rsidR="00112CAA" w:rsidRPr="005C639F" w:rsidRDefault="004F232B">
            <w:pPr>
              <w:spacing w:after="0" w:line="360" w:lineRule="auto"/>
            </w:pPr>
            <w:r w:rsidRPr="005C639F">
              <w:t>9.601,00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75D42400" w14:textId="77777777" w:rsidR="00112CAA" w:rsidRPr="005C639F" w:rsidRDefault="00112CAA">
            <w:pPr>
              <w:spacing w:after="0" w:line="360" w:lineRule="auto"/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66761207" w14:textId="77777777" w:rsidR="00112CAA" w:rsidRPr="005C639F" w:rsidRDefault="00112CAA">
            <w:pPr>
              <w:spacing w:after="0" w:line="360" w:lineRule="auto"/>
            </w:pPr>
          </w:p>
        </w:tc>
        <w:tc>
          <w:tcPr>
            <w:tcW w:w="2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5A9E8476" w14:textId="2231F3E4" w:rsidR="00112CAA" w:rsidRPr="005C639F" w:rsidRDefault="004B3972" w:rsidP="00D61038">
            <w:pPr>
              <w:spacing w:after="0" w:line="360" w:lineRule="auto"/>
              <w:jc w:val="center"/>
            </w:pPr>
            <w:r w:rsidRPr="005C639F">
              <w:t>9.601,00</w:t>
            </w:r>
          </w:p>
        </w:tc>
      </w:tr>
      <w:tr w:rsidR="00112CAA" w:rsidRPr="005C639F" w14:paraId="0BD4B3E1" w14:textId="77777777" w:rsidTr="004B3972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2A07FE85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6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0FBBF3DC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Dz.230/15 Sztutowo</w:t>
            </w:r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3886F399" w14:textId="77777777" w:rsidR="00112CAA" w:rsidRPr="005C639F" w:rsidRDefault="004F232B">
            <w:pPr>
              <w:spacing w:after="0" w:line="360" w:lineRule="auto"/>
            </w:pPr>
            <w:r w:rsidRPr="005C639F">
              <w:t>1.464,00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2C3C02A9" w14:textId="77777777" w:rsidR="00112CAA" w:rsidRPr="005C639F" w:rsidRDefault="00112CAA">
            <w:pPr>
              <w:spacing w:after="0" w:line="360" w:lineRule="auto"/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153ECB37" w14:textId="77777777" w:rsidR="00112CAA" w:rsidRPr="005C639F" w:rsidRDefault="00112CAA">
            <w:pPr>
              <w:spacing w:after="0" w:line="360" w:lineRule="auto"/>
            </w:pPr>
          </w:p>
        </w:tc>
        <w:tc>
          <w:tcPr>
            <w:tcW w:w="2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2506AAD7" w14:textId="542F13AF" w:rsidR="00112CAA" w:rsidRPr="005C639F" w:rsidRDefault="004B3972" w:rsidP="00D61038">
            <w:pPr>
              <w:spacing w:after="0" w:line="360" w:lineRule="auto"/>
              <w:jc w:val="center"/>
            </w:pPr>
            <w:r w:rsidRPr="005C639F">
              <w:t>1.464,00</w:t>
            </w:r>
          </w:p>
        </w:tc>
      </w:tr>
      <w:tr w:rsidR="00112CAA" w:rsidRPr="005C639F" w14:paraId="433BDA69" w14:textId="77777777" w:rsidTr="004B3972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7A0573EF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7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3E3D96AE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Dz.230/12 Sztutowo</w:t>
            </w:r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5BCA589E" w14:textId="77777777" w:rsidR="00112CAA" w:rsidRPr="005C639F" w:rsidRDefault="004F232B">
            <w:pPr>
              <w:spacing w:after="0" w:line="360" w:lineRule="auto"/>
            </w:pPr>
            <w:r w:rsidRPr="005C639F">
              <w:t>5.191,00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7CB68335" w14:textId="77777777" w:rsidR="00112CAA" w:rsidRPr="005C639F" w:rsidRDefault="00112CAA">
            <w:pPr>
              <w:spacing w:after="0" w:line="360" w:lineRule="auto"/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00D471FB" w14:textId="77777777" w:rsidR="00112CAA" w:rsidRPr="005C639F" w:rsidRDefault="00112CAA">
            <w:pPr>
              <w:spacing w:after="0" w:line="360" w:lineRule="auto"/>
            </w:pPr>
          </w:p>
        </w:tc>
        <w:tc>
          <w:tcPr>
            <w:tcW w:w="2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7125690C" w14:textId="485DAEBA" w:rsidR="00112CAA" w:rsidRPr="005C639F" w:rsidRDefault="004B3972" w:rsidP="00D61038">
            <w:pPr>
              <w:spacing w:after="0" w:line="360" w:lineRule="auto"/>
              <w:jc w:val="center"/>
            </w:pPr>
            <w:r w:rsidRPr="005C639F">
              <w:t>5.191,00</w:t>
            </w:r>
          </w:p>
        </w:tc>
      </w:tr>
      <w:tr w:rsidR="00112CAA" w:rsidRPr="005C639F" w14:paraId="25F64CEB" w14:textId="77777777" w:rsidTr="004B3972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6A36C67C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8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526962CE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Dz.379 Katy Ryb</w:t>
            </w:r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300057EC" w14:textId="77777777" w:rsidR="00112CAA" w:rsidRPr="005C639F" w:rsidRDefault="004F232B">
            <w:pPr>
              <w:spacing w:after="0" w:line="360" w:lineRule="auto"/>
            </w:pPr>
            <w:r w:rsidRPr="005C639F">
              <w:t xml:space="preserve"> 4.654,00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1839BF78" w14:textId="77777777" w:rsidR="00112CAA" w:rsidRPr="005C639F" w:rsidRDefault="00112CAA">
            <w:pPr>
              <w:spacing w:after="0" w:line="360" w:lineRule="auto"/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7A73240D" w14:textId="77777777" w:rsidR="00112CAA" w:rsidRPr="005C639F" w:rsidRDefault="00112CAA">
            <w:pPr>
              <w:spacing w:after="0" w:line="360" w:lineRule="auto"/>
            </w:pPr>
          </w:p>
        </w:tc>
        <w:tc>
          <w:tcPr>
            <w:tcW w:w="2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2E3AEF2D" w14:textId="281CDCF0" w:rsidR="00112CAA" w:rsidRPr="005C639F" w:rsidRDefault="004B3972" w:rsidP="00D61038">
            <w:pPr>
              <w:spacing w:after="0" w:line="360" w:lineRule="auto"/>
              <w:jc w:val="center"/>
            </w:pPr>
            <w:r w:rsidRPr="005C639F">
              <w:t>4.654,00</w:t>
            </w:r>
          </w:p>
        </w:tc>
      </w:tr>
      <w:tr w:rsidR="00112CAA" w:rsidRPr="005C639F" w14:paraId="4DB174DF" w14:textId="77777777" w:rsidTr="004B3972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74F1965B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9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732209BB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Dz.342/16 Katy Ryb </w:t>
            </w:r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7BDC41B1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    799,00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4BD11FC2" w14:textId="77777777" w:rsidR="00112CAA" w:rsidRPr="005C639F" w:rsidRDefault="00112C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30BC2414" w14:textId="77777777" w:rsidR="00112CAA" w:rsidRPr="005C639F" w:rsidRDefault="00112C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3CC0DB7F" w14:textId="716EF7FA" w:rsidR="00112CAA" w:rsidRPr="005C639F" w:rsidRDefault="004B3972" w:rsidP="00D61038">
            <w:pPr>
              <w:spacing w:after="0" w:line="360" w:lineRule="auto"/>
              <w:jc w:val="center"/>
            </w:pPr>
            <w:r w:rsidRPr="005C639F">
              <w:t>799,00</w:t>
            </w:r>
          </w:p>
        </w:tc>
      </w:tr>
      <w:tr w:rsidR="00112CAA" w:rsidRPr="005C639F" w14:paraId="2FD121CF" w14:textId="77777777" w:rsidTr="004B3972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2BDD71C5" w14:textId="77777777" w:rsidR="00112CAA" w:rsidRPr="005C639F" w:rsidRDefault="004F232B">
            <w:pPr>
              <w:spacing w:after="0" w:line="360" w:lineRule="auto"/>
            </w:pPr>
            <w:r w:rsidRPr="005C639F">
              <w:t>10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6962557A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Dz. 761/3  Sztutowo</w:t>
            </w:r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7C760B06" w14:textId="77777777" w:rsidR="00112CAA" w:rsidRPr="005C639F" w:rsidRDefault="004F232B">
            <w:pPr>
              <w:spacing w:after="0" w:line="360" w:lineRule="auto"/>
            </w:pPr>
            <w:r w:rsidRPr="005C639F">
              <w:t xml:space="preserve"> 8.089,00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5791DFFC" w14:textId="77777777" w:rsidR="00112CAA" w:rsidRPr="005C639F" w:rsidRDefault="00112CAA">
            <w:pPr>
              <w:spacing w:after="0" w:line="360" w:lineRule="auto"/>
              <w:jc w:val="right"/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124ABBAA" w14:textId="77777777" w:rsidR="00112CAA" w:rsidRPr="005C639F" w:rsidRDefault="00112CAA">
            <w:pPr>
              <w:spacing w:after="0" w:line="360" w:lineRule="auto"/>
              <w:jc w:val="right"/>
            </w:pPr>
          </w:p>
        </w:tc>
        <w:tc>
          <w:tcPr>
            <w:tcW w:w="2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580E1890" w14:textId="085D60D1" w:rsidR="00112CAA" w:rsidRPr="005C639F" w:rsidRDefault="004B3972" w:rsidP="00D61038">
            <w:pPr>
              <w:spacing w:after="0" w:line="360" w:lineRule="auto"/>
              <w:jc w:val="center"/>
            </w:pPr>
            <w:r w:rsidRPr="005C639F">
              <w:t>8.089,00</w:t>
            </w:r>
          </w:p>
        </w:tc>
      </w:tr>
      <w:tr w:rsidR="00112CAA" w:rsidRPr="005C639F" w14:paraId="21D12A11" w14:textId="77777777" w:rsidTr="004B3972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050ABF58" w14:textId="77777777" w:rsidR="00112CAA" w:rsidRPr="005C639F" w:rsidRDefault="004F232B">
            <w:pPr>
              <w:spacing w:after="0" w:line="360" w:lineRule="auto"/>
            </w:pPr>
            <w:r w:rsidRPr="005C639F">
              <w:t>11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42D80064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Dz.198/1 Sztutowo</w:t>
            </w:r>
          </w:p>
          <w:p w14:paraId="085B4ED7" w14:textId="38FCC62B" w:rsidR="007B4069" w:rsidRPr="005C639F" w:rsidRDefault="007B40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199/1  Sztutowo</w:t>
            </w:r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31EC469A" w14:textId="77777777" w:rsidR="00112CAA" w:rsidRPr="005C639F" w:rsidRDefault="004F232B">
            <w:pPr>
              <w:spacing w:after="0" w:line="360" w:lineRule="auto"/>
            </w:pPr>
            <w:r w:rsidRPr="005C639F">
              <w:t xml:space="preserve"> 3.648,00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505D5A23" w14:textId="42CE286B" w:rsidR="00112CAA" w:rsidRPr="005C639F" w:rsidRDefault="007B4069">
            <w:pPr>
              <w:spacing w:after="0" w:line="360" w:lineRule="auto"/>
              <w:jc w:val="right"/>
            </w:pPr>
            <w:r w:rsidRPr="005C639F">
              <w:t>3.922,00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027EC6F1" w14:textId="77777777" w:rsidR="00112CAA" w:rsidRPr="005C639F" w:rsidRDefault="004B3972">
            <w:pPr>
              <w:spacing w:after="0" w:line="360" w:lineRule="auto"/>
              <w:jc w:val="right"/>
            </w:pPr>
            <w:r w:rsidRPr="005C639F">
              <w:t>3.648,00</w:t>
            </w:r>
          </w:p>
          <w:p w14:paraId="2857C28A" w14:textId="2EFE1C92" w:rsidR="00D61038" w:rsidRPr="005C639F" w:rsidRDefault="00D61038">
            <w:pPr>
              <w:spacing w:after="0" w:line="360" w:lineRule="auto"/>
              <w:jc w:val="right"/>
            </w:pPr>
            <w:r w:rsidRPr="005C639F">
              <w:t>3.922,00</w:t>
            </w:r>
          </w:p>
        </w:tc>
        <w:tc>
          <w:tcPr>
            <w:tcW w:w="2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49CEE918" w14:textId="06D5D091" w:rsidR="00112CAA" w:rsidRPr="005C639F" w:rsidRDefault="00D61038" w:rsidP="00D61038">
            <w:pPr>
              <w:spacing w:after="0" w:line="360" w:lineRule="auto"/>
              <w:jc w:val="center"/>
            </w:pPr>
            <w:r w:rsidRPr="005C639F">
              <w:t>0</w:t>
            </w:r>
          </w:p>
        </w:tc>
      </w:tr>
      <w:tr w:rsidR="00112CAA" w:rsidRPr="005C639F" w14:paraId="40FC1525" w14:textId="77777777" w:rsidTr="004B3972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70479AAD" w14:textId="77777777" w:rsidR="00112CAA" w:rsidRPr="005C639F" w:rsidRDefault="004F232B">
            <w:pPr>
              <w:spacing w:after="0" w:line="360" w:lineRule="auto"/>
            </w:pPr>
            <w:r w:rsidRPr="005C639F">
              <w:t>12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0605CA26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Dz.311/1  Sztutowo</w:t>
            </w:r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2728CB7A" w14:textId="77777777" w:rsidR="00112CAA" w:rsidRPr="005C639F" w:rsidRDefault="004F232B">
            <w:pPr>
              <w:spacing w:after="0" w:line="360" w:lineRule="auto"/>
            </w:pPr>
            <w:r w:rsidRPr="005C639F">
              <w:t xml:space="preserve">  6.966,00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6312DF96" w14:textId="77777777" w:rsidR="00112CAA" w:rsidRPr="005C639F" w:rsidRDefault="00112CAA">
            <w:pPr>
              <w:spacing w:after="0" w:line="360" w:lineRule="auto"/>
              <w:jc w:val="right"/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66185648" w14:textId="3EADE9FB" w:rsidR="00112CAA" w:rsidRPr="005C639F" w:rsidRDefault="004B3972">
            <w:pPr>
              <w:spacing w:after="0" w:line="360" w:lineRule="auto"/>
              <w:jc w:val="right"/>
            </w:pPr>
            <w:r w:rsidRPr="005C639F">
              <w:t>6.966,00</w:t>
            </w:r>
          </w:p>
        </w:tc>
        <w:tc>
          <w:tcPr>
            <w:tcW w:w="2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4EB2EB5C" w14:textId="53AEF143" w:rsidR="00112CAA" w:rsidRPr="005C639F" w:rsidRDefault="004B3972" w:rsidP="00D61038">
            <w:pPr>
              <w:spacing w:after="0" w:line="360" w:lineRule="auto"/>
              <w:jc w:val="center"/>
            </w:pPr>
            <w:r w:rsidRPr="005C639F">
              <w:t>0</w:t>
            </w:r>
          </w:p>
        </w:tc>
      </w:tr>
      <w:tr w:rsidR="00112CAA" w:rsidRPr="005C639F" w14:paraId="333D4286" w14:textId="77777777" w:rsidTr="004B3972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21C3F56C" w14:textId="77777777" w:rsidR="00112CAA" w:rsidRPr="005C639F" w:rsidRDefault="004F232B">
            <w:pPr>
              <w:spacing w:after="0" w:line="360" w:lineRule="auto"/>
            </w:pPr>
            <w:r w:rsidRPr="005C639F">
              <w:t>13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75AB06EC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Dz.311/3 Sztutowo</w:t>
            </w:r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3D359202" w14:textId="77777777" w:rsidR="00112CAA" w:rsidRPr="005C639F" w:rsidRDefault="004F232B">
            <w:pPr>
              <w:spacing w:after="0" w:line="360" w:lineRule="auto"/>
            </w:pPr>
            <w:r w:rsidRPr="005C639F">
              <w:t xml:space="preserve">  5.874,00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4B2F1D62" w14:textId="77777777" w:rsidR="00112CAA" w:rsidRPr="005C639F" w:rsidRDefault="00112CAA">
            <w:pPr>
              <w:spacing w:after="0" w:line="360" w:lineRule="auto"/>
              <w:jc w:val="right"/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69871D74" w14:textId="54C81358" w:rsidR="00112CAA" w:rsidRPr="005C639F" w:rsidRDefault="004B3972">
            <w:pPr>
              <w:spacing w:after="0" w:line="360" w:lineRule="auto"/>
              <w:jc w:val="right"/>
            </w:pPr>
            <w:r w:rsidRPr="005C639F">
              <w:t>5.874,00</w:t>
            </w:r>
          </w:p>
        </w:tc>
        <w:tc>
          <w:tcPr>
            <w:tcW w:w="2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7F81D7B5" w14:textId="796A8615" w:rsidR="00112CAA" w:rsidRPr="005C639F" w:rsidRDefault="004B3972" w:rsidP="00D61038">
            <w:pPr>
              <w:spacing w:after="0" w:line="360" w:lineRule="auto"/>
              <w:jc w:val="center"/>
            </w:pPr>
            <w:r w:rsidRPr="005C639F">
              <w:t>0</w:t>
            </w:r>
          </w:p>
        </w:tc>
      </w:tr>
      <w:tr w:rsidR="00112CAA" w:rsidRPr="005C639F" w14:paraId="47D6D7BD" w14:textId="77777777" w:rsidTr="004B3972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502DED9D" w14:textId="77777777" w:rsidR="00112CAA" w:rsidRPr="005C639F" w:rsidRDefault="004F232B">
            <w:pPr>
              <w:spacing w:after="0" w:line="360" w:lineRule="auto"/>
            </w:pPr>
            <w:r w:rsidRPr="005C639F">
              <w:t>14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0D017F33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Dz.341/13 Sztutowo </w:t>
            </w:r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0D796EDE" w14:textId="77777777" w:rsidR="00112CAA" w:rsidRPr="005C639F" w:rsidRDefault="004F232B">
            <w:pPr>
              <w:spacing w:after="0" w:line="360" w:lineRule="auto"/>
            </w:pPr>
            <w:r w:rsidRPr="005C639F">
              <w:t>12.792,00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069EFBFD" w14:textId="77777777" w:rsidR="00112CAA" w:rsidRPr="005C639F" w:rsidRDefault="00112CAA">
            <w:pPr>
              <w:spacing w:after="0" w:line="360" w:lineRule="auto"/>
              <w:jc w:val="right"/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1C35DB60" w14:textId="5351CAA2" w:rsidR="00112CAA" w:rsidRPr="005C639F" w:rsidRDefault="00112CAA">
            <w:pPr>
              <w:spacing w:after="0" w:line="360" w:lineRule="auto"/>
              <w:jc w:val="right"/>
            </w:pPr>
          </w:p>
        </w:tc>
        <w:tc>
          <w:tcPr>
            <w:tcW w:w="2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592DA9C5" w14:textId="571B955F" w:rsidR="00112CAA" w:rsidRPr="005C639F" w:rsidRDefault="004B3972" w:rsidP="00D61038">
            <w:pPr>
              <w:spacing w:after="0" w:line="360" w:lineRule="auto"/>
              <w:jc w:val="center"/>
            </w:pPr>
            <w:r w:rsidRPr="005C639F">
              <w:t>12.792,00</w:t>
            </w:r>
          </w:p>
        </w:tc>
      </w:tr>
      <w:tr w:rsidR="00112CAA" w14:paraId="262DB688" w14:textId="77777777" w:rsidTr="004B3972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181F3A17" w14:textId="77777777" w:rsidR="00112CAA" w:rsidRPr="005C639F" w:rsidRDefault="004F232B">
            <w:pPr>
              <w:spacing w:after="0" w:line="360" w:lineRule="auto"/>
            </w:pPr>
            <w:r w:rsidRPr="005C639F">
              <w:t>15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01044253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Dz.240/12  Sztutowo</w:t>
            </w:r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1B7125F3" w14:textId="77777777" w:rsidR="00112CAA" w:rsidRPr="005C639F" w:rsidRDefault="004F232B">
            <w:pPr>
              <w:spacing w:after="0" w:line="360" w:lineRule="auto"/>
            </w:pPr>
            <w:r w:rsidRPr="005C639F">
              <w:t xml:space="preserve">     732,00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5EC98CCE" w14:textId="77777777" w:rsidR="00112CAA" w:rsidRPr="005C639F" w:rsidRDefault="00112CAA">
            <w:pPr>
              <w:spacing w:after="0" w:line="360" w:lineRule="auto"/>
              <w:jc w:val="right"/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752BA2A5" w14:textId="77777777" w:rsidR="00112CAA" w:rsidRPr="005C639F" w:rsidRDefault="00112CAA">
            <w:pPr>
              <w:spacing w:after="0" w:line="360" w:lineRule="auto"/>
              <w:jc w:val="right"/>
            </w:pPr>
          </w:p>
        </w:tc>
        <w:tc>
          <w:tcPr>
            <w:tcW w:w="2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260B9A5D" w14:textId="0EB1CDD4" w:rsidR="00112CAA" w:rsidRDefault="004B3972" w:rsidP="00D61038">
            <w:pPr>
              <w:spacing w:after="0" w:line="360" w:lineRule="auto"/>
              <w:jc w:val="center"/>
            </w:pPr>
            <w:r w:rsidRPr="005C639F">
              <w:t>732,00</w:t>
            </w:r>
          </w:p>
        </w:tc>
      </w:tr>
      <w:tr w:rsidR="00112CAA" w:rsidRPr="005C639F" w14:paraId="186D02C3" w14:textId="77777777" w:rsidTr="004B3972"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42C04397" w14:textId="77777777" w:rsidR="00112CAA" w:rsidRPr="005C639F" w:rsidRDefault="004F232B">
            <w:pPr>
              <w:spacing w:after="0" w:line="360" w:lineRule="auto"/>
            </w:pPr>
            <w:r w:rsidRPr="005C639F">
              <w:t>16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64EDDCEF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Dz.240/13 Sztutowo</w:t>
            </w:r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144197F1" w14:textId="77777777" w:rsidR="00112CAA" w:rsidRPr="005C639F" w:rsidRDefault="004F232B">
            <w:pPr>
              <w:spacing w:after="0" w:line="360" w:lineRule="auto"/>
            </w:pPr>
            <w:r w:rsidRPr="005C639F">
              <w:t xml:space="preserve">   1.665,00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336EA73B" w14:textId="77777777" w:rsidR="00112CAA" w:rsidRPr="005C639F" w:rsidRDefault="00112CAA">
            <w:pPr>
              <w:spacing w:after="0" w:line="360" w:lineRule="auto"/>
              <w:jc w:val="right"/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3712627E" w14:textId="77777777" w:rsidR="00112CAA" w:rsidRPr="005C639F" w:rsidRDefault="00112CAA">
            <w:pPr>
              <w:spacing w:after="0" w:line="360" w:lineRule="auto"/>
              <w:jc w:val="right"/>
            </w:pPr>
          </w:p>
        </w:tc>
        <w:tc>
          <w:tcPr>
            <w:tcW w:w="2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5759505E" w14:textId="622685BE" w:rsidR="00112CAA" w:rsidRPr="005C639F" w:rsidRDefault="004B3972" w:rsidP="00D61038">
            <w:pPr>
              <w:spacing w:after="0" w:line="360" w:lineRule="auto"/>
              <w:jc w:val="center"/>
            </w:pPr>
            <w:r w:rsidRPr="005C639F">
              <w:t>1.665,00</w:t>
            </w:r>
          </w:p>
        </w:tc>
      </w:tr>
      <w:tr w:rsidR="00112CAA" w:rsidRPr="005C639F" w14:paraId="5AA43E50" w14:textId="77777777" w:rsidTr="004B3972">
        <w:trPr>
          <w:trHeight w:val="249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290FB9CC" w14:textId="77777777" w:rsidR="00112CAA" w:rsidRPr="005C639F" w:rsidRDefault="004F232B">
            <w:pPr>
              <w:spacing w:after="0" w:line="360" w:lineRule="auto"/>
            </w:pPr>
            <w:r w:rsidRPr="005C639F">
              <w:t>17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5B57A179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Dz.819/1 Kąty Ryb</w:t>
            </w:r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4BDA7B0B" w14:textId="77777777" w:rsidR="00112CAA" w:rsidRPr="005C639F" w:rsidRDefault="004F232B">
            <w:pPr>
              <w:spacing w:after="0" w:line="360" w:lineRule="auto"/>
            </w:pPr>
            <w:r w:rsidRPr="005C639F">
              <w:t xml:space="preserve">  3.056,00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17AF37E7" w14:textId="5D15040F" w:rsidR="00112CAA" w:rsidRPr="005C639F" w:rsidRDefault="007B4069">
            <w:pPr>
              <w:spacing w:after="0" w:line="360" w:lineRule="auto"/>
              <w:jc w:val="right"/>
            </w:pPr>
            <w:r w:rsidRPr="005C639F">
              <w:t>3.056,00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380069C4" w14:textId="59DDFC21" w:rsidR="00112CAA" w:rsidRPr="005C639F" w:rsidRDefault="00112CAA">
            <w:pPr>
              <w:spacing w:after="0" w:line="360" w:lineRule="auto"/>
              <w:jc w:val="right"/>
            </w:pPr>
          </w:p>
        </w:tc>
        <w:tc>
          <w:tcPr>
            <w:tcW w:w="2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02E65DAC" w14:textId="06A6BF4E" w:rsidR="00112CAA" w:rsidRPr="005C639F" w:rsidRDefault="007B4069" w:rsidP="00D61038">
            <w:pPr>
              <w:spacing w:after="0" w:line="360" w:lineRule="auto"/>
              <w:jc w:val="center"/>
            </w:pPr>
            <w:r w:rsidRPr="005C639F">
              <w:t>6.112,00</w:t>
            </w:r>
          </w:p>
        </w:tc>
      </w:tr>
      <w:tr w:rsidR="00112CAA" w:rsidRPr="005C639F" w14:paraId="4CC1392A" w14:textId="77777777" w:rsidTr="004B3972">
        <w:trPr>
          <w:trHeight w:val="249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69F7710F" w14:textId="77777777" w:rsidR="00112CAA" w:rsidRPr="005C639F" w:rsidRDefault="004F232B">
            <w:pPr>
              <w:spacing w:after="0" w:line="360" w:lineRule="auto"/>
            </w:pPr>
            <w:r w:rsidRPr="005C639F">
              <w:t>18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54B92FCE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Dz.8198.819/10,819/11</w:t>
            </w:r>
          </w:p>
          <w:p w14:paraId="5F6BC621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Kąty  Rybackie</w:t>
            </w:r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449CC717" w14:textId="77777777" w:rsidR="00112CAA" w:rsidRPr="005C639F" w:rsidRDefault="004F232B">
            <w:pPr>
              <w:spacing w:after="0" w:line="360" w:lineRule="auto"/>
            </w:pPr>
            <w:r w:rsidRPr="005C639F">
              <w:t>22.643,00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4D8E94CC" w14:textId="77777777" w:rsidR="00112CAA" w:rsidRPr="005C639F" w:rsidRDefault="00112CAA">
            <w:pPr>
              <w:spacing w:after="0" w:line="360" w:lineRule="auto"/>
              <w:jc w:val="right"/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0D2A3A06" w14:textId="7B903AC8" w:rsidR="00112CAA" w:rsidRPr="005C639F" w:rsidRDefault="007B4069">
            <w:pPr>
              <w:spacing w:after="0" w:line="360" w:lineRule="auto"/>
              <w:jc w:val="right"/>
            </w:pPr>
            <w:r w:rsidRPr="005C639F">
              <w:t>22.643,00</w:t>
            </w:r>
          </w:p>
          <w:p w14:paraId="71EF2EF9" w14:textId="20532211" w:rsidR="009710F3" w:rsidRPr="005C639F" w:rsidRDefault="009710F3">
            <w:pPr>
              <w:spacing w:after="0" w:line="360" w:lineRule="auto"/>
              <w:jc w:val="right"/>
            </w:pPr>
          </w:p>
        </w:tc>
        <w:tc>
          <w:tcPr>
            <w:tcW w:w="2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7FE9F0A0" w14:textId="4605C790" w:rsidR="00112CAA" w:rsidRPr="005C639F" w:rsidRDefault="009710F3" w:rsidP="00D61038">
            <w:pPr>
              <w:spacing w:after="0" w:line="360" w:lineRule="auto"/>
              <w:jc w:val="center"/>
            </w:pPr>
            <w:r w:rsidRPr="005C639F">
              <w:t>0</w:t>
            </w:r>
          </w:p>
        </w:tc>
      </w:tr>
      <w:tr w:rsidR="00112CAA" w:rsidRPr="005C639F" w14:paraId="690FF118" w14:textId="77777777" w:rsidTr="004B3972">
        <w:trPr>
          <w:trHeight w:val="249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2BBAD0A8" w14:textId="77777777" w:rsidR="00112CAA" w:rsidRPr="005C639F" w:rsidRDefault="004F232B">
            <w:pPr>
              <w:spacing w:after="0" w:line="360" w:lineRule="auto"/>
            </w:pPr>
            <w:r w:rsidRPr="005C639F">
              <w:t>19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38E3930D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DZ.819/9 Kąty Ryb</w:t>
            </w:r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0D8D2148" w14:textId="77777777" w:rsidR="00112CAA" w:rsidRPr="005C639F" w:rsidRDefault="004F232B">
            <w:pPr>
              <w:spacing w:after="0" w:line="360" w:lineRule="auto"/>
            </w:pPr>
            <w:r w:rsidRPr="005C639F">
              <w:t xml:space="preserve">     299,00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7A428C89" w14:textId="77777777" w:rsidR="00112CAA" w:rsidRPr="005C639F" w:rsidRDefault="00112CAA">
            <w:pPr>
              <w:spacing w:after="0" w:line="360" w:lineRule="auto"/>
              <w:jc w:val="right"/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66166B9D" w14:textId="77777777" w:rsidR="00112CAA" w:rsidRPr="005C639F" w:rsidRDefault="00112CAA">
            <w:pPr>
              <w:spacing w:after="0" w:line="360" w:lineRule="auto"/>
              <w:jc w:val="right"/>
            </w:pPr>
          </w:p>
        </w:tc>
        <w:tc>
          <w:tcPr>
            <w:tcW w:w="2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052B4C04" w14:textId="316BFBAD" w:rsidR="00112CAA" w:rsidRPr="005C639F" w:rsidRDefault="004B3972" w:rsidP="00D61038">
            <w:pPr>
              <w:spacing w:after="0" w:line="360" w:lineRule="auto"/>
              <w:jc w:val="center"/>
            </w:pPr>
            <w:r w:rsidRPr="005C639F">
              <w:t>299,00</w:t>
            </w:r>
          </w:p>
        </w:tc>
      </w:tr>
      <w:tr w:rsidR="00112CAA" w:rsidRPr="005C639F" w14:paraId="6F18ABBF" w14:textId="77777777" w:rsidTr="004B3972">
        <w:trPr>
          <w:trHeight w:val="249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23A1160A" w14:textId="77777777" w:rsidR="00112CAA" w:rsidRPr="005C639F" w:rsidRDefault="00112CAA">
            <w:pPr>
              <w:spacing w:after="0" w:line="360" w:lineRule="auto"/>
            </w:pP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75D73BD2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DZ.240/11  Sztutowo</w:t>
            </w:r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5D1EDE59" w14:textId="77777777" w:rsidR="00112CAA" w:rsidRPr="005C639F" w:rsidRDefault="004F232B">
            <w:pPr>
              <w:spacing w:after="0" w:line="360" w:lineRule="auto"/>
            </w:pPr>
            <w:r w:rsidRPr="005C639F">
              <w:t xml:space="preserve">  6.753,00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0444EE4D" w14:textId="77777777" w:rsidR="00112CAA" w:rsidRPr="005C639F" w:rsidRDefault="00112CAA">
            <w:pPr>
              <w:spacing w:after="0" w:line="360" w:lineRule="auto"/>
              <w:jc w:val="right"/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6376BE03" w14:textId="77777777" w:rsidR="00112CAA" w:rsidRPr="005C639F" w:rsidRDefault="00112CAA">
            <w:pPr>
              <w:spacing w:after="0" w:line="360" w:lineRule="auto"/>
              <w:jc w:val="right"/>
            </w:pPr>
          </w:p>
        </w:tc>
        <w:tc>
          <w:tcPr>
            <w:tcW w:w="2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5D646236" w14:textId="053EFFEA" w:rsidR="00112CAA" w:rsidRPr="005C639F" w:rsidRDefault="004B3972" w:rsidP="00D61038">
            <w:pPr>
              <w:spacing w:after="0" w:line="360" w:lineRule="auto"/>
              <w:jc w:val="center"/>
            </w:pPr>
            <w:r w:rsidRPr="005C639F">
              <w:t>6.753,00</w:t>
            </w:r>
          </w:p>
        </w:tc>
      </w:tr>
      <w:tr w:rsidR="00112CAA" w:rsidRPr="005C639F" w14:paraId="294CDD83" w14:textId="77777777" w:rsidTr="004B3972">
        <w:trPr>
          <w:trHeight w:val="249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2081C170" w14:textId="77777777" w:rsidR="00112CAA" w:rsidRPr="005C639F" w:rsidRDefault="004F232B">
            <w:pPr>
              <w:spacing w:after="0" w:line="360" w:lineRule="auto"/>
            </w:pPr>
            <w:r w:rsidRPr="005C639F">
              <w:t>21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2CE6B3B0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Dz.825  Kąty  Ryb</w:t>
            </w:r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29884426" w14:textId="77777777" w:rsidR="00112CAA" w:rsidRPr="005C639F" w:rsidRDefault="004F232B">
            <w:pPr>
              <w:spacing w:after="0" w:line="360" w:lineRule="auto"/>
            </w:pPr>
            <w:r w:rsidRPr="005C639F">
              <w:t xml:space="preserve">  9.168,00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6BAB3E25" w14:textId="77777777" w:rsidR="00112CAA" w:rsidRPr="005C639F" w:rsidRDefault="00112CAA">
            <w:pPr>
              <w:spacing w:after="0" w:line="360" w:lineRule="auto"/>
              <w:jc w:val="right"/>
            </w:pP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237BF134" w14:textId="01EC4978" w:rsidR="00112CAA" w:rsidRPr="005C639F" w:rsidRDefault="00847699">
            <w:pPr>
              <w:spacing w:after="0" w:line="360" w:lineRule="auto"/>
              <w:jc w:val="right"/>
            </w:pPr>
            <w:r w:rsidRPr="005C639F">
              <w:t>9.168,00</w:t>
            </w:r>
          </w:p>
        </w:tc>
        <w:tc>
          <w:tcPr>
            <w:tcW w:w="2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64E110C2" w14:textId="66C5A9F0" w:rsidR="00112CAA" w:rsidRPr="005C639F" w:rsidRDefault="00847699" w:rsidP="00D61038">
            <w:pPr>
              <w:spacing w:after="0" w:line="360" w:lineRule="auto"/>
              <w:jc w:val="center"/>
            </w:pPr>
            <w:r w:rsidRPr="005C639F">
              <w:t>0</w:t>
            </w:r>
          </w:p>
        </w:tc>
      </w:tr>
      <w:tr w:rsidR="00112CAA" w14:paraId="70FBBBDA" w14:textId="77777777" w:rsidTr="004B3972">
        <w:trPr>
          <w:trHeight w:val="314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04DAA7CF" w14:textId="77777777" w:rsidR="00112CAA" w:rsidRPr="005C639F" w:rsidRDefault="00112CAA">
            <w:pPr>
              <w:spacing w:after="0" w:line="360" w:lineRule="auto"/>
            </w:pP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53647309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Razem</w:t>
            </w:r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4F9DFB02" w14:textId="77777777" w:rsidR="00112CAA" w:rsidRPr="005C639F" w:rsidRDefault="004F232B">
            <w:pPr>
              <w:spacing w:after="0" w:line="360" w:lineRule="auto"/>
              <w:rPr>
                <w:b/>
                <w:bCs/>
              </w:rPr>
            </w:pPr>
            <w:r w:rsidRPr="005C639F">
              <w:rPr>
                <w:b/>
                <w:bCs/>
              </w:rPr>
              <w:t>153.616,00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7AB3544A" w14:textId="0F08EFF5" w:rsidR="00112CAA" w:rsidRPr="005C639F" w:rsidRDefault="007B4069">
            <w:pPr>
              <w:spacing w:after="0" w:line="360" w:lineRule="auto"/>
              <w:jc w:val="right"/>
            </w:pPr>
            <w:r w:rsidRPr="005C639F">
              <w:t>6.978,00</w:t>
            </w:r>
          </w:p>
        </w:tc>
        <w:tc>
          <w:tcPr>
            <w:tcW w:w="1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4CB58F8C" w14:textId="427D9C27" w:rsidR="00112CAA" w:rsidRPr="005C639F" w:rsidRDefault="007B4069" w:rsidP="007B4069">
            <w:pPr>
              <w:spacing w:after="0" w:line="360" w:lineRule="auto"/>
            </w:pPr>
            <w:r w:rsidRPr="005C639F">
              <w:t xml:space="preserve">    73.504,00</w:t>
            </w:r>
          </w:p>
        </w:tc>
        <w:tc>
          <w:tcPr>
            <w:tcW w:w="2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6C50C0A7" w14:textId="33849F18" w:rsidR="00112CAA" w:rsidRPr="005C639F" w:rsidRDefault="004B3972" w:rsidP="00D61038">
            <w:pPr>
              <w:spacing w:after="0" w:line="360" w:lineRule="auto"/>
              <w:jc w:val="center"/>
              <w:rPr>
                <w:b/>
                <w:bCs/>
              </w:rPr>
            </w:pPr>
            <w:r w:rsidRPr="005C639F">
              <w:rPr>
                <w:b/>
                <w:bCs/>
              </w:rPr>
              <w:t>87.090,00</w:t>
            </w:r>
          </w:p>
        </w:tc>
      </w:tr>
    </w:tbl>
    <w:p w14:paraId="04629DB3" w14:textId="77777777" w:rsidR="00112CAA" w:rsidRDefault="00112CAA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5648871C" w14:textId="77777777" w:rsidR="00112CAA" w:rsidRDefault="00112CAA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</w:p>
    <w:p w14:paraId="37742805" w14:textId="77777777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e) Punkt 1.5. </w:t>
      </w:r>
    </w:p>
    <w:p w14:paraId="7E302267" w14:textId="77777777" w:rsidR="00112CAA" w:rsidRDefault="004F232B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Wartość nieamortyzowanych lub nieumarzanych przez jednostkę środków trwałych, używanych na podstawie umów najmu, dzierżawy i innych umów, w tym z tytułu umów leasingu. </w:t>
      </w:r>
    </w:p>
    <w:p w14:paraId="17A4BA6A" w14:textId="77777777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Powyższe umowy charakteryzują się tym, że środki trwałe użytkowane na ich podstawie nadal pozostają w księgach ich właścicieli. Wartość takich środków trwałych ujmuje się  w ewidencji pozabilansowej i przedstawia w formie poniższej tabeli.</w:t>
      </w:r>
    </w:p>
    <w:p w14:paraId="259024B0" w14:textId="77777777" w:rsidR="00112CAA" w:rsidRDefault="004F232B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Tabela nr 7</w:t>
      </w:r>
    </w:p>
    <w:p w14:paraId="25DC45E9" w14:textId="77777777" w:rsidR="00112CAA" w:rsidRPr="006D7DBC" w:rsidRDefault="004F232B">
      <w:pPr>
        <w:widowControl w:val="0"/>
        <w:spacing w:beforeAutospacing="1" w:afterAutospacing="1" w:line="360" w:lineRule="auto"/>
        <w:jc w:val="both"/>
        <w:rPr>
          <w:b/>
          <w:bCs/>
        </w:rPr>
      </w:pPr>
      <w:r w:rsidRPr="006D7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Wartość </w:t>
      </w:r>
      <w:r w:rsidRPr="006D7DB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środków trwałych nieamortyzowanych lub nieumarzanych</w:t>
      </w:r>
    </w:p>
    <w:tbl>
      <w:tblPr>
        <w:tblW w:w="8778" w:type="dxa"/>
        <w:tblInd w:w="1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2" w:type="dxa"/>
        </w:tblCellMar>
        <w:tblLook w:val="04A0" w:firstRow="1" w:lastRow="0" w:firstColumn="1" w:lastColumn="0" w:noHBand="0" w:noVBand="1"/>
      </w:tblPr>
      <w:tblGrid>
        <w:gridCol w:w="840"/>
        <w:gridCol w:w="5013"/>
        <w:gridCol w:w="2925"/>
      </w:tblGrid>
      <w:tr w:rsidR="00112CAA" w:rsidRPr="005C639F" w14:paraId="38E2896B" w14:textId="77777777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0E72CA8C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64D11A99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Specyfikacja środków trwałych nieamortyzowanych lub nieumarzanych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44F65332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Wartość w zł i gr</w:t>
            </w:r>
          </w:p>
        </w:tc>
      </w:tr>
      <w:tr w:rsidR="00112CAA" w:rsidRPr="005C639F" w14:paraId="444C55CE" w14:textId="77777777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65BEA90F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5E688076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Środki trwałe używane na podstawie umów najmu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6A150ACD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</w:t>
            </w:r>
          </w:p>
        </w:tc>
      </w:tr>
      <w:tr w:rsidR="00112CAA" w:rsidRPr="005C639F" w14:paraId="506F41F3" w14:textId="77777777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3F8498ED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5CEB94D0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Środki trwałe używane na podstawie umów dzierżawy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54B8CBCC" w14:textId="77777777" w:rsidR="00112CAA" w:rsidRPr="005C639F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112CAA" w:rsidRPr="005C639F" w14:paraId="18206A5E" w14:textId="77777777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5741F63F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5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1890A91A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Środki trwałe używane na podstawie innych umów, w tym umów leasingu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00B4189A" w14:textId="204E1CEA" w:rsidR="00112CAA" w:rsidRPr="005C639F" w:rsidRDefault="00D610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108.542,36</w:t>
            </w:r>
          </w:p>
        </w:tc>
      </w:tr>
      <w:tr w:rsidR="00112CAA" w:rsidRPr="005C639F" w14:paraId="2B554BE2" w14:textId="77777777">
        <w:trPr>
          <w:trHeight w:val="279"/>
        </w:trPr>
        <w:tc>
          <w:tcPr>
            <w:tcW w:w="5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2E9D6840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SUMA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67B524E5" w14:textId="321F561B" w:rsidR="00112CAA" w:rsidRPr="005C639F" w:rsidRDefault="00D610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108.542,36</w:t>
            </w:r>
          </w:p>
        </w:tc>
      </w:tr>
    </w:tbl>
    <w:p w14:paraId="024CE171" w14:textId="77777777" w:rsidR="00112CAA" w:rsidRDefault="004F232B">
      <w:pPr>
        <w:widowControl w:val="0"/>
        <w:spacing w:beforeAutospacing="1" w:afterAutospacing="1" w:line="360" w:lineRule="auto"/>
        <w:jc w:val="both"/>
      </w:pPr>
      <w:r w:rsidRPr="005C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f) Punkt 1.6.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14:paraId="5A715256" w14:textId="77777777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Liczba oraz wartość posiadanych papierów wartościowych, w tym akcji i udziałów oraz dłużnych papierów wartościowych. </w:t>
      </w:r>
    </w:p>
    <w:p w14:paraId="4870A67A" w14:textId="77777777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Dane dotyczące wartości i ilości papierów wartościowych, w tym akcji i udziałów oraz dłużnych papierów wartościowych należy przedstawić w formie poniższej tabeli</w:t>
      </w:r>
    </w:p>
    <w:p w14:paraId="24AF831E" w14:textId="77777777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Tabela Nr 8 </w:t>
      </w:r>
    </w:p>
    <w:p w14:paraId="7C45E5D8" w14:textId="77777777" w:rsidR="00112CAA" w:rsidRPr="006D7DBC" w:rsidRDefault="004F232B">
      <w:pPr>
        <w:widowControl w:val="0"/>
        <w:spacing w:beforeAutospacing="1" w:afterAutospacing="1" w:line="360" w:lineRule="auto"/>
        <w:jc w:val="both"/>
        <w:rPr>
          <w:b/>
          <w:bCs/>
        </w:rPr>
      </w:pPr>
      <w:r w:rsidRPr="006D7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Wartość posiadanych papierów wartościowych, w tym akcji i udziałów oraz dłużnych papierów wartościowych </w:t>
      </w:r>
    </w:p>
    <w:tbl>
      <w:tblPr>
        <w:tblW w:w="9980" w:type="dxa"/>
        <w:tblInd w:w="-1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6776"/>
        <w:gridCol w:w="1448"/>
        <w:gridCol w:w="1756"/>
      </w:tblGrid>
      <w:tr w:rsidR="00112CAA" w:rsidRPr="002904FA" w14:paraId="2849F745" w14:textId="77777777">
        <w:trPr>
          <w:trHeight w:val="300"/>
        </w:trPr>
        <w:tc>
          <w:tcPr>
            <w:tcW w:w="6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08F8868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Papiery wartościowe</w:t>
            </w:r>
          </w:p>
        </w:tc>
        <w:tc>
          <w:tcPr>
            <w:tcW w:w="3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D70B7DA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Stan na dzień bilansowy</w:t>
            </w:r>
          </w:p>
        </w:tc>
      </w:tr>
      <w:tr w:rsidR="00112CAA" w:rsidRPr="002904FA" w14:paraId="20DF86E0" w14:textId="77777777">
        <w:trPr>
          <w:trHeight w:val="300"/>
        </w:trPr>
        <w:tc>
          <w:tcPr>
            <w:tcW w:w="6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89FDA13" w14:textId="77777777" w:rsidR="00112CAA" w:rsidRPr="005C639F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77DD3BB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liczba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1309C0D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wartość w zł i gr</w:t>
            </w:r>
          </w:p>
        </w:tc>
      </w:tr>
      <w:tr w:rsidR="00112CAA" w:rsidRPr="002904FA" w14:paraId="2C485BBD" w14:textId="77777777">
        <w:trPr>
          <w:trHeight w:val="300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3A460549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Akcje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B45870E" w14:textId="77777777" w:rsidR="00112CAA" w:rsidRPr="005C639F" w:rsidRDefault="004F232B">
            <w:pPr>
              <w:spacing w:after="0" w:line="360" w:lineRule="auto"/>
              <w:jc w:val="center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55AED25" w14:textId="77777777" w:rsidR="00112CAA" w:rsidRPr="005C639F" w:rsidRDefault="004F232B">
            <w:pPr>
              <w:spacing w:after="0" w:line="360" w:lineRule="auto"/>
              <w:jc w:val="center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112CAA" w:rsidRPr="002904FA" w14:paraId="2FAE8A60" w14:textId="77777777">
        <w:trPr>
          <w:trHeight w:val="300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6EF43D72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Udziały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AE62BD0" w14:textId="4D4F1CAF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22.</w:t>
            </w:r>
            <w:r w:rsidR="00D87270" w:rsidRPr="005C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916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B2B8588" w14:textId="00F9EA55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13.7</w:t>
            </w:r>
            <w:r w:rsidR="00D87270" w:rsidRPr="005C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72.251,52</w:t>
            </w:r>
          </w:p>
        </w:tc>
      </w:tr>
      <w:tr w:rsidR="00112CAA" w:rsidRPr="002904FA" w14:paraId="31ED1EE8" w14:textId="77777777">
        <w:trPr>
          <w:trHeight w:val="300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55FF41CA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Dłużne papiery wartościowe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C8BD613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 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BA05BC3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 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112CAA" w:rsidRPr="002904FA" w14:paraId="32FAAF1A" w14:textId="77777777">
        <w:trPr>
          <w:trHeight w:val="300"/>
        </w:trPr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70C786AA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Inne papiery wartościowe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186268A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 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2813C80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 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</w:tbl>
    <w:p w14:paraId="561C3F8E" w14:textId="77777777" w:rsidR="00112CAA" w:rsidRDefault="00112CAA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14BF0387" w14:textId="77777777" w:rsidR="00112CAA" w:rsidRDefault="00112CAA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7EF71CD1" w14:textId="77777777" w:rsidR="00112CAA" w:rsidRDefault="004F232B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g) Punkt 1.7. </w:t>
      </w:r>
    </w:p>
    <w:p w14:paraId="691988C4" w14:textId="77777777" w:rsidR="00112CAA" w:rsidRDefault="004F232B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lastRenderedPageBreak/>
        <w:t xml:space="preserve">Dane o odpisach aktualizujących wartość należności, ze wskazaniem stanu na początek roku obrotowego, zwiększeniach, wykorzystaniu, rozwiązaniu i stanie na koniec roku obrotowego,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br/>
        <w:t xml:space="preserve">z uwzględnieniem należności finansowych jednostek samorządu terytorialnego (stan pożyczek zagrożonych). </w:t>
      </w:r>
    </w:p>
    <w:p w14:paraId="17A78E22" w14:textId="7A061EF8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Wysokość odpisów aktualizujących należności można zaprezentować w następującej szczegółowości: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 </w:t>
      </w:r>
    </w:p>
    <w:p w14:paraId="120460EE" w14:textId="77777777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- wysokość odpisów aktualizujących wartość należności według stanu na początek roku obrotowego,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 </w:t>
      </w:r>
    </w:p>
    <w:p w14:paraId="4D07553D" w14:textId="77777777" w:rsidR="00112CAA" w:rsidRDefault="004F232B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- wysokość odpisów aktualizujących wartość należności  utworzonych w trakcie roku obrotowego,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 - wysokość wykorzystanych wcześniej utworzonych odpisów aktualizujących wartość należności,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 xml:space="preserve">- wysokość rozwiązanych odpisów aktualizujących wartość należności w związku z ustaniem przyczyny utraty wartości, </w:t>
      </w:r>
    </w:p>
    <w:p w14:paraId="6486C502" w14:textId="77777777" w:rsidR="006D7DBC" w:rsidRDefault="004F232B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- wysokość odpisów aktualizujących wartość należności według stanu na koniec roku obrotowego. </w:t>
      </w:r>
    </w:p>
    <w:p w14:paraId="7FB0652D" w14:textId="4CC330D8" w:rsidR="00112CAA" w:rsidRPr="006D7DBC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Powyższe dane należy przedstawić w formie poniższej tabeli </w:t>
      </w:r>
    </w:p>
    <w:p w14:paraId="2D26637D" w14:textId="77777777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Tabela Nr 9 </w:t>
      </w:r>
    </w:p>
    <w:p w14:paraId="34C37ADE" w14:textId="77777777" w:rsidR="00112CAA" w:rsidRPr="005C639F" w:rsidRDefault="004F232B">
      <w:pPr>
        <w:widowControl w:val="0"/>
        <w:spacing w:beforeAutospacing="1" w:afterAutospacing="1" w:line="360" w:lineRule="auto"/>
        <w:jc w:val="both"/>
        <w:rPr>
          <w:b/>
          <w:bCs/>
        </w:rPr>
      </w:pPr>
      <w:r w:rsidRPr="005C6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Odpisy aktualizujące wartość należności</w:t>
      </w:r>
    </w:p>
    <w:tbl>
      <w:tblPr>
        <w:tblW w:w="9465" w:type="dxa"/>
        <w:tblInd w:w="-5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</w:tblCellMar>
        <w:tblLook w:val="04A0" w:firstRow="1" w:lastRow="0" w:firstColumn="1" w:lastColumn="0" w:noHBand="0" w:noVBand="1"/>
      </w:tblPr>
      <w:tblGrid>
        <w:gridCol w:w="630"/>
        <w:gridCol w:w="2015"/>
        <w:gridCol w:w="1271"/>
        <w:gridCol w:w="1392"/>
        <w:gridCol w:w="1425"/>
        <w:gridCol w:w="1271"/>
        <w:gridCol w:w="1461"/>
      </w:tblGrid>
      <w:tr w:rsidR="00112CAA" w:rsidRPr="005C639F" w14:paraId="096BB795" w14:textId="77777777"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4A4D62ED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2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15D8F47E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Odpisy aktualizujące należności według pozycji</w:t>
            </w:r>
          </w:p>
        </w:tc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3F2849CF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Stan na początek roku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07A46158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Zwiększenia w roku obrotowym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483729F6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Wykorzystanie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075196AA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Rozwiązanie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600DB87F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Stan na koniec roku</w:t>
            </w:r>
          </w:p>
        </w:tc>
      </w:tr>
      <w:tr w:rsidR="00112CAA" w:rsidRPr="005C639F" w14:paraId="23BC2D45" w14:textId="77777777"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046E81A2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I.</w:t>
            </w:r>
          </w:p>
        </w:tc>
        <w:tc>
          <w:tcPr>
            <w:tcW w:w="2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1E6FE7AA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Należności </w:t>
            </w:r>
          </w:p>
        </w:tc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461726FF" w14:textId="2C66D4AD" w:rsidR="00112CAA" w:rsidRPr="005C639F" w:rsidRDefault="00B25C6A">
            <w:pPr>
              <w:spacing w:after="0" w:line="360" w:lineRule="auto"/>
            </w:pPr>
            <w:r>
              <w:t>5.353.703,30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013FCDFF" w14:textId="51DD4D88" w:rsidR="00112CAA" w:rsidRPr="005C639F" w:rsidRDefault="00B25C6A">
            <w:pPr>
              <w:spacing w:after="0" w:line="360" w:lineRule="auto"/>
            </w:pPr>
            <w:r>
              <w:t>2.582.979,24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07CE5C73" w14:textId="336E7E41" w:rsidR="00112CAA" w:rsidRPr="005C639F" w:rsidRDefault="00112CAA">
            <w:pPr>
              <w:spacing w:after="0" w:line="360" w:lineRule="auto"/>
            </w:pP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12BD4CB9" w14:textId="75EDC87D" w:rsidR="00112CAA" w:rsidRPr="005C639F" w:rsidRDefault="00B25C6A">
            <w:pPr>
              <w:spacing w:after="0" w:line="360" w:lineRule="auto"/>
            </w:pPr>
            <w:r>
              <w:t>2.383.864,15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2A02C941" w14:textId="77777777" w:rsidR="00112CAA" w:rsidRDefault="004437D1">
            <w:pPr>
              <w:spacing w:after="0" w:line="360" w:lineRule="auto"/>
            </w:pPr>
            <w:r>
              <w:t>5.552.818,39</w:t>
            </w:r>
          </w:p>
          <w:p w14:paraId="033502E1" w14:textId="2BD874BA" w:rsidR="004437D1" w:rsidRPr="005C639F" w:rsidRDefault="004437D1">
            <w:pPr>
              <w:spacing w:after="0" w:line="360" w:lineRule="auto"/>
            </w:pPr>
          </w:p>
        </w:tc>
      </w:tr>
      <w:tr w:rsidR="00112CAA" w:rsidRPr="005C639F" w14:paraId="104C8000" w14:textId="77777777"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052182C2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lastRenderedPageBreak/>
              <w:t>I.1.</w:t>
            </w:r>
          </w:p>
        </w:tc>
        <w:tc>
          <w:tcPr>
            <w:tcW w:w="2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71A1EE4E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Należności długoterminowe</w:t>
            </w:r>
          </w:p>
        </w:tc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6C4013C4" w14:textId="7AFFAD85" w:rsidR="00112CAA" w:rsidRPr="005C639F" w:rsidRDefault="00112CAA">
            <w:pPr>
              <w:spacing w:after="0" w:line="360" w:lineRule="auto"/>
            </w:pP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71433E4F" w14:textId="5E1F8A0B" w:rsidR="00112CAA" w:rsidRPr="005C639F" w:rsidRDefault="00112CAA">
            <w:pPr>
              <w:spacing w:after="0" w:line="360" w:lineRule="auto"/>
            </w:pP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3BBA637F" w14:textId="731DED25" w:rsidR="00112CAA" w:rsidRPr="005C639F" w:rsidRDefault="00112CAA">
            <w:pPr>
              <w:spacing w:after="0" w:line="360" w:lineRule="auto"/>
            </w:pP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7887D048" w14:textId="512427F6" w:rsidR="00112CAA" w:rsidRPr="005C639F" w:rsidRDefault="00112CAA">
            <w:pPr>
              <w:spacing w:after="0" w:line="360" w:lineRule="auto"/>
            </w:pPr>
          </w:p>
        </w:tc>
        <w:tc>
          <w:tcPr>
            <w:tcW w:w="1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0D4E4F7F" w14:textId="1FC484B7" w:rsidR="00112CAA" w:rsidRPr="005C639F" w:rsidRDefault="00112CAA">
            <w:pPr>
              <w:spacing w:after="0" w:line="360" w:lineRule="auto"/>
            </w:pPr>
          </w:p>
        </w:tc>
      </w:tr>
      <w:tr w:rsidR="00112CAA" w:rsidRPr="005C639F" w14:paraId="23FDB13F" w14:textId="77777777"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61D730B4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I.2.</w:t>
            </w:r>
          </w:p>
        </w:tc>
        <w:tc>
          <w:tcPr>
            <w:tcW w:w="2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177445C8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Należności krótkoterminowe, z tego: </w:t>
            </w:r>
          </w:p>
        </w:tc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0B1EF57C" w14:textId="698E0882" w:rsidR="00112CAA" w:rsidRPr="005C639F" w:rsidRDefault="004437D1">
            <w:pPr>
              <w:spacing w:after="0" w:line="360" w:lineRule="auto"/>
            </w:pPr>
            <w:r>
              <w:t>5.353.703,30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7B888969" w14:textId="3F72010A" w:rsidR="00112CAA" w:rsidRPr="005C639F" w:rsidRDefault="00B25C6A">
            <w:pPr>
              <w:spacing w:after="0" w:line="360" w:lineRule="auto"/>
            </w:pPr>
            <w:r>
              <w:t>2.</w:t>
            </w:r>
            <w:r w:rsidR="004437D1">
              <w:t>582.979,24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400C6972" w14:textId="61833427" w:rsidR="00112CAA" w:rsidRPr="005C639F" w:rsidRDefault="00112CAA">
            <w:pPr>
              <w:spacing w:after="0" w:line="360" w:lineRule="auto"/>
            </w:pP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2FCDDDA2" w14:textId="037405CD" w:rsidR="00112CAA" w:rsidRPr="005C639F" w:rsidRDefault="004437D1">
            <w:pPr>
              <w:spacing w:after="0" w:line="360" w:lineRule="auto"/>
            </w:pPr>
            <w:r>
              <w:t>2.383.864,15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5FC858A6" w14:textId="2E4FDDF2" w:rsidR="00112CAA" w:rsidRPr="005C639F" w:rsidRDefault="004437D1">
            <w:pPr>
              <w:spacing w:after="0" w:line="360" w:lineRule="auto"/>
            </w:pPr>
            <w:r>
              <w:t>5.552.818,39</w:t>
            </w:r>
          </w:p>
        </w:tc>
      </w:tr>
      <w:tr w:rsidR="00112CAA" w:rsidRPr="005C639F" w14:paraId="6469401E" w14:textId="77777777"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568588AA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I.2.1.</w:t>
            </w:r>
          </w:p>
        </w:tc>
        <w:tc>
          <w:tcPr>
            <w:tcW w:w="2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5BD8C63C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należności z tytułu dostaw i usług</w:t>
            </w:r>
          </w:p>
        </w:tc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2639DBE4" w14:textId="1A6365AC" w:rsidR="00112CAA" w:rsidRPr="005C639F" w:rsidRDefault="00112CAA">
            <w:pPr>
              <w:spacing w:after="0" w:line="360" w:lineRule="auto"/>
            </w:pP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14B5897B" w14:textId="346B7B3B" w:rsidR="00112CAA" w:rsidRPr="005C639F" w:rsidRDefault="00112CAA">
            <w:pPr>
              <w:spacing w:after="0" w:line="360" w:lineRule="auto"/>
            </w:pP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1367EA62" w14:textId="774530BB" w:rsidR="00112CAA" w:rsidRPr="005C639F" w:rsidRDefault="00112CAA">
            <w:pPr>
              <w:spacing w:after="0" w:line="360" w:lineRule="auto"/>
            </w:pP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14977C02" w14:textId="53336F64" w:rsidR="00112CAA" w:rsidRPr="005C639F" w:rsidRDefault="00112CAA">
            <w:pPr>
              <w:spacing w:after="0" w:line="360" w:lineRule="auto"/>
            </w:pPr>
          </w:p>
        </w:tc>
        <w:tc>
          <w:tcPr>
            <w:tcW w:w="1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127D1A5E" w14:textId="0C5C7CFB" w:rsidR="00112CAA" w:rsidRPr="005C639F" w:rsidRDefault="00112CAA">
            <w:pPr>
              <w:spacing w:after="0" w:line="360" w:lineRule="auto"/>
            </w:pPr>
          </w:p>
        </w:tc>
      </w:tr>
      <w:tr w:rsidR="00112CAA" w:rsidRPr="005C639F" w14:paraId="323A701F" w14:textId="77777777"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34CDB30A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I.2.2.</w:t>
            </w:r>
          </w:p>
        </w:tc>
        <w:tc>
          <w:tcPr>
            <w:tcW w:w="2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525A4EF0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należności od budżetów</w:t>
            </w:r>
          </w:p>
        </w:tc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6D9331E3" w14:textId="46ACB8F7" w:rsidR="00112CAA" w:rsidRPr="005C639F" w:rsidRDefault="00112CAA">
            <w:pPr>
              <w:spacing w:after="0" w:line="360" w:lineRule="auto"/>
            </w:pP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42EDD676" w14:textId="40318449" w:rsidR="00112CAA" w:rsidRPr="005C639F" w:rsidRDefault="00112CAA">
            <w:pPr>
              <w:spacing w:after="0" w:line="360" w:lineRule="auto"/>
            </w:pP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39495697" w14:textId="0C7D5BA5" w:rsidR="00112CAA" w:rsidRPr="005C639F" w:rsidRDefault="00112CAA">
            <w:pPr>
              <w:spacing w:after="0" w:line="360" w:lineRule="auto"/>
            </w:pP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4D8BC402" w14:textId="21F699F7" w:rsidR="00112CAA" w:rsidRPr="005C639F" w:rsidRDefault="00112CAA">
            <w:pPr>
              <w:spacing w:after="0" w:line="360" w:lineRule="auto"/>
            </w:pPr>
          </w:p>
        </w:tc>
        <w:tc>
          <w:tcPr>
            <w:tcW w:w="1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05EB62D0" w14:textId="724025CA" w:rsidR="00112CAA" w:rsidRPr="005C639F" w:rsidRDefault="00112CAA">
            <w:pPr>
              <w:spacing w:after="0" w:line="360" w:lineRule="auto"/>
            </w:pPr>
          </w:p>
        </w:tc>
      </w:tr>
      <w:tr w:rsidR="00112CAA" w:rsidRPr="005C639F" w14:paraId="52424183" w14:textId="77777777"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06EC35B3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I.2.3.</w:t>
            </w:r>
          </w:p>
        </w:tc>
        <w:tc>
          <w:tcPr>
            <w:tcW w:w="2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2ED4BEBD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należności z tytułu ubezpieczeń społecznych i innych świadczeń</w:t>
            </w:r>
          </w:p>
        </w:tc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32A620AB" w14:textId="771F58CD" w:rsidR="00112CAA" w:rsidRPr="005C639F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2A4008F4" w14:textId="1039091D" w:rsidR="00112CAA" w:rsidRPr="005C639F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75A44165" w14:textId="74A244DF" w:rsidR="00112CAA" w:rsidRPr="005C639F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396DA7D8" w14:textId="2AD626FB" w:rsidR="00112CAA" w:rsidRPr="005C639F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3ECCCF87" w14:textId="6B40AA67" w:rsidR="00112CAA" w:rsidRPr="005C639F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12CAA" w:rsidRPr="005C639F" w14:paraId="61B2FD25" w14:textId="77777777"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52D825C4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I.2.4.</w:t>
            </w:r>
          </w:p>
        </w:tc>
        <w:tc>
          <w:tcPr>
            <w:tcW w:w="2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492DAE9D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pozostałe należności</w:t>
            </w:r>
          </w:p>
        </w:tc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789091C7" w14:textId="6CA7E689" w:rsidR="00112CAA" w:rsidRPr="005C639F" w:rsidRDefault="00B25C6A">
            <w:pPr>
              <w:spacing w:after="0" w:line="360" w:lineRule="auto"/>
            </w:pPr>
            <w:r>
              <w:t>5.353.703,30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5D3569D7" w14:textId="47CA6E2B" w:rsidR="00112CAA" w:rsidRPr="005C639F" w:rsidRDefault="00B25C6A">
            <w:pPr>
              <w:spacing w:after="0" w:line="360" w:lineRule="auto"/>
            </w:pPr>
            <w:r>
              <w:t>2.582.979,24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652A4255" w14:textId="0A5027F8" w:rsidR="00112CAA" w:rsidRPr="005C639F" w:rsidRDefault="00D87270">
            <w:pPr>
              <w:spacing w:after="0" w:line="360" w:lineRule="auto"/>
            </w:pPr>
            <w:r w:rsidRPr="005C639F">
              <w:t>0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213F9FEE" w14:textId="33BC74EF" w:rsidR="00112CAA" w:rsidRPr="005C639F" w:rsidRDefault="00B25C6A">
            <w:pPr>
              <w:spacing w:after="0" w:line="360" w:lineRule="auto"/>
            </w:pPr>
            <w:r>
              <w:t>2.383.864,15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20E73A44" w14:textId="31FE4FB0" w:rsidR="00112CAA" w:rsidRPr="005C639F" w:rsidRDefault="004437D1">
            <w:pPr>
              <w:spacing w:after="0" w:line="360" w:lineRule="auto"/>
            </w:pPr>
            <w:r>
              <w:t>5.552.818,39</w:t>
            </w:r>
          </w:p>
        </w:tc>
      </w:tr>
    </w:tbl>
    <w:p w14:paraId="2AA6685B" w14:textId="77777777" w:rsidR="00112CAA" w:rsidRDefault="004F232B">
      <w:pPr>
        <w:widowControl w:val="0"/>
        <w:spacing w:beforeAutospacing="1" w:afterAutospacing="1" w:line="360" w:lineRule="auto"/>
        <w:jc w:val="both"/>
      </w:pPr>
      <w:r w:rsidRPr="005C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h) Punkt 1.8.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14:paraId="4CFE44D2" w14:textId="77777777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Dane o stanie rezerw według celu ich utworzenia na początek roku obrotowego, zwiększeniach, wykorzystaniu, rozwiązaniu i stanie końcowym. </w:t>
      </w:r>
    </w:p>
    <w:p w14:paraId="51A31D5B" w14:textId="77777777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 sytuacji, kiedy jednostka tworzy rezerwy, ich wartość należy przedstawić w formie poniższej tabeli.</w:t>
      </w:r>
    </w:p>
    <w:p w14:paraId="79AA0991" w14:textId="77777777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Tabela nr 10</w:t>
      </w:r>
    </w:p>
    <w:p w14:paraId="4DF678EE" w14:textId="77777777" w:rsidR="006D7DBC" w:rsidRDefault="006D7DBC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62E2B95C" w14:textId="77777777" w:rsidR="006D7DBC" w:rsidRDefault="006D7DBC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799C0552" w14:textId="77777777" w:rsidR="006D7DBC" w:rsidRDefault="006D7DBC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20116CEF" w14:textId="6D3A466B" w:rsidR="006D7DBC" w:rsidRPr="005C639F" w:rsidRDefault="004F232B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5C6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Dane o stanie rezerw</w:t>
      </w:r>
    </w:p>
    <w:tbl>
      <w:tblPr>
        <w:tblW w:w="9840" w:type="dxa"/>
        <w:tblInd w:w="-1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3506"/>
        <w:gridCol w:w="1224"/>
        <w:gridCol w:w="1167"/>
        <w:gridCol w:w="1345"/>
        <w:gridCol w:w="1168"/>
        <w:gridCol w:w="1000"/>
      </w:tblGrid>
      <w:tr w:rsidR="00112CAA" w:rsidRPr="005C639F" w14:paraId="15279634" w14:textId="77777777">
        <w:trPr>
          <w:trHeight w:val="960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2C2412D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3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4B42E6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Rezerwy według celu ich utworzenia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F524C71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Stan na początek roku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34B718E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Zwiększenia w roku obrotowym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0501AA5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Wykorzystanie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C1AFF69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Rozwiązanie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2C54651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Stan na koniec roku</w:t>
            </w:r>
          </w:p>
        </w:tc>
      </w:tr>
      <w:tr w:rsidR="00112CAA" w:rsidRPr="005C639F" w14:paraId="105B6CA5" w14:textId="77777777">
        <w:trPr>
          <w:trHeight w:val="300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2AB9F746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I.</w:t>
            </w:r>
          </w:p>
        </w:tc>
        <w:tc>
          <w:tcPr>
            <w:tcW w:w="3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B4FFC9D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Rezerwy na zobowiązania, z tego: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69AF81E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 dotyczy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22D4BA7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EBBF45A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B99DA65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85C19ED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</w:tr>
      <w:tr w:rsidR="00112CAA" w:rsidRPr="005C639F" w14:paraId="3DDBB961" w14:textId="77777777">
        <w:trPr>
          <w:trHeight w:val="31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1E63BDBA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I.1.</w:t>
            </w:r>
          </w:p>
        </w:tc>
        <w:tc>
          <w:tcPr>
            <w:tcW w:w="3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3723C7E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na sprawy sądowe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087A942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F7509A3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7FFA90D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6054040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27E99B6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</w:tr>
      <w:tr w:rsidR="00112CAA" w:rsidRPr="005C639F" w14:paraId="677C4093" w14:textId="77777777">
        <w:trPr>
          <w:trHeight w:val="58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3163850C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I.2.</w:t>
            </w:r>
          </w:p>
        </w:tc>
        <w:tc>
          <w:tcPr>
            <w:tcW w:w="3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1F3E9C9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na koszty likwidacji szkód ubezpieczeniowych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55CA85A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EB3407E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0 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DBDD34D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00 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6600D49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DEA7AF8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112CAA" w:rsidRPr="005C639F" w14:paraId="1D69A35B" w14:textId="77777777">
        <w:trPr>
          <w:trHeight w:val="540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24C6485B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I.3.</w:t>
            </w:r>
          </w:p>
        </w:tc>
        <w:tc>
          <w:tcPr>
            <w:tcW w:w="3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5D295AF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na koszty likwidacji szkód środowisku naturalnemu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AC5577A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0 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FB9DBA7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0 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82C8AED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FDAB090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3B477ED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0 </w:t>
            </w:r>
          </w:p>
        </w:tc>
      </w:tr>
      <w:tr w:rsidR="00112CAA" w:rsidRPr="005C639F" w14:paraId="64748288" w14:textId="77777777">
        <w:trPr>
          <w:trHeight w:val="300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78AC8EE1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1.4.</w:t>
            </w:r>
          </w:p>
        </w:tc>
        <w:tc>
          <w:tcPr>
            <w:tcW w:w="3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EF2501E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na kary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0F8447A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F67AAED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7151F30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05A589D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506799F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</w:p>
        </w:tc>
      </w:tr>
      <w:tr w:rsidR="00112CAA" w:rsidRPr="005C639F" w14:paraId="76D0C5CD" w14:textId="77777777">
        <w:trPr>
          <w:trHeight w:val="300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64C076F7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1.5</w:t>
            </w:r>
          </w:p>
        </w:tc>
        <w:tc>
          <w:tcPr>
            <w:tcW w:w="3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6A0E095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Inne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4D4A1D3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0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C50F27F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873B99F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AA4C72E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E79EEF4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0</w:t>
            </w:r>
          </w:p>
        </w:tc>
      </w:tr>
      <w:tr w:rsidR="00112CAA" w14:paraId="2DD899AF" w14:textId="77777777">
        <w:trPr>
          <w:trHeight w:val="223"/>
        </w:trPr>
        <w:tc>
          <w:tcPr>
            <w:tcW w:w="39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42414E65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SUMA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E695B85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AE8ED90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4EE6489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893B096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4EA5C03" w14:textId="77777777" w:rsidR="00112CAA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</w:tbl>
    <w:p w14:paraId="5464F955" w14:textId="77777777" w:rsidR="00112CAA" w:rsidRDefault="00112CAA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40BE23B2" w14:textId="77777777" w:rsidR="00112CAA" w:rsidRDefault="004F232B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i) Punkt 1.9. </w:t>
      </w:r>
    </w:p>
    <w:p w14:paraId="596C3A21" w14:textId="77777777" w:rsidR="00112CAA" w:rsidRDefault="004F232B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Podział zobowiązań długoterminowych o pozostałym od dnia bilansowego, przewidywanym umową lub wynikającym z innego tytułu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lastRenderedPageBreak/>
        <w:t xml:space="preserve">prawnego, okresie spłaty: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 powyżej 1 roku do 3 lat,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 powyżej 3 do 5 lat,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 powyżej 5 lat.      </w:t>
      </w:r>
    </w:p>
    <w:p w14:paraId="27FEF55B" w14:textId="77777777" w:rsidR="00112CAA" w:rsidRPr="005C639F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 punkcie tym należy przedstawić długoterminowe zobowiązania według okresu ich spłaty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5C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formie tabeli.</w:t>
      </w:r>
    </w:p>
    <w:p w14:paraId="7B177713" w14:textId="77777777" w:rsidR="00112CAA" w:rsidRPr="005C639F" w:rsidRDefault="004F232B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Tabela nr 12 </w:t>
      </w:r>
    </w:p>
    <w:p w14:paraId="4E401DFF" w14:textId="77777777" w:rsidR="00112CAA" w:rsidRPr="005C639F" w:rsidRDefault="004F232B">
      <w:pPr>
        <w:widowControl w:val="0"/>
        <w:spacing w:beforeAutospacing="1" w:afterAutospacing="1" w:line="360" w:lineRule="auto"/>
        <w:jc w:val="both"/>
        <w:rPr>
          <w:b/>
          <w:bCs/>
        </w:rPr>
      </w:pPr>
      <w:r w:rsidRPr="005C6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Podział zobowiązań długoterminowych.</w:t>
      </w:r>
    </w:p>
    <w:tbl>
      <w:tblPr>
        <w:tblW w:w="9061" w:type="dxa"/>
        <w:tblInd w:w="-1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2" w:type="dxa"/>
        </w:tblCellMar>
        <w:tblLook w:val="04A0" w:firstRow="1" w:lastRow="0" w:firstColumn="1" w:lastColumn="0" w:noHBand="0" w:noVBand="1"/>
      </w:tblPr>
      <w:tblGrid>
        <w:gridCol w:w="703"/>
        <w:gridCol w:w="2318"/>
        <w:gridCol w:w="1515"/>
        <w:gridCol w:w="1510"/>
        <w:gridCol w:w="1513"/>
        <w:gridCol w:w="1502"/>
      </w:tblGrid>
      <w:tr w:rsidR="00112CAA" w:rsidRPr="005C639F" w14:paraId="3E2A9CE4" w14:textId="77777777">
        <w:tc>
          <w:tcPr>
            <w:tcW w:w="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0CCB907D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23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7872BE82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Specyfikacja zobowiązań według pozycji bilansu</w:t>
            </w:r>
          </w:p>
        </w:tc>
        <w:tc>
          <w:tcPr>
            <w:tcW w:w="1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65037CC8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Wartość wykazana w bilansie</w:t>
            </w:r>
          </w:p>
        </w:tc>
        <w:tc>
          <w:tcPr>
            <w:tcW w:w="45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51D6F2BA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 tego:</w:t>
            </w:r>
          </w:p>
        </w:tc>
      </w:tr>
      <w:tr w:rsidR="00112CAA" w:rsidRPr="005C639F" w14:paraId="1F0937B6" w14:textId="77777777">
        <w:tc>
          <w:tcPr>
            <w:tcW w:w="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03D1B012" w14:textId="77777777" w:rsidR="00112CAA" w:rsidRPr="005C639F" w:rsidRDefault="0011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3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1E5C62D4" w14:textId="77777777" w:rsidR="00112CAA" w:rsidRPr="005C639F" w:rsidRDefault="0011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59483302" w14:textId="77777777" w:rsidR="00112CAA" w:rsidRPr="005C639F" w:rsidRDefault="0011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41D9C551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powyżej roku do 3 lat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5A739C5A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powyżej 3 lat do 5 lat</w:t>
            </w: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20420010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powyżej 5 lat</w:t>
            </w:r>
          </w:p>
        </w:tc>
      </w:tr>
      <w:tr w:rsidR="00112CAA" w14:paraId="3E595542" w14:textId="77777777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3FAB090C" w14:textId="77777777" w:rsidR="00112CAA" w:rsidRPr="005C639F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1F86F996" w14:textId="77777777" w:rsidR="00112CAA" w:rsidRPr="005C639F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1821BC5F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Nie  dotyczy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614449EC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0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13D4D288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669D5F2E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0</w:t>
            </w:r>
          </w:p>
        </w:tc>
      </w:tr>
      <w:tr w:rsidR="00112CAA" w14:paraId="7B1A979E" w14:textId="77777777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04288DE3" w14:textId="77777777" w:rsidR="00112CAA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22D7E6D4" w14:textId="77777777" w:rsidR="00112CAA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4FBF10AE" w14:textId="77777777" w:rsidR="00112CAA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6FEFCFDB" w14:textId="77777777" w:rsidR="00112CAA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5E05ECEF" w14:textId="77777777" w:rsidR="00112CAA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245F67B7" w14:textId="77777777" w:rsidR="00112CAA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14:paraId="463774D2" w14:textId="77777777" w:rsidR="00112CAA" w:rsidRDefault="00112CAA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58896FD5" w14:textId="77777777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j) Punkt 1.10. </w:t>
      </w:r>
    </w:p>
    <w:p w14:paraId="2B942C86" w14:textId="77777777" w:rsidR="00112CAA" w:rsidRDefault="004F232B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Kwota zobowiązań w sytuacji, gdy jednostka kwalifikuje umowy leasingu zgodnie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br/>
        <w:t>z przepisami podatkowymi (leasing operacyjny), a według przepisów o rachunkowości byłby to leasing finansowy lub zwrotny z podziałem na kwotę zobowiązań z tytułu leasingu finansowego lub zwrotnego.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14:paraId="6E7CEAF7" w14:textId="77777777" w:rsidR="00112CAA" w:rsidRDefault="004F232B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14:paraId="494F0136" w14:textId="77777777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 xml:space="preserve">Punkt dotyczy wyłącznie jednostek, które mają zawarte umowy leasingu spełniające powyższe warunki, tj.  kwalifikują umowy leasingu zgodnie z przepisami podatkowymi jako leasing operacyjny, który według przepisów bilansowych byłby leasingiem finansowym lub zwrotnym. </w:t>
      </w:r>
    </w:p>
    <w:p w14:paraId="76EE5BA4" w14:textId="77777777" w:rsidR="00112CAA" w:rsidRDefault="00112CAA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</w:p>
    <w:p w14:paraId="313E996A" w14:textId="77777777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k) Punkt 1.11. </w:t>
      </w:r>
    </w:p>
    <w:p w14:paraId="499054A5" w14:textId="77777777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Łączna kwota zobowiązań zabezpieczonych na majątku jednostki ze wskazaniem charakteru i form tych zabezpieczeń. </w:t>
      </w:r>
    </w:p>
    <w:p w14:paraId="410C0F50" w14:textId="77777777" w:rsidR="00112CAA" w:rsidRDefault="004F232B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 przypadku występowania zobowiązań zabezpieczonych na majątku należy wykazać 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 xml:space="preserve">w ewidencji pozabilansowej. Zabezpieczenia na majątku mogą wystąpić w formie np.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 hipoteki,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 przewłaszczenia na zabezpieczeniu,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 zastawu,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 innych zabezpieczeń.</w:t>
      </w:r>
    </w:p>
    <w:p w14:paraId="06B453F2" w14:textId="77777777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Kwotę zobowiązań zabezpieczonych na majątku jednostki należy przedstawić w formie poniższej tabeli.</w:t>
      </w:r>
    </w:p>
    <w:p w14:paraId="4F052342" w14:textId="77777777" w:rsidR="00112CAA" w:rsidRPr="005C639F" w:rsidRDefault="004F232B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Tabela Nr 13</w:t>
      </w:r>
    </w:p>
    <w:p w14:paraId="48C62048" w14:textId="6FAC6BE8" w:rsidR="00112CAA" w:rsidRPr="005C639F" w:rsidRDefault="004F232B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C6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Kwota zobowiązań zabezpieczonych na majątku jednostki </w:t>
      </w:r>
    </w:p>
    <w:tbl>
      <w:tblPr>
        <w:tblW w:w="9840" w:type="dxa"/>
        <w:tblInd w:w="-1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6517"/>
        <w:gridCol w:w="2504"/>
      </w:tblGrid>
      <w:tr w:rsidR="00112CAA" w:rsidRPr="005C639F" w14:paraId="463D0A0D" w14:textId="77777777">
        <w:trPr>
          <w:trHeight w:val="960"/>
        </w:trPr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3D150BB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130953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Rodzaj zabezpieczenia na majątku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5598481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Kwota zabezpieczenia </w:t>
            </w:r>
          </w:p>
        </w:tc>
      </w:tr>
      <w:tr w:rsidR="00112CAA" w:rsidRPr="002904FA" w14:paraId="1CFF4741" w14:textId="77777777">
        <w:trPr>
          <w:trHeight w:val="300"/>
        </w:trPr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2EB76F9D" w14:textId="77777777" w:rsidR="00112CAA" w:rsidRPr="005C639F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E419A2C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Nie  występuje 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5C47668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 występuje</w:t>
            </w:r>
          </w:p>
        </w:tc>
      </w:tr>
      <w:tr w:rsidR="00112CAA" w:rsidRPr="005C639F" w14:paraId="3CF62438" w14:textId="77777777">
        <w:trPr>
          <w:trHeight w:val="315"/>
        </w:trPr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085D496E" w14:textId="77777777" w:rsidR="00112CAA" w:rsidRPr="005C639F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DD6B901" w14:textId="77777777" w:rsidR="00112CAA" w:rsidRPr="005C639F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1845679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0</w:t>
            </w:r>
          </w:p>
        </w:tc>
      </w:tr>
      <w:tr w:rsidR="00112CAA" w:rsidRPr="005C639F" w14:paraId="412847F9" w14:textId="77777777">
        <w:trPr>
          <w:trHeight w:val="300"/>
        </w:trPr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49D83E07" w14:textId="77777777" w:rsidR="00112CAA" w:rsidRPr="005C639F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7D0698A" w14:textId="77777777" w:rsidR="00112CAA" w:rsidRPr="005C639F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16D8230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0</w:t>
            </w:r>
          </w:p>
        </w:tc>
      </w:tr>
      <w:tr w:rsidR="00112CAA" w:rsidRPr="005C639F" w14:paraId="6912B7F2" w14:textId="77777777">
        <w:trPr>
          <w:trHeight w:val="300"/>
        </w:trPr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415E01CF" w14:textId="77777777" w:rsidR="00112CAA" w:rsidRPr="005C639F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E7840AF" w14:textId="77777777" w:rsidR="00112CAA" w:rsidRPr="005C639F" w:rsidRDefault="00112C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6565549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0</w:t>
            </w:r>
          </w:p>
        </w:tc>
      </w:tr>
      <w:tr w:rsidR="00112CAA" w:rsidRPr="005C639F" w14:paraId="1E99805B" w14:textId="77777777">
        <w:trPr>
          <w:trHeight w:val="300"/>
        </w:trPr>
        <w:tc>
          <w:tcPr>
            <w:tcW w:w="73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0E27A472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SUMA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1DC619D" w14:textId="77777777" w:rsidR="00112CAA" w:rsidRPr="005C639F" w:rsidRDefault="004F232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 zł</w:t>
            </w:r>
          </w:p>
        </w:tc>
      </w:tr>
    </w:tbl>
    <w:p w14:paraId="01DDDF01" w14:textId="77777777" w:rsidR="00112CAA" w:rsidRDefault="00112CAA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7C0E8D4" w14:textId="77777777" w:rsidR="00112CAA" w:rsidRDefault="00112CAA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7EB0E116" w14:textId="77777777" w:rsidR="00112CAA" w:rsidRDefault="00112CAA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2B7F231" w14:textId="77777777" w:rsidR="00112CAA" w:rsidRDefault="004F232B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l) Punkt 1.12. </w:t>
      </w:r>
    </w:p>
    <w:p w14:paraId="45D31C8A" w14:textId="77777777" w:rsidR="00112CAA" w:rsidRDefault="004F232B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Łączna kwota zobowiązań warunkowych, w tym również udzielonych przez jednostkę gwarancji i poręczeń, także wekslowych, niewykazanych w bilansie, ze wskazaniem zobowiązań zabezpieczonych na majątku jednostki oraz charakteru i formy tych zabezpieczeń.</w:t>
      </w:r>
    </w:p>
    <w:p w14:paraId="4EFAB2B3" w14:textId="77777777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Wartość  i rodzaj zobowiązań warunkowych należy przedstawić w formie poniższej tabeli</w:t>
      </w:r>
    </w:p>
    <w:p w14:paraId="02A64B55" w14:textId="77777777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Tabela Nr 14</w:t>
      </w:r>
    </w:p>
    <w:p w14:paraId="40A4A83D" w14:textId="77777777" w:rsidR="00112CAA" w:rsidRPr="005C639F" w:rsidRDefault="004F232B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63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Wartość  i rodzaj zobowiązań warunkowych</w:t>
      </w:r>
    </w:p>
    <w:tbl>
      <w:tblPr>
        <w:tblW w:w="10200" w:type="dxa"/>
        <w:tblInd w:w="-1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4166"/>
        <w:gridCol w:w="2360"/>
        <w:gridCol w:w="2718"/>
      </w:tblGrid>
      <w:tr w:rsidR="00112CAA" w:rsidRPr="002904FA" w14:paraId="08047A64" w14:textId="77777777">
        <w:trPr>
          <w:trHeight w:val="600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7D6F406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5C35B6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Zobowiązania warunkowe</w:t>
            </w:r>
          </w:p>
        </w:tc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857569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Stan na koniec roku obrotowego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F6255F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 tym zabezpieczone na majątku jednostki</w:t>
            </w:r>
          </w:p>
        </w:tc>
      </w:tr>
      <w:tr w:rsidR="00112CAA" w:rsidRPr="002904FA" w14:paraId="09042484" w14:textId="77777777">
        <w:trPr>
          <w:trHeight w:val="300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2ED80FBE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1E0B574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Gwarancje</w:t>
            </w:r>
          </w:p>
        </w:tc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49DFD48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występuje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C0A7A57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112CAA" w:rsidRPr="005C639F" w14:paraId="16FC8095" w14:textId="77777777">
        <w:trPr>
          <w:trHeight w:val="300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7EF9854F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57C3217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Poręczenia</w:t>
            </w:r>
          </w:p>
        </w:tc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89A8914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B898D3E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112CAA" w:rsidRPr="005C639F" w14:paraId="7E245D7F" w14:textId="77777777">
        <w:trPr>
          <w:trHeight w:val="300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6FDD8DBF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2.1.</w:t>
            </w: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193CC61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 tym poręczenia wekslowe</w:t>
            </w:r>
          </w:p>
        </w:tc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E145F9C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EA4AA41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112CAA" w:rsidRPr="005C639F" w14:paraId="5D23D215" w14:textId="77777777">
        <w:trPr>
          <w:trHeight w:val="300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5423C1D4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lastRenderedPageBreak/>
              <w:t>3.</w:t>
            </w: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ACFC30B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Roszczenia sporne</w:t>
            </w:r>
          </w:p>
        </w:tc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F7A85D2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A6C7079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112CAA" w:rsidRPr="005C639F" w14:paraId="5E535E0E" w14:textId="77777777">
        <w:trPr>
          <w:trHeight w:val="270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423F60B2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4.</w:t>
            </w: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46D6A2D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Zawarte, ale jeszcze niewykonane umowy</w:t>
            </w:r>
          </w:p>
        </w:tc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48F0E33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F2089CD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112CAA" w:rsidRPr="005C639F" w14:paraId="00F60FA7" w14:textId="77777777">
        <w:trPr>
          <w:trHeight w:val="300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3F4C1E18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62B64D8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Inna specyfikacja:</w:t>
            </w:r>
          </w:p>
        </w:tc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9C8A26A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10B7E39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112CAA" w:rsidRPr="005C639F" w14:paraId="4E9C085D" w14:textId="77777777">
        <w:trPr>
          <w:trHeight w:val="300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7AC31CF5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5.1.</w:t>
            </w: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A3AD20D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…</w:t>
            </w:r>
          </w:p>
        </w:tc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D990315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218059B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112CAA" w:rsidRPr="005C639F" w14:paraId="7189D735" w14:textId="77777777">
        <w:trPr>
          <w:trHeight w:val="300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52F9B7B1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5.2.</w:t>
            </w:r>
          </w:p>
        </w:tc>
        <w:tc>
          <w:tcPr>
            <w:tcW w:w="4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108EE52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…</w:t>
            </w:r>
          </w:p>
        </w:tc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EABA4A4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9D81425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</w:tbl>
    <w:p w14:paraId="5012118D" w14:textId="77777777" w:rsidR="00112CAA" w:rsidRDefault="00112CAA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0382D74" w14:textId="77777777" w:rsidR="00112CAA" w:rsidRDefault="00112CAA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634B62C" w14:textId="77777777" w:rsidR="00112CAA" w:rsidRDefault="004F232B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ł) Punkt 1.13. </w:t>
      </w:r>
    </w:p>
    <w:p w14:paraId="0F3D9991" w14:textId="77777777" w:rsidR="00112CAA" w:rsidRDefault="004F232B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Wykaz istotnych pozycji czynnych i biernych rozliczeń międzyokresowych, w tym kwota czynnych rozliczeń międzyokresowych kosztów stanowiących różnicę miedzy wartością otrzymanych finansowych składników aktywów a zobowiązaniem zapłaty za nie. </w:t>
      </w:r>
    </w:p>
    <w:p w14:paraId="49391283" w14:textId="77777777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Jednostki, które zrezygnowały z rozliczania kosztów w czasie, nie wypełniają tego punktu.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 xml:space="preserve">W informacji dodatkowej wchodzącej w skład sprawozdania finansowego JST, w punkcie tym należy ująć saldo konta 909. </w:t>
      </w:r>
    </w:p>
    <w:p w14:paraId="2D880654" w14:textId="44B498FE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1.13. konto    909 rozdz</w:t>
      </w:r>
      <w:r w:rsidR="006D7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85801 par 2920  subwencja   oświatowa  na  styczeń </w:t>
      </w:r>
      <w:r w:rsidR="00AF33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2020</w:t>
      </w:r>
    </w:p>
    <w:p w14:paraId="56679D14" w14:textId="4E35CC01" w:rsidR="00112CAA" w:rsidRDefault="004F232B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</w:t>
      </w:r>
      <w:r w:rsidR="00AF33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235.800,00</w:t>
      </w:r>
    </w:p>
    <w:p w14:paraId="6001FCED" w14:textId="77777777" w:rsidR="00112CAA" w:rsidRDefault="00112CAA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4751092F" w14:textId="77777777" w:rsidR="00112CAA" w:rsidRDefault="004F232B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m) Punkt 1.14.  </w:t>
      </w:r>
    </w:p>
    <w:p w14:paraId="0ADA17EF" w14:textId="77777777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lastRenderedPageBreak/>
        <w:t xml:space="preserve">Łączna kwota otrzymanych przez jednostkę gwarancji i poręczeń niewykazanych w bilansie </w:t>
      </w:r>
    </w:p>
    <w:p w14:paraId="6BD4E6B7" w14:textId="0455A3B1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Poręczenia  i gwarancje  ujęte  pozabilansowo  </w:t>
      </w:r>
      <w:r w:rsidR="00AF3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541.824,27</w:t>
      </w:r>
    </w:p>
    <w:p w14:paraId="61A3F1D7" w14:textId="77777777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Otrzymane gwarancje i poręczenia należy ujmować w ewidencji pozabilansowej. </w:t>
      </w:r>
    </w:p>
    <w:p w14:paraId="6981AC94" w14:textId="77777777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n) Punkt 1.15. </w:t>
      </w:r>
    </w:p>
    <w:p w14:paraId="2EC6A40D" w14:textId="77777777" w:rsidR="00112CAA" w:rsidRDefault="004F232B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Kwota wypłaconych środków pieniężnych na świadczenia pracownicze. </w:t>
      </w:r>
    </w:p>
    <w:p w14:paraId="15904AFC" w14:textId="77777777" w:rsidR="00112CAA" w:rsidRDefault="004F232B">
      <w:pPr>
        <w:widowControl w:val="0"/>
        <w:spacing w:beforeAutospacing="1" w:afterAutospacing="1" w:line="360" w:lineRule="auto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dla wypłaconych środków pieniężnych na świadczenia pracownicze, które umożliwią prezentację danych w poniższej tabeli:</w:t>
      </w:r>
    </w:p>
    <w:p w14:paraId="5B996B3B" w14:textId="77777777" w:rsidR="00112CAA" w:rsidRDefault="00112CAA">
      <w:pPr>
        <w:widowControl w:val="0"/>
        <w:spacing w:beforeAutospacing="1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27B38D6D" w14:textId="77777777" w:rsidR="00112CAA" w:rsidRDefault="004F232B">
      <w:pPr>
        <w:widowControl w:val="0"/>
        <w:spacing w:beforeAutospacing="1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Tabela Nr 15</w:t>
      </w:r>
    </w:p>
    <w:p w14:paraId="2E456404" w14:textId="77777777" w:rsidR="00112CAA" w:rsidRPr="002A166B" w:rsidRDefault="004F232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pl-PL"/>
        </w:rPr>
      </w:pPr>
      <w:r w:rsidRPr="002A1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Kwota wypłaconych świadczeń pracowniczych</w:t>
      </w:r>
    </w:p>
    <w:p w14:paraId="371AC9FE" w14:textId="77777777" w:rsidR="00112CAA" w:rsidRDefault="00112CAA">
      <w:pPr>
        <w:widowControl w:val="0"/>
        <w:spacing w:beforeAutospacing="1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tbl>
      <w:tblPr>
        <w:tblW w:w="9668" w:type="dxa"/>
        <w:tblInd w:w="-1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3879"/>
        <w:gridCol w:w="5789"/>
      </w:tblGrid>
      <w:tr w:rsidR="00112CAA" w:rsidRPr="005C639F" w14:paraId="68DE7936" w14:textId="77777777">
        <w:trPr>
          <w:trHeight w:val="1080"/>
        </w:trPr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  <w:vAlign w:val="center"/>
          </w:tcPr>
          <w:p w14:paraId="19C3D544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Wyszczególnienie</w:t>
            </w:r>
          </w:p>
        </w:tc>
        <w:tc>
          <w:tcPr>
            <w:tcW w:w="5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5" w:type="dxa"/>
            </w:tcMar>
            <w:vAlign w:val="center"/>
          </w:tcPr>
          <w:p w14:paraId="08D949D4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Kwota wypłaconych świadczeń pracowniczych</w:t>
            </w:r>
          </w:p>
          <w:p w14:paraId="12F1FF5E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 zł i gr</w:t>
            </w:r>
          </w:p>
        </w:tc>
      </w:tr>
      <w:tr w:rsidR="00112CAA" w:rsidRPr="005C639F" w14:paraId="5956FCCA" w14:textId="77777777">
        <w:trPr>
          <w:trHeight w:val="480"/>
        </w:trPr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9DCF212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a) odprawy emerytalne i rentowe</w:t>
            </w:r>
          </w:p>
        </w:tc>
        <w:tc>
          <w:tcPr>
            <w:tcW w:w="5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3F7421" w14:textId="2DC388AC" w:rsidR="00112CAA" w:rsidRPr="005C639F" w:rsidRDefault="004437D1">
            <w:pPr>
              <w:spacing w:after="0" w:line="360" w:lineRule="auto"/>
              <w:jc w:val="center"/>
            </w:pPr>
            <w:r>
              <w:t>17.820,00</w:t>
            </w:r>
          </w:p>
        </w:tc>
      </w:tr>
      <w:tr w:rsidR="00112CAA" w:rsidRPr="005C639F" w14:paraId="568BBDF8" w14:textId="77777777">
        <w:trPr>
          <w:trHeight w:val="300"/>
        </w:trPr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92CB350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b) nagrody jubileuszowe</w:t>
            </w:r>
          </w:p>
        </w:tc>
        <w:tc>
          <w:tcPr>
            <w:tcW w:w="5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E7ED69" w14:textId="317FD233" w:rsidR="00112CAA" w:rsidRPr="005C639F" w:rsidRDefault="004437D1" w:rsidP="004437D1">
            <w:pPr>
              <w:spacing w:after="0" w:line="360" w:lineRule="auto"/>
            </w:pPr>
            <w:r>
              <w:t xml:space="preserve">                                                 94.997,47</w:t>
            </w:r>
          </w:p>
        </w:tc>
      </w:tr>
      <w:tr w:rsidR="00112CAA" w14:paraId="44EF2F13" w14:textId="77777777">
        <w:trPr>
          <w:trHeight w:val="345"/>
        </w:trPr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A03B15A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c) świadczenia urlopowe</w:t>
            </w:r>
          </w:p>
        </w:tc>
        <w:tc>
          <w:tcPr>
            <w:tcW w:w="5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B7B6DF" w14:textId="449CD6CD" w:rsidR="00112CAA" w:rsidRPr="005C639F" w:rsidRDefault="004437D1">
            <w:pPr>
              <w:spacing w:after="0" w:line="360" w:lineRule="auto"/>
              <w:jc w:val="center"/>
              <w:rPr>
                <w:highlight w:val="yellow"/>
              </w:rPr>
            </w:pPr>
            <w:r>
              <w:t>148.426,03</w:t>
            </w:r>
          </w:p>
        </w:tc>
      </w:tr>
      <w:tr w:rsidR="00112CAA" w:rsidRPr="005C639F" w14:paraId="7EC5FDBE" w14:textId="77777777">
        <w:trPr>
          <w:trHeight w:val="300"/>
        </w:trPr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6EDD03C" w14:textId="3B2E439B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d) inne</w:t>
            </w:r>
            <w:r w:rsidR="002A166B"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 ekwiwalent  za niewykorzystany urlop wypoczynkowy</w:t>
            </w:r>
            <w:r w:rsidR="00443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,dodatek wiejski</w:t>
            </w:r>
          </w:p>
        </w:tc>
        <w:tc>
          <w:tcPr>
            <w:tcW w:w="5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5A4998" w14:textId="5253F0A6" w:rsidR="00112CAA" w:rsidRPr="005C639F" w:rsidRDefault="004437D1" w:rsidP="004437D1">
            <w:pPr>
              <w:spacing w:after="0" w:line="360" w:lineRule="auto"/>
            </w:pPr>
            <w:r>
              <w:t xml:space="preserve">                                                185.622,77</w:t>
            </w:r>
          </w:p>
        </w:tc>
      </w:tr>
      <w:tr w:rsidR="00112CAA" w14:paraId="41C424CE" w14:textId="77777777" w:rsidTr="005C639F">
        <w:trPr>
          <w:trHeight w:val="136"/>
        </w:trPr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0CA464B4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SUMA</w:t>
            </w:r>
          </w:p>
        </w:tc>
        <w:tc>
          <w:tcPr>
            <w:tcW w:w="5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9B7F87A" w14:textId="1FE099E0" w:rsidR="00112CAA" w:rsidRPr="005C639F" w:rsidRDefault="00AF33CA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            </w:t>
            </w:r>
            <w:r w:rsidR="00443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446.866,27</w:t>
            </w:r>
            <w:r w:rsidRPr="005C6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</w:p>
        </w:tc>
      </w:tr>
    </w:tbl>
    <w:p w14:paraId="1CC4CD6D" w14:textId="77777777" w:rsidR="00112CAA" w:rsidRDefault="00112CA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4509993A" w14:textId="77777777" w:rsidR="00112CAA" w:rsidRDefault="00112CAA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1C481C9D" w14:textId="77777777" w:rsidR="00112CAA" w:rsidRDefault="004F232B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0) Punkt 1.16.</w:t>
      </w:r>
    </w:p>
    <w:p w14:paraId="438A866B" w14:textId="77777777" w:rsidR="00112CAA" w:rsidRDefault="004F232B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Inne informacje. </w:t>
      </w:r>
    </w:p>
    <w:p w14:paraId="34539056" w14:textId="77777777" w:rsidR="00112CAA" w:rsidRDefault="004F232B">
      <w:pPr>
        <w:widowControl w:val="0"/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powyższym punkcie należy przedstawić inne, istotne zdaniem jednostki informacje . p) Punkt 2.1. </w:t>
      </w:r>
    </w:p>
    <w:p w14:paraId="04D50871" w14:textId="77777777" w:rsidR="00112CAA" w:rsidRDefault="004F232B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Wysokość odpisów aktualizujących wartość zapasów. </w:t>
      </w:r>
    </w:p>
    <w:p w14:paraId="7BB17851" w14:textId="77777777" w:rsidR="00112CAA" w:rsidRDefault="004F232B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Punkt uzupełniają wyłącznie jednostki, które prowadzą gospodarkę materiałową. </w:t>
      </w:r>
    </w:p>
    <w:p w14:paraId="6261AE24" w14:textId="77777777" w:rsidR="00112CAA" w:rsidRDefault="004F232B">
      <w:pPr>
        <w:widowControl w:val="0"/>
        <w:spacing w:beforeAutospacing="1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- wartość zapasów z podziałem na pozycje bilansowe, z dalszym podziałem na przyczyny zmian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z tytułu utworzenia nowych odpisów aktualizujących, zwiększenia wartości, zmniejszenia wartości, w tym z tytułu wykorzystania odpisu lub ustania przyczyny przejściowej utraty wartości, które umożliwią prezentację danych w poniższej tabeli (dane w zł i gr):</w:t>
      </w:r>
    </w:p>
    <w:p w14:paraId="58627883" w14:textId="77777777" w:rsidR="00112CAA" w:rsidRDefault="00112CAA">
      <w:pPr>
        <w:widowControl w:val="0"/>
        <w:spacing w:beforeAutospacing="1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54B626D6" w14:textId="77777777" w:rsidR="00112CAA" w:rsidRDefault="004F232B">
      <w:pPr>
        <w:widowControl w:val="0"/>
        <w:spacing w:beforeAutospacing="1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Tabela nr 16 </w:t>
      </w:r>
    </w:p>
    <w:p w14:paraId="6AFCB323" w14:textId="77777777" w:rsidR="00112CAA" w:rsidRPr="002A166B" w:rsidRDefault="004F232B">
      <w:pPr>
        <w:widowControl w:val="0"/>
        <w:spacing w:beforeAutospacing="1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pl-PL"/>
        </w:rPr>
      </w:pPr>
      <w:r w:rsidRPr="002A1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odpisy aktualizacyjne zapasów </w:t>
      </w:r>
    </w:p>
    <w:p w14:paraId="7B7125EB" w14:textId="77777777" w:rsidR="00112CAA" w:rsidRDefault="00112CAA">
      <w:pPr>
        <w:widowControl w:val="0"/>
        <w:spacing w:beforeAutospacing="1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tbl>
      <w:tblPr>
        <w:tblW w:w="5000" w:type="pct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</w:tblCellMar>
        <w:tblLook w:val="04A0" w:firstRow="1" w:lastRow="0" w:firstColumn="1" w:lastColumn="0" w:noHBand="0" w:noVBand="1"/>
      </w:tblPr>
      <w:tblGrid>
        <w:gridCol w:w="750"/>
        <w:gridCol w:w="2963"/>
        <w:gridCol w:w="2029"/>
        <w:gridCol w:w="2543"/>
        <w:gridCol w:w="2019"/>
        <w:gridCol w:w="1925"/>
        <w:gridCol w:w="1757"/>
      </w:tblGrid>
      <w:tr w:rsidR="00112CAA" w14:paraId="3F1A79B3" w14:textId="77777777" w:rsidTr="00AF33CA">
        <w:trPr>
          <w:jc w:val="center"/>
        </w:trPr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3EC8B144" w14:textId="77777777" w:rsidR="00112CAA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1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34455226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Odpisy aktualizujące zapasy według pozycji bilansowych</w:t>
            </w: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626D4A7A" w14:textId="77777777" w:rsidR="00112CAA" w:rsidRPr="005C639F" w:rsidRDefault="0011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15CF1FE3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Zwiększenia w roku obrotowym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4606FAB7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Wykorzystanie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14CD219D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Rozwiązanie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1C8F436D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Stan na koniec roku</w:t>
            </w:r>
          </w:p>
        </w:tc>
      </w:tr>
      <w:tr w:rsidR="00112CAA" w14:paraId="5516C3E6" w14:textId="77777777" w:rsidTr="00AF33CA">
        <w:trPr>
          <w:jc w:val="center"/>
        </w:trPr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75BB9E57" w14:textId="77777777" w:rsidR="00112CAA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I.</w:t>
            </w:r>
          </w:p>
        </w:tc>
        <w:tc>
          <w:tcPr>
            <w:tcW w:w="1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39B67966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Zapasy</w:t>
            </w: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285C1965" w14:textId="0571E521" w:rsidR="00112CAA" w:rsidRPr="005C639F" w:rsidRDefault="007A12A2">
            <w:pPr>
              <w:spacing w:after="0" w:line="360" w:lineRule="auto"/>
            </w:pPr>
            <w:r>
              <w:t>52.</w:t>
            </w:r>
            <w:r w:rsidR="00B831B5">
              <w:t>091,03</w:t>
            </w:r>
          </w:p>
        </w:tc>
        <w:tc>
          <w:tcPr>
            <w:tcW w:w="1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7046FB46" w14:textId="7D62F2DB" w:rsidR="00112CAA" w:rsidRPr="005C639F" w:rsidRDefault="007A12A2">
            <w:pPr>
              <w:spacing w:after="0" w:line="360" w:lineRule="auto"/>
            </w:pPr>
            <w:r>
              <w:t>229.983,90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6E22A67C" w14:textId="78EAEBE3" w:rsidR="00112CAA" w:rsidRPr="005C639F" w:rsidRDefault="007A12A2">
            <w:pPr>
              <w:spacing w:after="0" w:line="360" w:lineRule="auto"/>
            </w:pPr>
            <w:r>
              <w:t>241.165,79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4259DF34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0CD4A6FC" w14:textId="63DE521B" w:rsidR="00112CAA" w:rsidRPr="005C639F" w:rsidRDefault="007A12A2">
            <w:pPr>
              <w:spacing w:after="0" w:line="360" w:lineRule="auto"/>
            </w:pPr>
            <w:r>
              <w:t>4</w:t>
            </w:r>
            <w:r w:rsidR="00B831B5">
              <w:t>0.909,14</w:t>
            </w:r>
          </w:p>
        </w:tc>
      </w:tr>
      <w:tr w:rsidR="00112CAA" w14:paraId="733E463A" w14:textId="77777777" w:rsidTr="00AF33CA">
        <w:trPr>
          <w:jc w:val="center"/>
        </w:trPr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65662ACA" w14:textId="77777777" w:rsidR="00112CAA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lastRenderedPageBreak/>
              <w:t>1.</w:t>
            </w:r>
          </w:p>
        </w:tc>
        <w:tc>
          <w:tcPr>
            <w:tcW w:w="1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1B84783A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Materiały</w:t>
            </w: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440511AD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1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1183F411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0E36D7F7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6907E383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6EB00F0D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</w:tc>
      </w:tr>
      <w:tr w:rsidR="00112CAA" w14:paraId="52582B6B" w14:textId="77777777" w:rsidTr="00AF33CA">
        <w:trPr>
          <w:jc w:val="center"/>
        </w:trPr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37191D7A" w14:textId="77777777" w:rsidR="00112CAA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1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598C9547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Półprodukty i produkty w toku</w:t>
            </w: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0147BB55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37EA6CFE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37642032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1733EDE4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3E3A017F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112CAA" w14:paraId="00E1066C" w14:textId="77777777" w:rsidTr="00AF33CA">
        <w:trPr>
          <w:jc w:val="center"/>
        </w:trPr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1B869040" w14:textId="77777777" w:rsidR="00112CAA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1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14589BB4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Produkty gotowe</w:t>
            </w: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265A0190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65FABB7D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5EF7A3DE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5D566658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56A130FC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112CAA" w14:paraId="6EA9392C" w14:textId="77777777" w:rsidTr="00AF33CA">
        <w:trPr>
          <w:jc w:val="center"/>
        </w:trPr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53C00CAA" w14:textId="77777777" w:rsidR="00112CAA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4.</w:t>
            </w:r>
          </w:p>
        </w:tc>
        <w:tc>
          <w:tcPr>
            <w:tcW w:w="1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09B2AEC7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Towary</w:t>
            </w: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26E7BF24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239CA06C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0</w:t>
            </w:r>
          </w:p>
        </w:tc>
        <w:tc>
          <w:tcPr>
            <w:tcW w:w="1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4AC308A1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372EE793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1D76B923" w14:textId="77777777" w:rsidR="00112CAA" w:rsidRPr="005C639F" w:rsidRDefault="004F232B">
            <w:pPr>
              <w:spacing w:after="0" w:line="360" w:lineRule="auto"/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</w:tbl>
    <w:p w14:paraId="312BA0EA" w14:textId="77777777" w:rsidR="00112CAA" w:rsidRDefault="00112CA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71C8FD35" w14:textId="77777777" w:rsidR="00112CAA" w:rsidRDefault="004F232B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r) Punkt 2.2. </w:t>
      </w:r>
    </w:p>
    <w:p w14:paraId="642DF4EF" w14:textId="0E8DDBA9" w:rsidR="00112CAA" w:rsidRPr="00977CA8" w:rsidRDefault="004F232B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Koszt wytworzenia środków trwałych w budowie, w tym odsetki oraz różnice kursowe, które powiększyły koszt wytworzenia środków trwałych w budowie w roku obrotowym </w:t>
      </w:r>
    </w:p>
    <w:p w14:paraId="583CCAED" w14:textId="2973E360" w:rsidR="00112CAA" w:rsidRPr="00977CA8" w:rsidRDefault="004F232B">
      <w:pPr>
        <w:widowControl w:val="0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Pozycja ta występuje w jednostkach, które we własnym zakresie budują budynki, czy budowle oraz wytwarzają maszyny lub urządzenia. Informacje na temat kosztów wytworzenia środków trwałych w budowie należy przedstawić w formie poniższej tabeli</w:t>
      </w:r>
    </w:p>
    <w:p w14:paraId="2F41CB54" w14:textId="77777777" w:rsidR="00112CAA" w:rsidRDefault="004F2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Tabela Nr 17</w:t>
      </w:r>
    </w:p>
    <w:p w14:paraId="0A221835" w14:textId="77777777" w:rsidR="00112CAA" w:rsidRPr="00977CA8" w:rsidRDefault="00112C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59074FB1" w14:textId="77777777" w:rsidR="00112CAA" w:rsidRPr="00977CA8" w:rsidRDefault="004F2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pl-PL"/>
        </w:rPr>
      </w:pPr>
      <w:r w:rsidRPr="00977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Koszt środków trwałych w budowie w ciągu roku obrotowego</w:t>
      </w:r>
    </w:p>
    <w:p w14:paraId="0EBB71BA" w14:textId="77777777" w:rsidR="00112CAA" w:rsidRDefault="00112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tbl>
      <w:tblPr>
        <w:tblW w:w="9062" w:type="dxa"/>
        <w:tblInd w:w="-1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2" w:type="dxa"/>
        </w:tblCellMar>
        <w:tblLook w:val="04A0" w:firstRow="1" w:lastRow="0" w:firstColumn="1" w:lastColumn="0" w:noHBand="0" w:noVBand="1"/>
      </w:tblPr>
      <w:tblGrid>
        <w:gridCol w:w="983"/>
        <w:gridCol w:w="2640"/>
        <w:gridCol w:w="1815"/>
        <w:gridCol w:w="1807"/>
        <w:gridCol w:w="1817"/>
      </w:tblGrid>
      <w:tr w:rsidR="00112CAA" w:rsidRPr="002904FA" w14:paraId="3900F534" w14:textId="77777777" w:rsidTr="00B831B5">
        <w:tc>
          <w:tcPr>
            <w:tcW w:w="9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48069FF9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2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4133DE29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Specyfikacja</w:t>
            </w:r>
          </w:p>
        </w:tc>
        <w:tc>
          <w:tcPr>
            <w:tcW w:w="18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7DDEA867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Koszt środków trwałych w budowie w ciągu roku obrotowego</w:t>
            </w:r>
          </w:p>
        </w:tc>
        <w:tc>
          <w:tcPr>
            <w:tcW w:w="3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61EF6BA1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 tym:</w:t>
            </w:r>
          </w:p>
        </w:tc>
      </w:tr>
      <w:tr w:rsidR="00112CAA" w14:paraId="23940B1D" w14:textId="77777777" w:rsidTr="00B831B5">
        <w:tc>
          <w:tcPr>
            <w:tcW w:w="9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74CB8D13" w14:textId="77777777" w:rsidR="00112CAA" w:rsidRPr="005C639F" w:rsidRDefault="0011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3FF01327" w14:textId="77777777" w:rsidR="00112CAA" w:rsidRPr="005C639F" w:rsidRDefault="0011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781BA5BE" w14:textId="77777777" w:rsidR="00112CAA" w:rsidRPr="005C639F" w:rsidRDefault="00112C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57B25D69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koszt odsetek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14:paraId="70B67ADB" w14:textId="77777777" w:rsidR="00112CAA" w:rsidRPr="005C639F" w:rsidRDefault="004F2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koszt różnic kursowych</w:t>
            </w:r>
          </w:p>
        </w:tc>
      </w:tr>
      <w:tr w:rsidR="00112CAA" w:rsidRPr="005C639F" w14:paraId="45DEDE05" w14:textId="77777777" w:rsidTr="00B831B5"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017B0C37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689041B1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zadań kontynuowanych z lat poprzednich i zakończonych w danym roku obrotowym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0135077C" w14:textId="1D9B9338" w:rsidR="00112CAA" w:rsidRPr="005C639F" w:rsidRDefault="00FB5F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1.670.058,70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6A6CD95D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6CDBC343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</w:t>
            </w:r>
          </w:p>
        </w:tc>
      </w:tr>
      <w:tr w:rsidR="00112CAA" w:rsidRPr="005C639F" w14:paraId="5C862173" w14:textId="77777777" w:rsidTr="00B831B5"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11F84940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lastRenderedPageBreak/>
              <w:t>2.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7D1ED125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zadań kontynuowanych z lat poprzednich, ale jeszcze niezakończonych w danym roku obrotowym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224A81C9" w14:textId="6FD9887C" w:rsidR="00112CAA" w:rsidRPr="005C639F" w:rsidRDefault="002532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  <w:r w:rsidR="00FB5F2D"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315.658,78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1F61D3EA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070B6DF6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</w:t>
            </w:r>
          </w:p>
        </w:tc>
      </w:tr>
      <w:tr w:rsidR="00112CAA" w:rsidRPr="005C639F" w14:paraId="3B108D0A" w14:textId="77777777" w:rsidTr="00B831B5"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20BE23A1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39698BB7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Zadań rozpoczętych i zakończonych w danym roku obrotowym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2121B61C" w14:textId="36DB5C08" w:rsidR="00112CAA" w:rsidRPr="005C639F" w:rsidRDefault="00FB5F2D">
            <w:pPr>
              <w:spacing w:after="0" w:line="360" w:lineRule="auto"/>
            </w:pPr>
            <w:r w:rsidRPr="005C639F">
              <w:t>1.947.726,79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255426B7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285E0C74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</w:t>
            </w:r>
          </w:p>
        </w:tc>
      </w:tr>
      <w:tr w:rsidR="00112CAA" w:rsidRPr="005C639F" w14:paraId="337F3935" w14:textId="77777777" w:rsidTr="00B831B5"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04FF9CBE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4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5D2CCBE9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Zadań rozpoczętych w danym roku obrotowym, ale jeszcze niezakończonych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1A978DE7" w14:textId="1F5C9710" w:rsidR="00112CAA" w:rsidRPr="005C639F" w:rsidRDefault="002532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1.335.473,26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432B8BBE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14:paraId="789CD408" w14:textId="77777777" w:rsidR="00112CAA" w:rsidRPr="005C639F" w:rsidRDefault="004F23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6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</w:t>
            </w:r>
          </w:p>
        </w:tc>
      </w:tr>
    </w:tbl>
    <w:p w14:paraId="29869C0A" w14:textId="77777777" w:rsidR="00112CAA" w:rsidRPr="005C639F" w:rsidRDefault="00112CA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2C1CF43D" w14:textId="77777777" w:rsidR="00112CAA" w:rsidRPr="005C639F" w:rsidRDefault="004F23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s) Punkt 2.3. </w:t>
      </w:r>
    </w:p>
    <w:p w14:paraId="44AC0B06" w14:textId="55E6A8C8" w:rsidR="00112CAA" w:rsidRPr="005C639F" w:rsidRDefault="004F232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C6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Kwota i charakter poszczególnych pozycji przychodów lub kosztów o nadzwyczajnej wartości lub które wystąpiły incydentalnie. </w:t>
      </w:r>
    </w:p>
    <w:p w14:paraId="172FD068" w14:textId="19A6D1EA" w:rsidR="00112CAA" w:rsidRPr="005C639F" w:rsidRDefault="004F23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C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powyższym punkcie należy wskazać przychody i koszty, które mają nadzwyczajną wartość, lub wystąpiły incydentalnie.</w:t>
      </w:r>
    </w:p>
    <w:p w14:paraId="45A37ECD" w14:textId="77777777" w:rsidR="00977CA8" w:rsidRPr="005C639F" w:rsidRDefault="00977CA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5C6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Darowizny</w:t>
      </w:r>
    </w:p>
    <w:p w14:paraId="081F0376" w14:textId="086E0527" w:rsidR="00977CA8" w:rsidRPr="005C639F" w:rsidRDefault="00977C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C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Remont świetlicy      1.000,00</w:t>
      </w:r>
    </w:p>
    <w:p w14:paraId="1876B8C0" w14:textId="71877E58" w:rsidR="00977CA8" w:rsidRPr="005C639F" w:rsidRDefault="00977C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C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Promocja                  1.600,00</w:t>
      </w:r>
    </w:p>
    <w:p w14:paraId="597FB858" w14:textId="185AB9D1" w:rsidR="00977CA8" w:rsidRPr="005C639F" w:rsidRDefault="00977C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C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Dzień  Rybaka           3.200,00</w:t>
      </w:r>
    </w:p>
    <w:p w14:paraId="61B22EA9" w14:textId="6337B9AB" w:rsidR="00977CA8" w:rsidRPr="005C639F" w:rsidRDefault="00977C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proofErr w:type="spellStart"/>
      <w:r w:rsidRPr="005C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Nordic</w:t>
      </w:r>
      <w:proofErr w:type="spellEnd"/>
      <w:r w:rsidRPr="005C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</w:t>
      </w:r>
      <w:proofErr w:type="spellStart"/>
      <w:r w:rsidRPr="005C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Walking</w:t>
      </w:r>
      <w:proofErr w:type="spellEnd"/>
      <w:r w:rsidRPr="005C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18.200,00</w:t>
      </w:r>
    </w:p>
    <w:p w14:paraId="0A0D80CA" w14:textId="00E719EA" w:rsidR="00977CA8" w:rsidRDefault="00977C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C6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Razem                      24.000,00</w:t>
      </w:r>
    </w:p>
    <w:p w14:paraId="68D98D5C" w14:textId="77777777" w:rsidR="002A166B" w:rsidRDefault="002A166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57E32F6F" w14:textId="01C3ED17" w:rsidR="00112CAA" w:rsidRPr="00977CA8" w:rsidRDefault="004F232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072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t.</w:t>
      </w:r>
      <w:r w:rsidR="007A12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Punkt 2.4. </w:t>
      </w:r>
    </w:p>
    <w:p w14:paraId="419F8DBD" w14:textId="77777777" w:rsidR="00112CAA" w:rsidRDefault="004F232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lastRenderedPageBreak/>
        <w:t xml:space="preserve">Informacja o Kwocie  należności z tytułu podatków realizowanych przez organy podatkowe podległe ministrowi właściwemu do spraw finansów publicznych wykazywanych w sprawozdaniu z wykonania planu dochodów budżetowych. </w:t>
      </w:r>
    </w:p>
    <w:p w14:paraId="1BEA1AEE" w14:textId="0393324E" w:rsidR="00112CAA" w:rsidRPr="00977CA8" w:rsidRDefault="004F23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Punkt nie dotyczy jednostek samorządu terytorialnego. </w:t>
      </w:r>
    </w:p>
    <w:p w14:paraId="7F17E390" w14:textId="77777777" w:rsidR="00112CAA" w:rsidRDefault="004F23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u) Punkt 2.5. </w:t>
      </w:r>
    </w:p>
    <w:p w14:paraId="642B5FAA" w14:textId="40FD990D" w:rsidR="00112CAA" w:rsidRPr="00977CA8" w:rsidRDefault="004F232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Inne informacje. </w:t>
      </w:r>
    </w:p>
    <w:p w14:paraId="6F01E069" w14:textId="77777777" w:rsidR="00112CAA" w:rsidRDefault="004F232B">
      <w:pPr>
        <w:spacing w:after="0" w:line="36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 powyższym punkcie należy przedstawić inne, istotne zdaniem jednostki informacje (np. struktura zatrudnienia). </w:t>
      </w:r>
    </w:p>
    <w:p w14:paraId="360B0C50" w14:textId="77777777" w:rsidR="00112CAA" w:rsidRDefault="004F232B">
      <w:pPr>
        <w:spacing w:after="0" w:line="36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pl-PL"/>
        </w:rPr>
        <w:t xml:space="preserve">Zatrudnienie </w:t>
      </w:r>
    </w:p>
    <w:p w14:paraId="73D57041" w14:textId="77777777" w:rsidR="009D0DBD" w:rsidRPr="00497685" w:rsidRDefault="009D0DBD" w:rsidP="009D0DBD">
      <w:pPr>
        <w:pStyle w:val="Akapitzlist"/>
        <w:spacing w:after="0" w:line="360" w:lineRule="auto"/>
        <w:ind w:left="720"/>
        <w:rPr>
          <w:b/>
          <w:bCs/>
          <w:sz w:val="24"/>
          <w:szCs w:val="24"/>
        </w:rPr>
      </w:pPr>
    </w:p>
    <w:p w14:paraId="60E42FC1" w14:textId="13851724" w:rsidR="00112CAA" w:rsidRPr="00497685" w:rsidRDefault="004F232B" w:rsidP="009D0DBD">
      <w:pPr>
        <w:pStyle w:val="Akapitzlist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 w:rsidRPr="00497685">
        <w:rPr>
          <w:b/>
          <w:bCs/>
          <w:sz w:val="24"/>
          <w:szCs w:val="24"/>
          <w:highlight w:val="white"/>
        </w:rPr>
        <w:t>Urząd  Gminy Sztutowo na dzień 31.12.201</w:t>
      </w:r>
      <w:r w:rsidR="00FB5F2D" w:rsidRPr="00497685">
        <w:rPr>
          <w:b/>
          <w:bCs/>
          <w:sz w:val="24"/>
          <w:szCs w:val="24"/>
          <w:highlight w:val="white"/>
        </w:rPr>
        <w:t>9</w:t>
      </w:r>
      <w:r w:rsidRPr="00497685">
        <w:rPr>
          <w:b/>
          <w:bCs/>
          <w:sz w:val="24"/>
          <w:szCs w:val="24"/>
          <w:highlight w:val="white"/>
        </w:rPr>
        <w:t xml:space="preserve">  roku  to  </w:t>
      </w:r>
      <w:r w:rsidR="00977CA8" w:rsidRPr="00497685">
        <w:rPr>
          <w:b/>
          <w:bCs/>
          <w:sz w:val="24"/>
          <w:szCs w:val="24"/>
        </w:rPr>
        <w:t>29 etatów</w:t>
      </w:r>
      <w:r w:rsidR="009D0DBD" w:rsidRPr="00497685">
        <w:rPr>
          <w:b/>
          <w:bCs/>
          <w:sz w:val="24"/>
          <w:szCs w:val="24"/>
        </w:rPr>
        <w:t xml:space="preserve">- Administracja  samorządowa </w:t>
      </w:r>
    </w:p>
    <w:p w14:paraId="00A05220" w14:textId="31CB25A4" w:rsidR="009D0DBD" w:rsidRPr="00497685" w:rsidRDefault="009D0DBD" w:rsidP="009D0DBD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97685">
        <w:rPr>
          <w:b/>
          <w:bCs/>
          <w:sz w:val="24"/>
          <w:szCs w:val="24"/>
        </w:rPr>
        <w:t>Szkoła  Podstawowa  w Sztutowie</w:t>
      </w:r>
      <w:r w:rsidRPr="00497685">
        <w:rPr>
          <w:sz w:val="24"/>
          <w:szCs w:val="24"/>
        </w:rPr>
        <w:t xml:space="preserve"> – nauczyciele        34,31 etatu</w:t>
      </w:r>
    </w:p>
    <w:p w14:paraId="0EA224B3" w14:textId="6B3039F7" w:rsidR="009D0DBD" w:rsidRPr="00497685" w:rsidRDefault="009D0DBD" w:rsidP="009D0DBD">
      <w:pPr>
        <w:pStyle w:val="Akapitzlist"/>
        <w:spacing w:after="0" w:line="360" w:lineRule="auto"/>
        <w:ind w:left="720"/>
        <w:rPr>
          <w:sz w:val="24"/>
          <w:szCs w:val="24"/>
        </w:rPr>
      </w:pPr>
      <w:r w:rsidRPr="00497685">
        <w:rPr>
          <w:sz w:val="24"/>
          <w:szCs w:val="24"/>
        </w:rPr>
        <w:t xml:space="preserve">                                                         - Administracja      4,75 etatu</w:t>
      </w:r>
    </w:p>
    <w:p w14:paraId="30BAC2D1" w14:textId="21190D4B" w:rsidR="009D0DBD" w:rsidRPr="00497685" w:rsidRDefault="009D0DBD" w:rsidP="009D0DBD">
      <w:pPr>
        <w:pStyle w:val="Akapitzlist"/>
        <w:spacing w:after="0" w:line="360" w:lineRule="auto"/>
        <w:ind w:left="720"/>
        <w:rPr>
          <w:sz w:val="24"/>
          <w:szCs w:val="24"/>
        </w:rPr>
      </w:pPr>
      <w:r w:rsidRPr="00497685">
        <w:rPr>
          <w:sz w:val="24"/>
          <w:szCs w:val="24"/>
        </w:rPr>
        <w:t xml:space="preserve">                                                         -Obsługa                  9,50 etatu </w:t>
      </w:r>
    </w:p>
    <w:p w14:paraId="08D16EFC" w14:textId="26696CEA" w:rsidR="009D0DBD" w:rsidRDefault="009D0DBD" w:rsidP="009D0DBD">
      <w:pPr>
        <w:spacing w:after="0" w:line="360" w:lineRule="auto"/>
      </w:pPr>
      <w:r w:rsidRPr="00497685">
        <w:rPr>
          <w:b/>
          <w:bCs/>
        </w:rPr>
        <w:t xml:space="preserve">        3. Przedszkole</w:t>
      </w:r>
      <w:r>
        <w:t xml:space="preserve"> – nauczyciele       9,69  etatu</w:t>
      </w:r>
    </w:p>
    <w:p w14:paraId="79B3068F" w14:textId="4840F65D" w:rsidR="009D0DBD" w:rsidRDefault="009D0DBD" w:rsidP="009D0DBD">
      <w:pPr>
        <w:spacing w:after="0" w:line="360" w:lineRule="auto"/>
      </w:pPr>
      <w:r>
        <w:t xml:space="preserve">                                    - administracja     1  etat</w:t>
      </w:r>
    </w:p>
    <w:p w14:paraId="591FCCF0" w14:textId="35840E45" w:rsidR="009D0DBD" w:rsidRDefault="009D0DBD" w:rsidP="009D0DBD">
      <w:pPr>
        <w:spacing w:after="0" w:line="360" w:lineRule="auto"/>
      </w:pPr>
      <w:r>
        <w:t xml:space="preserve">                                     - obsługa              9 etatów     </w:t>
      </w:r>
    </w:p>
    <w:p w14:paraId="35EFF0A3" w14:textId="393C33C8" w:rsidR="009D0DBD" w:rsidRPr="00497685" w:rsidRDefault="009D0DBD" w:rsidP="009D0DBD">
      <w:pPr>
        <w:spacing w:after="0" w:line="360" w:lineRule="auto"/>
        <w:rPr>
          <w:b/>
          <w:bCs/>
        </w:rPr>
      </w:pPr>
      <w:r w:rsidRPr="00497685">
        <w:rPr>
          <w:b/>
          <w:bCs/>
        </w:rPr>
        <w:t xml:space="preserve">      4. Gminny Ośrodek Pomocy  Społecznej </w:t>
      </w:r>
    </w:p>
    <w:p w14:paraId="559B603D" w14:textId="26244EED" w:rsidR="009D0DBD" w:rsidRDefault="009D0DBD" w:rsidP="009D0DBD">
      <w:pPr>
        <w:spacing w:after="0" w:line="360" w:lineRule="auto"/>
      </w:pPr>
      <w:r>
        <w:t xml:space="preserve">                                   -  Kierownik Ośrodka   1 etat</w:t>
      </w:r>
    </w:p>
    <w:p w14:paraId="2D71F0C7" w14:textId="08C423B8" w:rsidR="009D0DBD" w:rsidRDefault="009D0DBD" w:rsidP="009D0DBD">
      <w:pPr>
        <w:spacing w:after="0" w:line="360" w:lineRule="auto"/>
      </w:pPr>
      <w:r>
        <w:t xml:space="preserve">                                   -   Główny księgowy      1 etat</w:t>
      </w:r>
    </w:p>
    <w:p w14:paraId="679B0808" w14:textId="71446FE2" w:rsidR="009D0DBD" w:rsidRDefault="009D0DBD" w:rsidP="009D0DBD">
      <w:pPr>
        <w:spacing w:after="0" w:line="360" w:lineRule="auto"/>
      </w:pPr>
      <w:r>
        <w:t xml:space="preserve">                                    - pracownicy  socjalni   </w:t>
      </w:r>
      <w:r w:rsidR="001D1931">
        <w:t>2</w:t>
      </w:r>
      <w:r>
        <w:t xml:space="preserve"> etaty</w:t>
      </w:r>
    </w:p>
    <w:p w14:paraId="69851A13" w14:textId="442AA189" w:rsidR="001D1931" w:rsidRDefault="001D1931" w:rsidP="009D0DBD">
      <w:pPr>
        <w:spacing w:after="0" w:line="360" w:lineRule="auto"/>
      </w:pPr>
      <w:r>
        <w:t xml:space="preserve">                                    - referent  ds. świadczeń rodzinnych  1 etat</w:t>
      </w:r>
    </w:p>
    <w:p w14:paraId="3283CCA0" w14:textId="06006962" w:rsidR="001D1931" w:rsidRDefault="001D1931" w:rsidP="009D0DBD">
      <w:pPr>
        <w:spacing w:after="0" w:line="360" w:lineRule="auto"/>
      </w:pPr>
      <w:r>
        <w:t xml:space="preserve">                                    -referent  ds.  świadczeń  wychowawczych  1 etat</w:t>
      </w:r>
    </w:p>
    <w:p w14:paraId="58D787DA" w14:textId="1A503987" w:rsidR="001D1931" w:rsidRDefault="001D1931" w:rsidP="009D0DBD">
      <w:pPr>
        <w:spacing w:after="0" w:line="360" w:lineRule="auto"/>
      </w:pPr>
      <w:r>
        <w:t xml:space="preserve">                                    - asystent  rodziny   ¾  etatu</w:t>
      </w:r>
    </w:p>
    <w:p w14:paraId="3FC73326" w14:textId="3C3069D4" w:rsidR="009D0DBD" w:rsidRDefault="009D0DBD" w:rsidP="009D0DBD">
      <w:pPr>
        <w:spacing w:after="0" w:line="360" w:lineRule="auto"/>
      </w:pPr>
      <w:r>
        <w:lastRenderedPageBreak/>
        <w:t xml:space="preserve">                                    - pomoc  administracyjna</w:t>
      </w:r>
      <w:r w:rsidR="001D1931">
        <w:t xml:space="preserve"> 1 etat</w:t>
      </w:r>
    </w:p>
    <w:p w14:paraId="2858C9DA" w14:textId="77777777" w:rsidR="001D1931" w:rsidRDefault="001D1931" w:rsidP="009D0DBD">
      <w:pPr>
        <w:spacing w:after="0" w:line="360" w:lineRule="auto"/>
      </w:pPr>
    </w:p>
    <w:p w14:paraId="751DBBA7" w14:textId="77777777" w:rsidR="009D0DBD" w:rsidRDefault="009D0DBD" w:rsidP="009D0DBD">
      <w:pPr>
        <w:spacing w:after="0" w:line="360" w:lineRule="auto"/>
      </w:pPr>
    </w:p>
    <w:p w14:paraId="2D08DF06" w14:textId="77777777" w:rsidR="00112CAA" w:rsidRDefault="00112CA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pl-PL"/>
        </w:rPr>
      </w:pPr>
    </w:p>
    <w:p w14:paraId="4860AFD6" w14:textId="77777777" w:rsidR="00112CAA" w:rsidRDefault="004F232B">
      <w:pPr>
        <w:spacing w:after="0" w:line="36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w) Punkt 3. </w:t>
      </w:r>
    </w:p>
    <w:p w14:paraId="40468999" w14:textId="77777777" w:rsidR="00112CAA" w:rsidRDefault="004F232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Inne informacje niż wymienione powyżej, jeżeli mogłyby w istotny sposób wpłynąć na ocenę sytuacji majątkowej i finansowej oraz wynik finansowy jednostki. </w:t>
      </w:r>
    </w:p>
    <w:p w14:paraId="6D1978CA" w14:textId="77777777" w:rsidR="00112CAA" w:rsidRDefault="00112CA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053BBECB" w14:textId="77777777" w:rsidR="00112CAA" w:rsidRDefault="004F232B">
      <w:pPr>
        <w:spacing w:after="0" w:line="36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 punkcie tym należy wskazać przede wszystkim zdarzenia, które wystąpiły po dniu bilansowym, a w sposób istotny wpływają na sytuację majątkową i finansową jednostki. Przedstawia się także zdarzenia, które wpływają na funkcjonowanie całej Gminy. </w:t>
      </w:r>
    </w:p>
    <w:p w14:paraId="60132A51" w14:textId="77777777" w:rsidR="00112CAA" w:rsidRDefault="004F232B">
      <w:pPr>
        <w:spacing w:after="0" w:line="36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 Nie  występuje </w:t>
      </w:r>
    </w:p>
    <w:p w14:paraId="5A4B4495" w14:textId="77777777" w:rsidR="00112CAA" w:rsidRDefault="004F23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14:paraId="1492FC32" w14:textId="77777777" w:rsidR="00112CAA" w:rsidRDefault="00112CA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</w:p>
    <w:p w14:paraId="65E1CB80" w14:textId="77777777" w:rsidR="00112CAA" w:rsidRDefault="00112CA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</w:p>
    <w:p w14:paraId="046EA1BF" w14:textId="77777777" w:rsidR="0002470D" w:rsidRDefault="004F23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Sporządził   </w:t>
      </w:r>
      <w:r w:rsidR="0002470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:</w:t>
      </w:r>
    </w:p>
    <w:p w14:paraId="0BEB59CF" w14:textId="77777777" w:rsidR="0002470D" w:rsidRDefault="000247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Grażyna  Łosińska </w:t>
      </w:r>
    </w:p>
    <w:p w14:paraId="2248D654" w14:textId="6427242D" w:rsidR="00112CAA" w:rsidRDefault="000247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Inspektor  ds.  budżetu </w:t>
      </w:r>
      <w:r w:rsidR="004F232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               </w:t>
      </w:r>
      <w:r w:rsidR="001D1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              </w:t>
      </w:r>
      <w:r w:rsidR="004F232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      </w:t>
      </w:r>
      <w:r w:rsidR="001D1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24.04.2020</w:t>
      </w:r>
      <w:r w:rsidR="004F232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                              </w:t>
      </w:r>
      <w:r w:rsidR="001D1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kierownik  jednostki</w:t>
      </w:r>
    </w:p>
    <w:p w14:paraId="4CA3D09A" w14:textId="70BE8114" w:rsidR="0002470D" w:rsidRPr="002A166B" w:rsidRDefault="000247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Robert  Zieliński</w:t>
      </w:r>
    </w:p>
    <w:p w14:paraId="5F530C69" w14:textId="77777777" w:rsidR="00112CAA" w:rsidRDefault="00112CAA"/>
    <w:p w14:paraId="10100551" w14:textId="77777777" w:rsidR="00112CAA" w:rsidRDefault="00112CAA"/>
    <w:p w14:paraId="51A8C0DA" w14:textId="77777777" w:rsidR="00112CAA" w:rsidRDefault="00112CAA"/>
    <w:p w14:paraId="51FB4F86" w14:textId="77777777" w:rsidR="00112CAA" w:rsidRDefault="00112CAA"/>
    <w:p w14:paraId="3126A9D6" w14:textId="77777777" w:rsidR="00112CAA" w:rsidRDefault="00112CAA"/>
    <w:p w14:paraId="334E4EA2" w14:textId="77777777" w:rsidR="00112CAA" w:rsidRDefault="00112CAA"/>
    <w:p w14:paraId="5E2B7929" w14:textId="77777777" w:rsidR="00112CAA" w:rsidRDefault="00112CAA"/>
    <w:p w14:paraId="44D411B4" w14:textId="77777777" w:rsidR="00112CAA" w:rsidRDefault="00112CAA"/>
    <w:p w14:paraId="16B8113E" w14:textId="77777777" w:rsidR="00112CAA" w:rsidRDefault="00112CAA"/>
    <w:p w14:paraId="2E7A2BC0" w14:textId="77777777" w:rsidR="00112CAA" w:rsidRDefault="00112CAA"/>
    <w:p w14:paraId="1FED2F62" w14:textId="77777777" w:rsidR="00112CAA" w:rsidRDefault="00112CAA"/>
    <w:p w14:paraId="693F72C7" w14:textId="77777777" w:rsidR="00112CAA" w:rsidRDefault="00112CAA"/>
    <w:p w14:paraId="422334A1" w14:textId="77777777" w:rsidR="00112CAA" w:rsidRDefault="00112CAA"/>
    <w:p w14:paraId="5BA6D363" w14:textId="77777777" w:rsidR="00112CAA" w:rsidRDefault="00112CAA"/>
    <w:p w14:paraId="2A086112" w14:textId="77777777" w:rsidR="00112CAA" w:rsidRDefault="00112CAA"/>
    <w:p w14:paraId="1E80BCCB" w14:textId="77777777" w:rsidR="00112CAA" w:rsidRDefault="00112CA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pl-PL"/>
        </w:rPr>
      </w:pPr>
    </w:p>
    <w:p w14:paraId="4BD775A3" w14:textId="77777777" w:rsidR="00112CAA" w:rsidRDefault="00112CA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23C8C968" w14:textId="77777777" w:rsidR="00112CAA" w:rsidRDefault="00112CAA"/>
    <w:sectPr w:rsidR="00112CAA" w:rsidSect="002A166B">
      <w:pgSz w:w="16838" w:h="11906" w:orient="landscape"/>
      <w:pgMar w:top="1418" w:right="1418" w:bottom="1418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01DC7"/>
    <w:multiLevelType w:val="hybridMultilevel"/>
    <w:tmpl w:val="29063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AA"/>
    <w:rsid w:val="0002470D"/>
    <w:rsid w:val="000271BC"/>
    <w:rsid w:val="000720AF"/>
    <w:rsid w:val="000B342C"/>
    <w:rsid w:val="00112CAA"/>
    <w:rsid w:val="001D1931"/>
    <w:rsid w:val="00253274"/>
    <w:rsid w:val="002904FA"/>
    <w:rsid w:val="002A166B"/>
    <w:rsid w:val="00311FDA"/>
    <w:rsid w:val="00394BF7"/>
    <w:rsid w:val="003B4ED4"/>
    <w:rsid w:val="004437D1"/>
    <w:rsid w:val="00485D4C"/>
    <w:rsid w:val="00497685"/>
    <w:rsid w:val="004B3972"/>
    <w:rsid w:val="004F232B"/>
    <w:rsid w:val="005C639F"/>
    <w:rsid w:val="006D7DBC"/>
    <w:rsid w:val="007214DA"/>
    <w:rsid w:val="00767D1E"/>
    <w:rsid w:val="007A12A2"/>
    <w:rsid w:val="007B4069"/>
    <w:rsid w:val="00837F23"/>
    <w:rsid w:val="00847699"/>
    <w:rsid w:val="00945E7D"/>
    <w:rsid w:val="009710F3"/>
    <w:rsid w:val="00977CA8"/>
    <w:rsid w:val="009A7980"/>
    <w:rsid w:val="009D0DBD"/>
    <w:rsid w:val="00A5102E"/>
    <w:rsid w:val="00A76F85"/>
    <w:rsid w:val="00A82FF7"/>
    <w:rsid w:val="00AA1184"/>
    <w:rsid w:val="00AF33CA"/>
    <w:rsid w:val="00B25C6A"/>
    <w:rsid w:val="00B328E4"/>
    <w:rsid w:val="00B831B5"/>
    <w:rsid w:val="00BD6584"/>
    <w:rsid w:val="00BF3FFB"/>
    <w:rsid w:val="00D61038"/>
    <w:rsid w:val="00D61764"/>
    <w:rsid w:val="00D82117"/>
    <w:rsid w:val="00D87270"/>
    <w:rsid w:val="00E51CE2"/>
    <w:rsid w:val="00EC4102"/>
    <w:rsid w:val="00FB5F2D"/>
    <w:rsid w:val="00FC5DDA"/>
    <w:rsid w:val="00FD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67E5"/>
  <w15:docId w15:val="{36069409-F134-4A60-8538-FC43FF6A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qFormat/>
    <w:rsid w:val="00744E13"/>
    <w:rPr>
      <w:rFonts w:ascii="Times New Roman" w:hAnsi="Times New Roman" w:cs="Times New Roman"/>
      <w:sz w:val="22"/>
      <w:szCs w:val="22"/>
    </w:rPr>
  </w:style>
  <w:style w:type="character" w:customStyle="1" w:styleId="czeinternetowe">
    <w:name w:val="Łącze internetowe"/>
    <w:basedOn w:val="Domylnaczcionkaakapitu"/>
    <w:uiPriority w:val="99"/>
    <w:rsid w:val="00744E13"/>
    <w:rPr>
      <w:rFonts w:ascii="Times New Roman" w:hAnsi="Times New Roman" w:cs="Times New Roman"/>
      <w:color w:val="0000FF"/>
      <w:sz w:val="22"/>
      <w:szCs w:val="22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formularzwzortekst">
    <w:name w:val="formularzwzortekst"/>
    <w:basedOn w:val="Normalny"/>
    <w:uiPriority w:val="99"/>
    <w:qFormat/>
    <w:rsid w:val="00744E13"/>
    <w:rPr>
      <w:rFonts w:ascii="Times New Roman" w:eastAsia="Times New Roman" w:hAnsi="Times New Roman" w:cs="Times New Roman"/>
      <w:color w:val="17365D"/>
      <w:sz w:val="18"/>
      <w:szCs w:val="18"/>
      <w:shd w:val="clear" w:color="auto" w:fill="FFFFFF"/>
      <w:lang w:eastAsia="pl-PL"/>
    </w:rPr>
  </w:style>
  <w:style w:type="paragraph" w:styleId="Akapitzlist">
    <w:name w:val="List Paragraph"/>
    <w:basedOn w:val="Normalny"/>
    <w:uiPriority w:val="99"/>
    <w:qFormat/>
    <w:rsid w:val="00744E13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eastAsia="pl-PL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Prosty1">
    <w:name w:val="Table Simple 1"/>
    <w:basedOn w:val="Standardowy"/>
    <w:uiPriority w:val="99"/>
    <w:rsid w:val="00744E13"/>
    <w:pPr>
      <w:spacing w:line="240" w:lineRule="auto"/>
    </w:pPr>
    <w:rPr>
      <w:color w:val="00000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4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102"/>
    <w:rPr>
      <w:rFonts w:ascii="Segoe UI" w:hAnsi="Segoe UI" w:cs="Segoe UI"/>
      <w:color w:val="00000A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63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63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639F"/>
    <w:rPr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6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639F"/>
    <w:rPr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3183</Words>
  <Characters>19098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Kalinowska</dc:creator>
  <cp:lastModifiedBy>Lucyna Polańska</cp:lastModifiedBy>
  <cp:revision>2</cp:revision>
  <cp:lastPrinted>2020-04-27T11:44:00Z</cp:lastPrinted>
  <dcterms:created xsi:type="dcterms:W3CDTF">2020-05-04T09:31:00Z</dcterms:created>
  <dcterms:modified xsi:type="dcterms:W3CDTF">2020-05-04T09:31:00Z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