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7" w:rsidRPr="00183C9D" w:rsidRDefault="00F46F87" w:rsidP="00F46F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C9D">
        <w:rPr>
          <w:rFonts w:ascii="Arial" w:hAnsi="Arial" w:cs="Arial"/>
          <w:b/>
          <w:sz w:val="24"/>
          <w:szCs w:val="24"/>
        </w:rPr>
        <w:t>UCHWAŁA NR XXXIII/329/2014</w:t>
      </w:r>
    </w:p>
    <w:p w:rsidR="00F46F87" w:rsidRPr="00183C9D" w:rsidRDefault="00F46F87" w:rsidP="00F46F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C9D">
        <w:rPr>
          <w:rFonts w:ascii="Arial" w:hAnsi="Arial" w:cs="Arial"/>
          <w:b/>
          <w:sz w:val="24"/>
          <w:szCs w:val="24"/>
        </w:rPr>
        <w:t>RADY GMINY SZTUTOWO</w:t>
      </w:r>
    </w:p>
    <w:p w:rsidR="00F46F87" w:rsidRPr="00183C9D" w:rsidRDefault="00F46F87" w:rsidP="00F46F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183C9D">
        <w:rPr>
          <w:rFonts w:ascii="Arial" w:hAnsi="Arial" w:cs="Arial"/>
          <w:b/>
          <w:sz w:val="24"/>
          <w:szCs w:val="24"/>
        </w:rPr>
        <w:t xml:space="preserve"> dnia 23 kwietnia 2014r</w:t>
      </w:r>
    </w:p>
    <w:p w:rsidR="00F46F87" w:rsidRPr="00183C9D" w:rsidRDefault="00F46F87" w:rsidP="00F46F87">
      <w:pPr>
        <w:jc w:val="center"/>
        <w:rPr>
          <w:rFonts w:ascii="Arial" w:hAnsi="Arial" w:cs="Arial"/>
          <w:b/>
          <w:sz w:val="24"/>
          <w:szCs w:val="24"/>
        </w:rPr>
      </w:pPr>
    </w:p>
    <w:p w:rsidR="00F46F87" w:rsidRPr="00183C9D" w:rsidRDefault="00F46F87" w:rsidP="00F46F87">
      <w:pPr>
        <w:jc w:val="center"/>
        <w:rPr>
          <w:rFonts w:ascii="Arial" w:hAnsi="Arial" w:cs="Arial"/>
          <w:b/>
          <w:sz w:val="24"/>
          <w:szCs w:val="24"/>
        </w:rPr>
      </w:pPr>
      <w:r w:rsidRPr="00183C9D">
        <w:rPr>
          <w:rFonts w:ascii="Arial" w:hAnsi="Arial" w:cs="Arial"/>
          <w:b/>
          <w:sz w:val="24"/>
          <w:szCs w:val="24"/>
        </w:rPr>
        <w:t>w sprawie przyjęcia sprawozdania z realizacji Programu współpracy Gminy Sztutowo z organizacjami pozarządowymi na 2013 rok.</w:t>
      </w:r>
    </w:p>
    <w:p w:rsidR="00F46F87" w:rsidRPr="003B6C93" w:rsidRDefault="00F46F87" w:rsidP="00F46F87">
      <w:pPr>
        <w:rPr>
          <w:rFonts w:ascii="Arial" w:hAnsi="Arial" w:cs="Arial"/>
        </w:rPr>
      </w:pPr>
    </w:p>
    <w:p w:rsidR="00F46F87" w:rsidRPr="003B6C93" w:rsidRDefault="00F46F87" w:rsidP="00F46F87">
      <w:pPr>
        <w:ind w:firstLine="708"/>
        <w:jc w:val="both"/>
        <w:rPr>
          <w:rFonts w:ascii="Arial" w:hAnsi="Arial" w:cs="Arial"/>
        </w:rPr>
      </w:pPr>
      <w:r w:rsidRPr="003B6C93">
        <w:rPr>
          <w:rFonts w:ascii="Arial" w:hAnsi="Arial" w:cs="Arial"/>
        </w:rPr>
        <w:t>Na podstawie art. 18 ust. 2 pkt. 15 ustawy z dnia 8 marca 1990 r. o samorządzie gminnym    (t.j. Dz. U. 2013 r. poz. 594 ze zmianami) w związku z art. 5 a ustawy z dnia 24 kwietnia 2003 r.  o działalności pożytku publicznego i wolontariacie (Dz. U. 2010 Nr 234, poz. 1536 ze zmianami) Rada Gminy uchwala, co następuje:</w:t>
      </w:r>
    </w:p>
    <w:p w:rsidR="00F46F87" w:rsidRPr="003B6C93" w:rsidRDefault="00F46F87" w:rsidP="00F46F87">
      <w:pPr>
        <w:jc w:val="center"/>
        <w:rPr>
          <w:rFonts w:ascii="Arial" w:hAnsi="Arial" w:cs="Arial"/>
        </w:rPr>
      </w:pPr>
      <w:r w:rsidRPr="003B6C93">
        <w:rPr>
          <w:rFonts w:ascii="Arial" w:hAnsi="Arial" w:cs="Arial"/>
        </w:rPr>
        <w:t>§ 1</w:t>
      </w:r>
    </w:p>
    <w:p w:rsidR="00F46F87" w:rsidRPr="003B6C93" w:rsidRDefault="00F46F87" w:rsidP="00F46F87">
      <w:pPr>
        <w:jc w:val="both"/>
        <w:rPr>
          <w:rFonts w:ascii="Arial" w:hAnsi="Arial" w:cs="Arial"/>
        </w:rPr>
      </w:pPr>
      <w:r w:rsidRPr="003B6C93">
        <w:rPr>
          <w:rFonts w:ascii="Arial" w:hAnsi="Arial" w:cs="Arial"/>
        </w:rPr>
        <w:t xml:space="preserve">Przyjmuje się sprawozdanie z realizacji Programu współpracy Gminy Sztutowo z organizacjami pozarządowymi na 2013 rok. Sprawozdanie stanowi załącznik nr 1 do uchwały. </w:t>
      </w:r>
    </w:p>
    <w:p w:rsidR="00F46F87" w:rsidRPr="003B6C93" w:rsidRDefault="00F46F87" w:rsidP="00F46F87">
      <w:pPr>
        <w:jc w:val="center"/>
        <w:rPr>
          <w:rFonts w:ascii="Arial" w:hAnsi="Arial" w:cs="Arial"/>
        </w:rPr>
      </w:pPr>
      <w:r w:rsidRPr="003B6C93">
        <w:rPr>
          <w:rFonts w:ascii="Arial" w:hAnsi="Arial" w:cs="Arial"/>
        </w:rPr>
        <w:t>§ 2</w:t>
      </w:r>
    </w:p>
    <w:p w:rsidR="00F46F87" w:rsidRPr="003B6C93" w:rsidRDefault="00F46F87" w:rsidP="00F46F87">
      <w:pPr>
        <w:rPr>
          <w:rFonts w:ascii="Arial" w:hAnsi="Arial" w:cs="Arial"/>
        </w:rPr>
      </w:pPr>
      <w:r w:rsidRPr="003B6C93">
        <w:rPr>
          <w:rFonts w:ascii="Arial" w:hAnsi="Arial" w:cs="Arial"/>
        </w:rPr>
        <w:t>Wykonanie uchwały powierza się Wójtowi Gminy Sztutowo.</w:t>
      </w:r>
    </w:p>
    <w:p w:rsidR="00F46F87" w:rsidRPr="003B6C93" w:rsidRDefault="00F46F87" w:rsidP="00F46F87">
      <w:pPr>
        <w:jc w:val="center"/>
        <w:rPr>
          <w:rFonts w:ascii="Arial" w:hAnsi="Arial" w:cs="Arial"/>
        </w:rPr>
      </w:pPr>
      <w:r w:rsidRPr="003B6C93">
        <w:rPr>
          <w:rFonts w:ascii="Arial" w:hAnsi="Arial" w:cs="Arial"/>
        </w:rPr>
        <w:t>§ 3</w:t>
      </w:r>
    </w:p>
    <w:p w:rsidR="00F46F87" w:rsidRPr="003B6C93" w:rsidRDefault="00F46F87" w:rsidP="00F46F87">
      <w:pPr>
        <w:rPr>
          <w:rFonts w:ascii="Arial" w:hAnsi="Arial" w:cs="Arial"/>
        </w:rPr>
      </w:pPr>
      <w:r w:rsidRPr="003B6C93">
        <w:rPr>
          <w:rFonts w:ascii="Arial" w:hAnsi="Arial" w:cs="Arial"/>
        </w:rPr>
        <w:t xml:space="preserve">Uchwała wchodzi w życie z dniem podjęcia. </w:t>
      </w: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Pr="000B5A72" w:rsidRDefault="00F46F87" w:rsidP="00F46F87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F46F87" w:rsidRPr="000B5A72" w:rsidRDefault="00F46F87" w:rsidP="00F46F87">
      <w:pPr>
        <w:rPr>
          <w:rFonts w:ascii="Arial" w:hAnsi="Arial" w:cs="Arial"/>
        </w:rPr>
      </w:pPr>
    </w:p>
    <w:p w:rsidR="00F46F87" w:rsidRPr="000B5A72" w:rsidRDefault="00F46F87" w:rsidP="00F46F87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Default="00F46F87" w:rsidP="00F46F87">
      <w:pPr>
        <w:rPr>
          <w:rFonts w:ascii="Arial" w:hAnsi="Arial" w:cs="Arial"/>
        </w:rPr>
      </w:pPr>
    </w:p>
    <w:p w:rsidR="00F46F87" w:rsidRPr="003B6C93" w:rsidRDefault="00F46F87" w:rsidP="00F46F87">
      <w:pPr>
        <w:rPr>
          <w:rFonts w:ascii="Arial" w:hAnsi="Arial" w:cs="Arial"/>
        </w:rPr>
      </w:pPr>
    </w:p>
    <w:p w:rsidR="00F46F87" w:rsidRPr="00183C9D" w:rsidRDefault="00F46F87" w:rsidP="00F46F87">
      <w:pPr>
        <w:rPr>
          <w:rFonts w:ascii="Arial" w:hAnsi="Arial" w:cs="Arial"/>
          <w:u w:val="single"/>
        </w:rPr>
      </w:pPr>
      <w:r w:rsidRPr="00183C9D">
        <w:rPr>
          <w:rFonts w:ascii="Arial" w:hAnsi="Arial" w:cs="Arial"/>
          <w:u w:val="single"/>
        </w:rPr>
        <w:lastRenderedPageBreak/>
        <w:t>Uzasadnienie:</w:t>
      </w:r>
    </w:p>
    <w:p w:rsidR="00F46F87" w:rsidRPr="003B6C93" w:rsidRDefault="00F46F87" w:rsidP="00F46F87">
      <w:pPr>
        <w:jc w:val="both"/>
        <w:rPr>
          <w:rFonts w:ascii="Arial" w:hAnsi="Arial" w:cs="Arial"/>
        </w:rPr>
      </w:pPr>
      <w:r w:rsidRPr="003B6C93">
        <w:rPr>
          <w:rFonts w:ascii="Arial" w:hAnsi="Arial" w:cs="Arial"/>
        </w:rPr>
        <w:t xml:space="preserve"> Zgodnie z ustawą z dnia 24 kwietnia 2003 r. o działalności pożytki publicznego i wolontariacie (Dz. U.2010 Nr 234 poz. 1536 ze zm.) Wójt Gminy, nie później niż   do 30 kwietnia każdego roku, jest obowiązany przedłożyć Radzie Gminy sprawozdanie  z realizacji programu za rok poprzedni.</w:t>
      </w:r>
      <w:bookmarkStart w:id="0" w:name="_GoBack"/>
      <w:bookmarkEnd w:id="0"/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jc w:val="both"/>
        <w:rPr>
          <w:rFonts w:ascii="Arial" w:hAnsi="Arial" w:cs="Arial"/>
        </w:rPr>
      </w:pPr>
    </w:p>
    <w:p w:rsidR="00F46F87" w:rsidRPr="003B6C93" w:rsidRDefault="00F46F87" w:rsidP="00F46F87">
      <w:pPr>
        <w:jc w:val="both"/>
        <w:rPr>
          <w:rFonts w:ascii="Arial" w:hAnsi="Arial" w:cs="Arial"/>
        </w:rPr>
      </w:pPr>
    </w:p>
    <w:p w:rsidR="00F46F87" w:rsidRDefault="00F46F87" w:rsidP="00F46F87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F46F87" w:rsidRDefault="00F46F87" w:rsidP="00F46F87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F46F87" w:rsidRDefault="00F46F87" w:rsidP="00F46F87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F46F87" w:rsidRDefault="00F46F87" w:rsidP="00F46F87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  <w:lang w:eastAsia="en-US"/>
        </w:rPr>
      </w:pPr>
    </w:p>
    <w:p w:rsidR="00F46F87" w:rsidRPr="003B6C93" w:rsidRDefault="00F46F87" w:rsidP="00F46F87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3B6C93">
        <w:rPr>
          <w:rFonts w:ascii="Arial" w:hAnsi="Arial" w:cs="Arial"/>
          <w:sz w:val="20"/>
          <w:szCs w:val="20"/>
          <w:u w:val="single"/>
        </w:rPr>
        <w:lastRenderedPageBreak/>
        <w:t>Sprawozdanie</w:t>
      </w:r>
    </w:p>
    <w:p w:rsidR="00F46F87" w:rsidRPr="003B6C93" w:rsidRDefault="00F46F87" w:rsidP="00F46F87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3B6C93">
        <w:rPr>
          <w:rFonts w:ascii="Arial" w:hAnsi="Arial" w:cs="Arial"/>
          <w:sz w:val="20"/>
          <w:szCs w:val="20"/>
          <w:u w:val="single"/>
        </w:rPr>
        <w:t>z realizacji Programu współpracy Gminy Sztutowo</w:t>
      </w:r>
    </w:p>
    <w:p w:rsidR="00F46F87" w:rsidRPr="003B6C93" w:rsidRDefault="00F46F87" w:rsidP="00F46F87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3B6C93">
        <w:rPr>
          <w:rFonts w:ascii="Arial" w:hAnsi="Arial" w:cs="Arial"/>
          <w:sz w:val="20"/>
          <w:szCs w:val="20"/>
          <w:u w:val="single"/>
        </w:rPr>
        <w:t>z organizacjami pozarządowymi na 2013 rok</w:t>
      </w:r>
    </w:p>
    <w:p w:rsidR="00F46F87" w:rsidRPr="003B6C93" w:rsidRDefault="00F46F87" w:rsidP="00F46F87">
      <w:pPr>
        <w:jc w:val="center"/>
        <w:rPr>
          <w:rFonts w:ascii="Arial" w:hAnsi="Arial" w:cs="Arial"/>
          <w:sz w:val="20"/>
          <w:szCs w:val="20"/>
        </w:rPr>
      </w:pPr>
    </w:p>
    <w:p w:rsidR="00F46F87" w:rsidRPr="003B6C93" w:rsidRDefault="00F46F87" w:rsidP="00F46F8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 xml:space="preserve"> Zgodnie z art. 5 a ustawy z dnia 24 kwietnia 2003 r. o działalności pożytku publicznego  i wolontariacie (Dz. U.2010 Nr 234 poz. 1536 ze zm.) Wójt Gminy, nie później niż   do 30 kwietnia każdego roku, jest obowiązany przedłożyć Radzie Gminy sprawozdanie  z realizacji programu za rok poprzedni.               </w:t>
      </w:r>
    </w:p>
    <w:p w:rsidR="00F46F87" w:rsidRDefault="00F46F87" w:rsidP="00F46F8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 xml:space="preserve">Program współpracy Gminy Sztutowo z organizacjami pozarządowymi na 2013 r. został przyjęty Uchwałą Nr XXII/192/2012 Rady Gminy Sztutowo z dnia 27.11.2012 r.  Program współpracy na 2013 rok został opracowany metodą partnerską we współpracy   z przedstawicielami organizacji pozarządowych z terenu Gminy Sztutowo. </w:t>
      </w:r>
      <w:r w:rsidRPr="003B6C93">
        <w:rPr>
          <w:rFonts w:ascii="Arial" w:hAnsi="Arial" w:cs="Arial"/>
          <w:sz w:val="20"/>
          <w:szCs w:val="20"/>
        </w:rPr>
        <w:tab/>
        <w:t xml:space="preserve"> </w:t>
      </w:r>
    </w:p>
    <w:p w:rsidR="00F46F87" w:rsidRPr="003B6C93" w:rsidRDefault="00F46F87" w:rsidP="00F46F8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i/>
          <w:sz w:val="20"/>
          <w:szCs w:val="20"/>
        </w:rPr>
        <w:t>Celem współpracy Gminy Sztutowo z organizacjami na rok 2013 był wzrost aktywności społeczności lokalnych.</w:t>
      </w:r>
    </w:p>
    <w:p w:rsidR="00F46F87" w:rsidRPr="003B6C93" w:rsidRDefault="00F46F87" w:rsidP="00F46F87">
      <w:pPr>
        <w:jc w:val="both"/>
        <w:rPr>
          <w:rFonts w:ascii="Arial" w:hAnsi="Arial" w:cs="Arial"/>
          <w:sz w:val="20"/>
          <w:szCs w:val="20"/>
          <w:u w:val="single"/>
        </w:rPr>
      </w:pPr>
      <w:r w:rsidRPr="003B6C93">
        <w:rPr>
          <w:rFonts w:ascii="Arial" w:hAnsi="Arial" w:cs="Arial"/>
          <w:sz w:val="20"/>
          <w:szCs w:val="20"/>
          <w:u w:val="single"/>
        </w:rPr>
        <w:t xml:space="preserve">Współpraca Gminy Sztutowo z organizacjami odbywała się na zasadach: </w:t>
      </w:r>
    </w:p>
    <w:p w:rsidR="00F46F87" w:rsidRPr="003B6C93" w:rsidRDefault="00F46F87" w:rsidP="00F46F87">
      <w:pPr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pomocniczości, suwerenności stron, partnerstwa, efektywności, uczciwej konkurencji oraz jawności.</w:t>
      </w:r>
    </w:p>
    <w:p w:rsidR="00F46F87" w:rsidRPr="003B6C93" w:rsidRDefault="00F46F87" w:rsidP="00F46F87">
      <w:pPr>
        <w:pStyle w:val="Tytu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3B6C93">
        <w:rPr>
          <w:rFonts w:ascii="Arial" w:hAnsi="Arial" w:cs="Arial"/>
          <w:b w:val="0"/>
          <w:snapToGrid w:val="0"/>
          <w:sz w:val="20"/>
          <w:szCs w:val="20"/>
          <w:u w:val="single"/>
        </w:rPr>
        <w:t xml:space="preserve">Współpraca Gminy Sztutowo z organizacjami odbywała się </w:t>
      </w:r>
      <w:r w:rsidRPr="003B6C93">
        <w:rPr>
          <w:rFonts w:ascii="Arial" w:hAnsi="Arial" w:cs="Arial"/>
          <w:b w:val="0"/>
          <w:sz w:val="20"/>
          <w:szCs w:val="20"/>
          <w:u w:val="single"/>
        </w:rPr>
        <w:t>głównie w formie:</w:t>
      </w:r>
    </w:p>
    <w:p w:rsidR="00F46F87" w:rsidRPr="003B6C93" w:rsidRDefault="00F46F87" w:rsidP="00F46F87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:rsidR="00F46F87" w:rsidRPr="003B6C93" w:rsidRDefault="00F46F87" w:rsidP="00F46F8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zlecania organizacjom realizacji zadań publicznych finansowanych ze środków budżetu Gminy Sztutowo na zasadach określonych w</w:t>
      </w:r>
      <w:r w:rsidRPr="003B6C93">
        <w:rPr>
          <w:rFonts w:ascii="Arial" w:hAnsi="Arial" w:cs="Arial"/>
          <w:color w:val="FF6600"/>
          <w:sz w:val="20"/>
          <w:szCs w:val="20"/>
        </w:rPr>
        <w:t xml:space="preserve"> </w:t>
      </w:r>
      <w:r w:rsidRPr="003B6C93">
        <w:rPr>
          <w:rFonts w:ascii="Arial" w:hAnsi="Arial" w:cs="Arial"/>
          <w:sz w:val="20"/>
          <w:szCs w:val="20"/>
        </w:rPr>
        <w:t>ustawie,</w:t>
      </w:r>
    </w:p>
    <w:p w:rsidR="00F46F87" w:rsidRPr="003B6C93" w:rsidRDefault="00F46F87" w:rsidP="00F46F8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wzajemnego informowania o planowanych kierunkach działalności,</w:t>
      </w:r>
    </w:p>
    <w:p w:rsidR="00F46F87" w:rsidRPr="003B6C93" w:rsidRDefault="00F46F87" w:rsidP="00F46F8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konsultowania z organizacjami projektów aktów normatywnych w dziedzinach dotyczących działalności statutowej tych organizacji,</w:t>
      </w:r>
    </w:p>
    <w:p w:rsidR="00F46F87" w:rsidRPr="003B6C93" w:rsidRDefault="00F46F87" w:rsidP="00F46F8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współdziałania w pozyskiwaniu środków finansowych z innych źródeł, w szczególności z funduszy Unii Europejskiej,</w:t>
      </w:r>
    </w:p>
    <w:p w:rsidR="00F46F87" w:rsidRPr="003B6C93" w:rsidRDefault="00F46F87" w:rsidP="00F46F8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udostępniania na preferencyjnych zasadach lokali i budynków komunalnych,</w:t>
      </w:r>
    </w:p>
    <w:p w:rsidR="00F46F87" w:rsidRPr="003B6C93" w:rsidRDefault="00F46F87" w:rsidP="00F46F8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popularyzacji działalności organizacji pozarządowych w mediach i na stronach internetowych Gminy Sztutowo.</w:t>
      </w:r>
    </w:p>
    <w:p w:rsidR="00F46F87" w:rsidRPr="003B6C93" w:rsidRDefault="00F46F87" w:rsidP="00F46F87">
      <w:pPr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 w:rsidRPr="003B6C93">
        <w:rPr>
          <w:rFonts w:ascii="Arial" w:hAnsi="Arial" w:cs="Arial"/>
          <w:snapToGrid w:val="0"/>
          <w:sz w:val="20"/>
          <w:szCs w:val="20"/>
          <w:u w:val="single"/>
        </w:rPr>
        <w:t>Współpraca Gminy Sztutowo z organizacjami w roku 2013 obejmowała zadania w zakresie:</w:t>
      </w:r>
    </w:p>
    <w:p w:rsidR="00F46F87" w:rsidRPr="003B6C93" w:rsidRDefault="00F46F87" w:rsidP="00F46F8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wspierania i upowszechniania kultury fizycznej,</w:t>
      </w:r>
    </w:p>
    <w:p w:rsidR="00F46F87" w:rsidRPr="003B6C93" w:rsidRDefault="00F46F87" w:rsidP="00F46F87">
      <w:pPr>
        <w:numPr>
          <w:ilvl w:val="0"/>
          <w:numId w:val="2"/>
        </w:numPr>
        <w:tabs>
          <w:tab w:val="left" w:pos="43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>turystyki i kulturoznawstwa.</w:t>
      </w:r>
    </w:p>
    <w:p w:rsidR="00F46F87" w:rsidRPr="003B6C93" w:rsidRDefault="00F46F87" w:rsidP="00F46F87">
      <w:pPr>
        <w:spacing w:after="0" w:line="240" w:lineRule="auto"/>
        <w:jc w:val="center"/>
        <w:rPr>
          <w:rFonts w:ascii="Arial" w:hAnsi="Arial" w:cs="Arial"/>
          <w:bCs/>
          <w:snapToGrid w:val="0"/>
          <w:sz w:val="20"/>
          <w:szCs w:val="20"/>
        </w:rPr>
      </w:pPr>
    </w:p>
    <w:p w:rsidR="00F46F87" w:rsidRPr="003B6C93" w:rsidRDefault="00F46F87" w:rsidP="00F46F8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3B6C93">
        <w:rPr>
          <w:rFonts w:ascii="Arial" w:hAnsi="Arial" w:cs="Arial"/>
          <w:b/>
          <w:bCs/>
          <w:snapToGrid w:val="0"/>
          <w:sz w:val="20"/>
          <w:szCs w:val="20"/>
        </w:rPr>
        <w:t>W 2013 r. Wójt Gminy Sztutowo udzielił następujących dotacji:</w:t>
      </w:r>
    </w:p>
    <w:tbl>
      <w:tblPr>
        <w:tblW w:w="10037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1483"/>
        <w:gridCol w:w="5670"/>
        <w:gridCol w:w="47"/>
        <w:gridCol w:w="1080"/>
        <w:gridCol w:w="7"/>
        <w:gridCol w:w="1253"/>
      </w:tblGrid>
      <w:tr w:rsidR="00F46F87" w:rsidRPr="003B6C93" w:rsidTr="00CE0735">
        <w:tc>
          <w:tcPr>
            <w:tcW w:w="497" w:type="dxa"/>
          </w:tcPr>
          <w:p w:rsidR="00F46F87" w:rsidRPr="003B6C93" w:rsidRDefault="00F46F87" w:rsidP="00CE0735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Lp.</w:t>
            </w:r>
          </w:p>
        </w:tc>
        <w:tc>
          <w:tcPr>
            <w:tcW w:w="1483" w:type="dxa"/>
          </w:tcPr>
          <w:p w:rsidR="00F46F87" w:rsidRPr="003B6C93" w:rsidRDefault="00F46F87" w:rsidP="00CE0735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Nazwa podmiotu</w:t>
            </w:r>
          </w:p>
        </w:tc>
        <w:tc>
          <w:tcPr>
            <w:tcW w:w="5670" w:type="dxa"/>
          </w:tcPr>
          <w:p w:rsidR="00F46F87" w:rsidRPr="003B6C93" w:rsidRDefault="00F46F87" w:rsidP="00CE0735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Nazwa zadania</w:t>
            </w:r>
          </w:p>
        </w:tc>
        <w:tc>
          <w:tcPr>
            <w:tcW w:w="1134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Kwota przekazanej dotacji zł</w:t>
            </w:r>
          </w:p>
        </w:tc>
        <w:tc>
          <w:tcPr>
            <w:tcW w:w="1253" w:type="dxa"/>
          </w:tcPr>
          <w:p w:rsidR="00F46F87" w:rsidRPr="003B6C93" w:rsidRDefault="00F46F87" w:rsidP="00CE0735">
            <w:pPr>
              <w:spacing w:after="0" w:line="240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Kwota wykorzystanej dotacji zł</w:t>
            </w:r>
          </w:p>
        </w:tc>
      </w:tr>
      <w:tr w:rsidR="00F46F87" w:rsidRPr="003B6C93" w:rsidTr="00CE0735">
        <w:tc>
          <w:tcPr>
            <w:tcW w:w="497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1</w:t>
            </w:r>
          </w:p>
        </w:tc>
        <w:tc>
          <w:tcPr>
            <w:tcW w:w="148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Towarzystwo Sportowe Mierzei Wiślanej </w:t>
            </w:r>
          </w:p>
        </w:tc>
        <w:tc>
          <w:tcPr>
            <w:tcW w:w="5717" w:type="dxa"/>
            <w:gridSpan w:val="2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„Rozwój sportu w Gminie Sztutowo poprzez kompleksowe działania szkoleniowe, organizację oraz udział w imprezach sportowych i sportowo rekreacyjnych”</w:t>
            </w:r>
          </w:p>
        </w:tc>
        <w:tc>
          <w:tcPr>
            <w:tcW w:w="1080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34.220,00</w:t>
            </w:r>
          </w:p>
        </w:tc>
        <w:tc>
          <w:tcPr>
            <w:tcW w:w="1260" w:type="dxa"/>
            <w:gridSpan w:val="2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31.220,00</w:t>
            </w:r>
          </w:p>
        </w:tc>
      </w:tr>
      <w:tr w:rsidR="00F46F87" w:rsidRPr="003B6C93" w:rsidTr="00CE0735">
        <w:tc>
          <w:tcPr>
            <w:tcW w:w="497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2</w:t>
            </w:r>
          </w:p>
        </w:tc>
        <w:tc>
          <w:tcPr>
            <w:tcW w:w="148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Towarzystwo Sportowe Mierzei Wiślanej </w:t>
            </w:r>
          </w:p>
        </w:tc>
        <w:tc>
          <w:tcPr>
            <w:tcW w:w="5670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„Beach Soccer, sport który  wyróżnia Gminę  Sztutowo – popularyzacja poprzez szkolenie oraz udział w zawodach”</w:t>
            </w:r>
          </w:p>
        </w:tc>
        <w:tc>
          <w:tcPr>
            <w:tcW w:w="1134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25.500,00</w:t>
            </w:r>
          </w:p>
        </w:tc>
        <w:tc>
          <w:tcPr>
            <w:tcW w:w="125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22.591,00</w:t>
            </w:r>
          </w:p>
        </w:tc>
      </w:tr>
      <w:tr w:rsidR="00F46F87" w:rsidRPr="003B6C93" w:rsidTr="00CE0735">
        <w:tc>
          <w:tcPr>
            <w:tcW w:w="497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3</w:t>
            </w:r>
          </w:p>
        </w:tc>
        <w:tc>
          <w:tcPr>
            <w:tcW w:w="148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Towarzystwo Sportowe Mierzei Wiślanej</w:t>
            </w:r>
          </w:p>
        </w:tc>
        <w:tc>
          <w:tcPr>
            <w:tcW w:w="5670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„Rozwój sportu w Gminie Sztutowo poprzez kompleksowe działania szkoleniowe, organizację oraz udział w imprezach sportowych i sportowo – rekreacyjnych”</w:t>
            </w:r>
          </w:p>
        </w:tc>
        <w:tc>
          <w:tcPr>
            <w:tcW w:w="1134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9.000,00</w:t>
            </w:r>
          </w:p>
        </w:tc>
        <w:tc>
          <w:tcPr>
            <w:tcW w:w="125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8.559,63</w:t>
            </w:r>
          </w:p>
        </w:tc>
      </w:tr>
      <w:tr w:rsidR="00F46F87" w:rsidRPr="003B6C93" w:rsidTr="00CE0735">
        <w:tc>
          <w:tcPr>
            <w:tcW w:w="497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4</w:t>
            </w:r>
          </w:p>
        </w:tc>
        <w:tc>
          <w:tcPr>
            <w:tcW w:w="148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Klub Sportowy Bryza w Sztutowie </w:t>
            </w:r>
          </w:p>
        </w:tc>
        <w:tc>
          <w:tcPr>
            <w:tcW w:w="5670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„Osiągnięcie wyższych wyników sportowych przez zawodników Klubu Sportowego Bryza Sztutowo, poprawa kondycji fizycznej mieszkańców Gminy Sztutowo, poprzez upowszechnianie rekreacji i aktywnego trybu życia bez używek oraz zwiększenie dostępności społeczności lokalnej do różnorodnej aktywności sportowej”</w:t>
            </w:r>
          </w:p>
        </w:tc>
        <w:tc>
          <w:tcPr>
            <w:tcW w:w="1134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5.500,00</w:t>
            </w:r>
          </w:p>
        </w:tc>
        <w:tc>
          <w:tcPr>
            <w:tcW w:w="125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5.500,00</w:t>
            </w:r>
          </w:p>
        </w:tc>
      </w:tr>
      <w:tr w:rsidR="00F46F87" w:rsidRPr="003B6C93" w:rsidTr="00CE0735">
        <w:tc>
          <w:tcPr>
            <w:tcW w:w="497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148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 xml:space="preserve">Stowarzyszenie Szkolna 13 w Sztutowie </w:t>
            </w:r>
          </w:p>
        </w:tc>
        <w:tc>
          <w:tcPr>
            <w:tcW w:w="5670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„Organizacja imprez mających na celu zwiększenie atrakcyjności turystycznej Gminy Sztutowo poprzez organizację imprez plenerowych w Sztutowie i w Kątach Rybackich”</w:t>
            </w:r>
          </w:p>
        </w:tc>
        <w:tc>
          <w:tcPr>
            <w:tcW w:w="1134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10.700,00</w:t>
            </w:r>
          </w:p>
        </w:tc>
        <w:tc>
          <w:tcPr>
            <w:tcW w:w="125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16"/>
                <w:szCs w:val="16"/>
              </w:rPr>
            </w:pPr>
            <w:r w:rsidRPr="003B6C93">
              <w:rPr>
                <w:rFonts w:ascii="Arial" w:hAnsi="Arial" w:cs="Arial"/>
                <w:bCs/>
                <w:snapToGrid w:val="0"/>
                <w:sz w:val="16"/>
                <w:szCs w:val="16"/>
              </w:rPr>
              <w:t>10.699,33</w:t>
            </w:r>
          </w:p>
        </w:tc>
      </w:tr>
      <w:tr w:rsidR="00F46F87" w:rsidRPr="003B6C93" w:rsidTr="00CE0735">
        <w:tc>
          <w:tcPr>
            <w:tcW w:w="7650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B6C93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gridSpan w:val="3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B6C9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84.920,00</w:t>
            </w:r>
          </w:p>
        </w:tc>
        <w:tc>
          <w:tcPr>
            <w:tcW w:w="1253" w:type="dxa"/>
          </w:tcPr>
          <w:p w:rsidR="00F46F87" w:rsidRPr="003B6C93" w:rsidRDefault="00F46F87" w:rsidP="00CE0735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3B6C9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78.569,96</w:t>
            </w:r>
          </w:p>
        </w:tc>
      </w:tr>
    </w:tbl>
    <w:p w:rsidR="00D60E85" w:rsidRPr="005716CD" w:rsidRDefault="00F46F87" w:rsidP="005716CD">
      <w:pPr>
        <w:jc w:val="both"/>
        <w:rPr>
          <w:rFonts w:ascii="Arial" w:hAnsi="Arial" w:cs="Arial"/>
          <w:sz w:val="20"/>
          <w:szCs w:val="20"/>
        </w:rPr>
      </w:pPr>
      <w:r w:rsidRPr="003B6C93">
        <w:rPr>
          <w:rFonts w:ascii="Arial" w:hAnsi="Arial" w:cs="Arial"/>
          <w:sz w:val="20"/>
          <w:szCs w:val="20"/>
        </w:rPr>
        <w:tab/>
        <w:t xml:space="preserve">W podsumowaniu, należy podkreślić iż współpraca z organizacjami pozarządowymi działającymi na rzecz mieszkańców Gminy Sztutowo  ma duże znaczenie dla lokalnej społeczności. Organizacje pozarządowe cechuje kreatywność oraz szeroka realizacja swoich statutowych działań. Rozpoczęte działania z pewnością zasługują na kontynuację. </w:t>
      </w:r>
    </w:p>
    <w:sectPr w:rsidR="00D60E85" w:rsidRPr="005716CD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21DC"/>
    <w:multiLevelType w:val="hybridMultilevel"/>
    <w:tmpl w:val="579423E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A1C11EA">
      <w:start w:val="1"/>
      <w:numFmt w:val="decimal"/>
      <w:lvlText w:val="%2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EB686A"/>
    <w:multiLevelType w:val="hybridMultilevel"/>
    <w:tmpl w:val="A7C49C82"/>
    <w:lvl w:ilvl="0" w:tplc="9AEE0E6E">
      <w:start w:val="1"/>
      <w:numFmt w:val="decimal"/>
      <w:lvlText w:val="%1)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6F87"/>
    <w:rsid w:val="00147331"/>
    <w:rsid w:val="002C50B1"/>
    <w:rsid w:val="005716CD"/>
    <w:rsid w:val="005E4F13"/>
    <w:rsid w:val="005F7771"/>
    <w:rsid w:val="009E0D9D"/>
    <w:rsid w:val="00D60E85"/>
    <w:rsid w:val="00F4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F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46F87"/>
    <w:pPr>
      <w:spacing w:after="0" w:line="240" w:lineRule="auto"/>
      <w:jc w:val="center"/>
    </w:pPr>
    <w:rPr>
      <w:rFonts w:ascii="Century Gothic" w:hAnsi="Century Gothic" w:cs="Century Gothic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46F87"/>
    <w:rPr>
      <w:rFonts w:ascii="Century Gothic" w:eastAsia="Calibri" w:hAnsi="Century Gothic" w:cs="Century Gothic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2014-07-04T11:51:00Z</dcterms:created>
  <dcterms:modified xsi:type="dcterms:W3CDTF">2014-07-04T11:51:00Z</dcterms:modified>
</cp:coreProperties>
</file>