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28A" w:rsidRDefault="00BC128A" w:rsidP="00BC128A">
      <w:pPr>
        <w:jc w:val="right"/>
      </w:pPr>
      <w:r>
        <w:t>Sztutowo, 04.0.9.2012</w:t>
      </w:r>
    </w:p>
    <w:p w:rsidR="00BC128A" w:rsidRDefault="00BC128A" w:rsidP="00BC128A">
      <w:r>
        <w:t>UZ.2710.10.2012</w:t>
      </w:r>
    </w:p>
    <w:p w:rsidR="00BC128A" w:rsidRPr="007171C0" w:rsidRDefault="00BC128A" w:rsidP="00BC128A">
      <w:pPr>
        <w:spacing w:after="0" w:line="260" w:lineRule="atLeast"/>
        <w:rPr>
          <w:rFonts w:ascii="Verdana" w:eastAsia="Times New Roman" w:hAnsi="Verdana" w:cs="Arial"/>
          <w:color w:val="000000"/>
          <w:sz w:val="15"/>
          <w:lang w:eastAsia="pl-PL"/>
        </w:rPr>
      </w:pPr>
      <w:r w:rsidRPr="007171C0">
        <w:rPr>
          <w:rFonts w:ascii="Verdana" w:eastAsia="Times New Roman" w:hAnsi="Verdana" w:cs="Arial"/>
          <w:color w:val="000000"/>
          <w:sz w:val="15"/>
          <w:lang w:eastAsia="pl-PL"/>
        </w:rPr>
        <w:t>Ogłoszenie powiązane:</w:t>
      </w:r>
    </w:p>
    <w:p w:rsidR="00BC128A" w:rsidRPr="007171C0" w:rsidRDefault="00BC128A" w:rsidP="00BC128A">
      <w:pPr>
        <w:spacing w:after="0" w:line="26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tgtFrame="_blank" w:history="1">
        <w:r w:rsidRPr="007171C0">
          <w:rPr>
            <w:rFonts w:ascii="Verdana" w:eastAsia="Times New Roman" w:hAnsi="Verdana" w:cs="Arial"/>
            <w:b/>
            <w:bCs/>
            <w:color w:val="FF0000"/>
            <w:sz w:val="15"/>
            <w:lang w:eastAsia="pl-PL"/>
          </w:rPr>
          <w:t>Ogłoszenie nr 274926-2012 z dnia 2012-07-27 r.</w:t>
        </w:r>
      </w:hyperlink>
      <w:r w:rsidRPr="007171C0">
        <w:rPr>
          <w:rFonts w:ascii="Verdana" w:eastAsia="Times New Roman" w:hAnsi="Verdana" w:cs="Arial"/>
          <w:color w:val="000000"/>
          <w:sz w:val="15"/>
          <w:szCs w:val="15"/>
          <w:lang w:eastAsia="pl-PL"/>
        </w:rPr>
        <w:t xml:space="preserve"> Ogłoszenie o zamówieniu - Sztutowo</w:t>
      </w:r>
      <w:r w:rsidRPr="007171C0">
        <w:rPr>
          <w:rFonts w:ascii="Verdana" w:eastAsia="Times New Roman" w:hAnsi="Verdana" w:cs="Arial"/>
          <w:color w:val="000000"/>
          <w:sz w:val="15"/>
          <w:szCs w:val="15"/>
          <w:lang w:eastAsia="pl-PL"/>
        </w:rPr>
        <w:br/>
        <w:t>1. Przedmiotem zamówienia jest remont przybrzeżnej strefy wypoczynkowej przy wejściu na plażę nr 50, 51, 52, 59, 60, 61 w miejscowości Sztutowo. 2. Zakup i montaż dwóch tablic informacyjnych zgodnie ze stroną nr 15 Załącznika -...</w:t>
      </w:r>
      <w:r w:rsidRPr="007171C0">
        <w:rPr>
          <w:rFonts w:ascii="Verdana" w:eastAsia="Times New Roman" w:hAnsi="Verdana" w:cs="Arial"/>
          <w:color w:val="000000"/>
          <w:sz w:val="15"/>
          <w:szCs w:val="15"/>
          <w:lang w:eastAsia="pl-PL"/>
        </w:rPr>
        <w:br/>
        <w:t xml:space="preserve">Termin składania ofert: 2012-08-14 </w:t>
      </w:r>
    </w:p>
    <w:p w:rsidR="00BC128A" w:rsidRPr="007171C0" w:rsidRDefault="00BC128A" w:rsidP="00BC128A">
      <w:pPr>
        <w:spacing w:after="0" w:line="400" w:lineRule="atLeast"/>
        <w:rPr>
          <w:rFonts w:ascii="Arial" w:eastAsia="Times New Roman" w:hAnsi="Arial" w:cs="Arial"/>
          <w:sz w:val="20"/>
          <w:szCs w:val="20"/>
          <w:lang w:eastAsia="pl-PL"/>
        </w:rPr>
      </w:pPr>
      <w:r w:rsidRPr="007171C0">
        <w:rPr>
          <w:rFonts w:ascii="Arial" w:eastAsia="Times New Roman" w:hAnsi="Arial" w:cs="Arial"/>
          <w:sz w:val="20"/>
          <w:szCs w:val="20"/>
          <w:lang w:eastAsia="pl-PL"/>
        </w:rPr>
        <w:pict>
          <v:rect id="_x0000_i1025" style="width:0;height:1.35pt" o:hralign="center" o:hrstd="t" o:hrnoshade="t" o:hr="t" fillcolor="black" stroked="f"/>
        </w:pict>
      </w:r>
    </w:p>
    <w:p w:rsidR="00BC128A" w:rsidRPr="007171C0" w:rsidRDefault="00BC128A" w:rsidP="00BC128A">
      <w:pPr>
        <w:spacing w:after="280" w:line="420" w:lineRule="atLeast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Sztutowo: Remont zejść na plaże w Sztutowie i Kątach Rybackich w ramach projektu: Wzmocnienie konkurencyjności Gminy Sztutowo poprzez remont przybrzeżnej strefy wypoczynkowej przy wejściu na plażę nr 50, 51, 52, 59, 60, 61.</w:t>
      </w:r>
      <w:r w:rsidRPr="007171C0">
        <w:rPr>
          <w:rFonts w:eastAsia="Times New Roman" w:cs="Arial"/>
          <w:sz w:val="20"/>
          <w:szCs w:val="20"/>
          <w:lang w:eastAsia="pl-PL"/>
        </w:rPr>
        <w:br/>
      </w: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Numer ogłoszenia: 329384 - 2012; data zamieszczenia: 04.09.2012</w:t>
      </w:r>
      <w:r w:rsidRPr="007171C0">
        <w:rPr>
          <w:rFonts w:eastAsia="Times New Roman" w:cs="Arial"/>
          <w:sz w:val="20"/>
          <w:szCs w:val="20"/>
          <w:lang w:eastAsia="pl-PL"/>
        </w:rPr>
        <w:br/>
        <w:t>OGŁOSZENIE O UDZIELENIU ZAMÓWIENIA - Roboty budowlane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Zamieszczanie ogłoszenia: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obowiązkowe.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Ogłoszenie dotyczy: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zamówienia publicznego.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Czy zamówienie było przedmiotem ogłoszenia w Biuletynie Zamówień Publicznych: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tak, numer ogłoszenia w BZP: 274926 - 2012r.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Czy w Biuletynie Zamówień Publicznych zostało zamieszczone ogłoszenie o zmianie ogłoszenia: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nie.</w:t>
      </w:r>
    </w:p>
    <w:p w:rsidR="00BC128A" w:rsidRPr="007171C0" w:rsidRDefault="00BC128A" w:rsidP="00BC128A">
      <w:pPr>
        <w:spacing w:before="340" w:after="204" w:line="240" w:lineRule="auto"/>
        <w:jc w:val="both"/>
        <w:rPr>
          <w:rFonts w:eastAsia="Times New Roman" w:cs="Arial"/>
          <w:b/>
          <w:bCs/>
          <w:sz w:val="20"/>
          <w:szCs w:val="20"/>
          <w:u w:val="single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u w:val="single"/>
          <w:lang w:eastAsia="pl-PL"/>
        </w:rPr>
        <w:t>SEKCJA I: ZAMAWIAJĄCY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I. 1) NAZWA I ADRES: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Gmina Sztutowo, ul. Gdańska 55, 82-110 Sztutowo, woj. pomorskie, tel. 55 2478151, faks 55 2478396.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I. 2) RODZAJ ZAMAWIAJĄCEGO: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Administracja samorządowa.</w:t>
      </w:r>
    </w:p>
    <w:p w:rsidR="00BC128A" w:rsidRPr="007171C0" w:rsidRDefault="00BC128A" w:rsidP="00BC128A">
      <w:pPr>
        <w:spacing w:before="340" w:after="204" w:line="240" w:lineRule="auto"/>
        <w:jc w:val="both"/>
        <w:rPr>
          <w:rFonts w:eastAsia="Times New Roman" w:cs="Arial"/>
          <w:b/>
          <w:bCs/>
          <w:sz w:val="20"/>
          <w:szCs w:val="20"/>
          <w:u w:val="single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u w:val="single"/>
          <w:lang w:eastAsia="pl-PL"/>
        </w:rPr>
        <w:t>SEKCJA II: PRZEDMIOT ZAMÓWIENIA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II.1) Nazwa nadana zamówieniu przez zamawiającego: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Remont zejść na plaże w Sztutowie i Kątach Rybackich w ramach projektu: Wzmocnienie konkurencyjności Gminy Sztutowo poprzez remont przybrzeżnej strefy wypoczynkowej przy wejściu na plażę nr 50, 51, 52, 59, 60, 61..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II.2) Rodzaj zamówienia: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Roboty budowlane.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II.3) Określenie przedmiotu zamówienia: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1. Przedmiotem zamówienia jest remont przybrzeżnej strefy wypoczynkowej przy wejściu na plażę nr 50, 51, 52, 59, 60, 61 w miejscowości Sztutowo. 2. Zakup i montaż dwóch tablic informacyjnych zgodnie ze stroną nr 15 Załącznika - księga wizualizacji znaku. Zakres przedmiotowego zadania obejmuje wykonanie n/w robót budowlanych: - remont zejść na plażę nr 50, 51, 52 w miejscowości Kąty Rybackie, - remont zejść na plażę nr 59, 60, 61 w miejscowości Sztutowo, - remont dojścia </w:t>
      </w:r>
      <w:proofErr w:type="spellStart"/>
      <w:r w:rsidRPr="007171C0">
        <w:rPr>
          <w:rFonts w:eastAsia="Times New Roman" w:cs="Arial"/>
          <w:sz w:val="20"/>
          <w:szCs w:val="20"/>
          <w:lang w:eastAsia="pl-PL"/>
        </w:rPr>
        <w:t>doplażowego</w:t>
      </w:r>
      <w:proofErr w:type="spellEnd"/>
      <w:r w:rsidRPr="007171C0">
        <w:rPr>
          <w:rFonts w:eastAsia="Times New Roman" w:cs="Arial"/>
          <w:sz w:val="20"/>
          <w:szCs w:val="20"/>
          <w:lang w:eastAsia="pl-PL"/>
        </w:rPr>
        <w:t xml:space="preserve"> na dz. nr 197/1 w miejscowości Sztutowo, na warunkach zgłoszenia robót budowlanych nie wymagających pozwolenia na budowę, zgodnie z załączonymi projektami remontu, przedmiarami robót oraz specyfikacjami (</w:t>
      </w:r>
      <w:proofErr w:type="spellStart"/>
      <w:r w:rsidRPr="007171C0">
        <w:rPr>
          <w:rFonts w:eastAsia="Times New Roman" w:cs="Arial"/>
          <w:sz w:val="20"/>
          <w:szCs w:val="20"/>
          <w:lang w:eastAsia="pl-PL"/>
        </w:rPr>
        <w:t>STWiOR</w:t>
      </w:r>
      <w:proofErr w:type="spellEnd"/>
      <w:r w:rsidRPr="007171C0">
        <w:rPr>
          <w:rFonts w:eastAsia="Times New Roman" w:cs="Arial"/>
          <w:sz w:val="20"/>
          <w:szCs w:val="20"/>
          <w:lang w:eastAsia="pl-PL"/>
        </w:rPr>
        <w:t xml:space="preserve">) i (SIWZ)., Kąty Rybackie - zejście nr 50 - schody drewniane, balustrady po obu stronach drewniane, ukształtowania wydmy (skarpy) z obsadzeniem dziką różą. - zejście nr 51(główne) - nawierzchnia z kostki betonowej szer.4,8 mb (pas 3 m droga + pas szer. 1.8 chodnik), ścianki oporowe z </w:t>
      </w:r>
      <w:proofErr w:type="spellStart"/>
      <w:r w:rsidRPr="007171C0">
        <w:rPr>
          <w:rFonts w:eastAsia="Times New Roman" w:cs="Arial"/>
          <w:sz w:val="20"/>
          <w:szCs w:val="20"/>
          <w:lang w:eastAsia="pl-PL"/>
        </w:rPr>
        <w:t>gabionów</w:t>
      </w:r>
      <w:proofErr w:type="spellEnd"/>
      <w:r w:rsidRPr="007171C0">
        <w:rPr>
          <w:rFonts w:eastAsia="Times New Roman" w:cs="Arial"/>
          <w:sz w:val="20"/>
          <w:szCs w:val="20"/>
          <w:lang w:eastAsia="pl-PL"/>
        </w:rPr>
        <w:t xml:space="preserve">, ukształtowanie wydmy i obsadzenie dziką różą, ławki, kosze, tablice informacyjne, na końcówce zejścia płyty żelbetowe o wym. 1,00x 0,75 m częściowo wtopione w plażę. - zejście nr 52 - schody w części górnej drewniane, w części dolnej drewniano-stalowe, balustrady po obu stronach drewniane, ukształtowania wydmy (skarpy) z obsadzeniem dziką różą. Sztutowo - zejście nr 59 - schody drewniane, </w:t>
      </w:r>
      <w:r w:rsidRPr="007171C0">
        <w:rPr>
          <w:rFonts w:eastAsia="Times New Roman" w:cs="Arial"/>
          <w:sz w:val="20"/>
          <w:szCs w:val="20"/>
          <w:lang w:eastAsia="pl-PL"/>
        </w:rPr>
        <w:lastRenderedPageBreak/>
        <w:t xml:space="preserve">balustrady po obu stronach drewniane, ukształtowania wydmy (skarpy) z obsadzeniem dziką różą. - zejście nr 60 (główne) - nawierzchnia z kostki betonowej szer.4,8 mb (pas 3 m droga + pas szer. 1.8 chodnik), ścianki oporowe z bali drewnianych ukształtowanie wydmy i obsadzenie dziką różą, ławki, tablice informacyjne, na końcówce zejścia płyty żelbetowe o wym. 1,00x 0,75 m częściowo wtopione w plażę. - zejście nr 61 - schody w części górnej drewniane, w części dolnej drewniano-stalowe, balustrady po obu stronach drewniane, ukształtowania wydmy (skarpy) z obsadzeniem dziką różą. Sztutowo - dojście </w:t>
      </w:r>
      <w:proofErr w:type="spellStart"/>
      <w:r w:rsidRPr="007171C0">
        <w:rPr>
          <w:rFonts w:eastAsia="Times New Roman" w:cs="Arial"/>
          <w:sz w:val="20"/>
          <w:szCs w:val="20"/>
          <w:lang w:eastAsia="pl-PL"/>
        </w:rPr>
        <w:t>doplażowe</w:t>
      </w:r>
      <w:proofErr w:type="spellEnd"/>
      <w:r w:rsidRPr="007171C0">
        <w:rPr>
          <w:rFonts w:eastAsia="Times New Roman" w:cs="Arial"/>
          <w:sz w:val="20"/>
          <w:szCs w:val="20"/>
          <w:lang w:eastAsia="pl-PL"/>
        </w:rPr>
        <w:t>, dz. nr 197/1 - nawierzchnia z kostki betonowej szer. 6m, murki oporowe(ławki), kosze na śmieci. Wskazane w opisie przedmiotu zamówienia przykładowych: znaków towarowych, patentów lub pochodzenia, nie ma na celu naruszenia art. 29 i 7 ustawy Prawo zamówień publicznych, a służy jedynie jak najdokładniejszemu przedstawieniu oczekiwań Zamawiającego. Zamawiający dopuszcza rozwiązania równoważne pod warunkiem zachowania parametrów technicznych, jakościowych i funkcjonalnych nie gorszych niż przedstawione w opisie..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II.4) Wspólny Słownik Zamówień (CPV):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45.10.00.00-8, 45.11.12.13-4, 45.11.30.00-2, 45.11.12.20-6, 45.24.20.00-0.</w:t>
      </w:r>
    </w:p>
    <w:p w:rsidR="00BC128A" w:rsidRPr="007171C0" w:rsidRDefault="00BC128A" w:rsidP="00BC128A">
      <w:pPr>
        <w:spacing w:before="340" w:after="204" w:line="240" w:lineRule="auto"/>
        <w:jc w:val="both"/>
        <w:rPr>
          <w:rFonts w:eastAsia="Times New Roman" w:cs="Arial"/>
          <w:b/>
          <w:bCs/>
          <w:sz w:val="20"/>
          <w:szCs w:val="20"/>
          <w:u w:val="single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u w:val="single"/>
          <w:lang w:eastAsia="pl-PL"/>
        </w:rPr>
        <w:t>SEKCJA III: PROCEDURA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III.1) TRYB UDZIELENIA ZAMÓWIENIA: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Przetarg nieograniczony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III.2) INFORMACJE ADMINISTRACYJNE</w:t>
      </w:r>
    </w:p>
    <w:p w:rsidR="00BC128A" w:rsidRPr="007171C0" w:rsidRDefault="00BC128A" w:rsidP="00BC128A">
      <w:pPr>
        <w:numPr>
          <w:ilvl w:val="0"/>
          <w:numId w:val="2"/>
        </w:numPr>
        <w:spacing w:before="100" w:beforeAutospacing="1" w:after="100" w:afterAutospacing="1" w:line="240" w:lineRule="auto"/>
        <w:ind w:left="408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Zamówienie dotyczy projektu/programu finansowanego ze środków Unii Europejskiej: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tak, projekt/program: Projekt współfinansowany z programu Operacyjnego Zrównoważony rozwój sektora </w:t>
      </w:r>
      <w:proofErr w:type="spellStart"/>
      <w:r w:rsidRPr="007171C0">
        <w:rPr>
          <w:rFonts w:eastAsia="Times New Roman" w:cs="Arial"/>
          <w:sz w:val="20"/>
          <w:szCs w:val="20"/>
          <w:lang w:eastAsia="pl-PL"/>
        </w:rPr>
        <w:t>rybołóstwa</w:t>
      </w:r>
      <w:proofErr w:type="spellEnd"/>
      <w:r w:rsidRPr="007171C0">
        <w:rPr>
          <w:rFonts w:eastAsia="Times New Roman" w:cs="Arial"/>
          <w:sz w:val="20"/>
          <w:szCs w:val="20"/>
          <w:lang w:eastAsia="pl-PL"/>
        </w:rPr>
        <w:t xml:space="preserve"> i nadbrzeżnych obszarów rybackich 2007-2013. PO RYBY 2007-2013.</w:t>
      </w:r>
    </w:p>
    <w:p w:rsidR="00BC128A" w:rsidRPr="007171C0" w:rsidRDefault="00BC128A" w:rsidP="00BC128A">
      <w:pPr>
        <w:spacing w:before="340" w:after="204" w:line="240" w:lineRule="auto"/>
        <w:jc w:val="both"/>
        <w:rPr>
          <w:rFonts w:eastAsia="Times New Roman" w:cs="Arial"/>
          <w:b/>
          <w:bCs/>
          <w:sz w:val="20"/>
          <w:szCs w:val="20"/>
          <w:u w:val="single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u w:val="single"/>
          <w:lang w:eastAsia="pl-PL"/>
        </w:rPr>
        <w:t>SEKCJA IV: UDZIELENIE ZAMÓWIENIA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IV.1) DATA UDZIELENIA ZAMÓWIENIA: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04.09.2012.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IV.2) LICZBA OTRZYMANYCH OFERT: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3.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IV.3) LICZBA ODRZUCONYCH OFERT: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0.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IV.4) NAZWA I ADRES WYKONAWCY, KTÓREMU UDZIELONO ZAMÓWIENIA:</w:t>
      </w:r>
    </w:p>
    <w:p w:rsidR="00BC128A" w:rsidRPr="007171C0" w:rsidRDefault="00BC128A" w:rsidP="00BC128A">
      <w:pPr>
        <w:numPr>
          <w:ilvl w:val="0"/>
          <w:numId w:val="3"/>
        </w:numPr>
        <w:spacing w:before="100" w:beforeAutospacing="1" w:after="100" w:afterAutospacing="1" w:line="240" w:lineRule="auto"/>
        <w:ind w:left="408"/>
        <w:jc w:val="both"/>
        <w:rPr>
          <w:rFonts w:eastAsia="Times New Roman" w:cs="Arial"/>
          <w:sz w:val="20"/>
          <w:szCs w:val="20"/>
          <w:lang w:eastAsia="pl-PL"/>
        </w:rPr>
      </w:pPr>
      <w:proofErr w:type="spellStart"/>
      <w:r w:rsidRPr="007171C0">
        <w:rPr>
          <w:rFonts w:eastAsia="Times New Roman" w:cs="Arial"/>
          <w:sz w:val="20"/>
          <w:szCs w:val="20"/>
          <w:lang w:val="en-US" w:eastAsia="pl-PL"/>
        </w:rPr>
        <w:t>Navimor</w:t>
      </w:r>
      <w:proofErr w:type="spellEnd"/>
      <w:r w:rsidRPr="007171C0">
        <w:rPr>
          <w:rFonts w:eastAsia="Times New Roman" w:cs="Arial"/>
          <w:sz w:val="20"/>
          <w:szCs w:val="20"/>
          <w:lang w:val="en-US" w:eastAsia="pl-PL"/>
        </w:rPr>
        <w:t xml:space="preserve">- Invest S.A., </w:t>
      </w:r>
      <w:proofErr w:type="spellStart"/>
      <w:r w:rsidRPr="007171C0">
        <w:rPr>
          <w:rFonts w:eastAsia="Times New Roman" w:cs="Arial"/>
          <w:sz w:val="20"/>
          <w:szCs w:val="20"/>
          <w:lang w:val="en-US" w:eastAsia="pl-PL"/>
        </w:rPr>
        <w:t>ul</w:t>
      </w:r>
      <w:proofErr w:type="spellEnd"/>
      <w:r w:rsidRPr="007171C0">
        <w:rPr>
          <w:rFonts w:eastAsia="Times New Roman" w:cs="Arial"/>
          <w:sz w:val="20"/>
          <w:szCs w:val="20"/>
          <w:lang w:val="en-US" w:eastAsia="pl-PL"/>
        </w:rPr>
        <w:t xml:space="preserve">. 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Grunwaldzka 212, 80-266 Gdańsk, kraj/woj. pomorskie. 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IV.5) Szacunkowa wartość zamówienia</w:t>
      </w:r>
      <w:r w:rsidRPr="007171C0">
        <w:rPr>
          <w:rFonts w:eastAsia="Times New Roman" w:cs="Arial"/>
          <w:i/>
          <w:iCs/>
          <w:sz w:val="20"/>
          <w:szCs w:val="20"/>
          <w:lang w:eastAsia="pl-PL"/>
        </w:rPr>
        <w:t xml:space="preserve"> (bez VAT)</w:t>
      </w:r>
      <w:r w:rsidRPr="007171C0">
        <w:rPr>
          <w:rFonts w:eastAsia="Times New Roman" w:cs="Arial"/>
          <w:sz w:val="20"/>
          <w:szCs w:val="20"/>
          <w:lang w:eastAsia="pl-PL"/>
        </w:rPr>
        <w:t>: 788757,64 PLN.</w:t>
      </w:r>
    </w:p>
    <w:p w:rsidR="00BC128A" w:rsidRPr="007171C0" w:rsidRDefault="00BC128A" w:rsidP="00BC128A">
      <w:pPr>
        <w:spacing w:after="0" w:line="240" w:lineRule="auto"/>
        <w:ind w:left="204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IV.6) INFORMACJA O CENIE WYBRANEJ OFERTY ORAZ O OFERTACH Z NAJNIŻSZĄ I NAJWYŻSZĄ CENĄ</w:t>
      </w:r>
    </w:p>
    <w:p w:rsidR="00BC128A" w:rsidRPr="007171C0" w:rsidRDefault="00BC128A" w:rsidP="00BC128A">
      <w:pPr>
        <w:numPr>
          <w:ilvl w:val="0"/>
          <w:numId w:val="4"/>
        </w:numPr>
        <w:spacing w:after="0" w:line="240" w:lineRule="auto"/>
        <w:ind w:left="612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Cena wybranej oferty: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868540,45</w:t>
      </w:r>
    </w:p>
    <w:p w:rsidR="00BC128A" w:rsidRPr="007171C0" w:rsidRDefault="00BC128A" w:rsidP="00BC128A">
      <w:pPr>
        <w:numPr>
          <w:ilvl w:val="0"/>
          <w:numId w:val="4"/>
        </w:numPr>
        <w:spacing w:after="0" w:line="240" w:lineRule="auto"/>
        <w:ind w:left="612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Oferta z najniższą ceną: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868540,45</w:t>
      </w: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 xml:space="preserve"> / Oferta z najwyższą ceną: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900407,44</w:t>
      </w:r>
    </w:p>
    <w:p w:rsidR="00BC128A" w:rsidRPr="007171C0" w:rsidRDefault="00BC128A" w:rsidP="00BC128A">
      <w:pPr>
        <w:numPr>
          <w:ilvl w:val="0"/>
          <w:numId w:val="4"/>
        </w:numPr>
        <w:spacing w:after="0" w:line="240" w:lineRule="auto"/>
        <w:ind w:left="612"/>
        <w:jc w:val="both"/>
        <w:rPr>
          <w:rFonts w:eastAsia="Times New Roman" w:cs="Arial"/>
          <w:sz w:val="20"/>
          <w:szCs w:val="20"/>
          <w:lang w:eastAsia="pl-PL"/>
        </w:rPr>
      </w:pPr>
      <w:r w:rsidRPr="007171C0">
        <w:rPr>
          <w:rFonts w:eastAsia="Times New Roman" w:cs="Arial"/>
          <w:b/>
          <w:bCs/>
          <w:sz w:val="20"/>
          <w:szCs w:val="20"/>
          <w:lang w:eastAsia="pl-PL"/>
        </w:rPr>
        <w:t>Waluta:</w:t>
      </w:r>
      <w:r w:rsidRPr="007171C0">
        <w:rPr>
          <w:rFonts w:eastAsia="Times New Roman" w:cs="Arial"/>
          <w:sz w:val="20"/>
          <w:szCs w:val="20"/>
          <w:lang w:eastAsia="pl-PL"/>
        </w:rPr>
        <w:t xml:space="preserve"> PLN.</w:t>
      </w:r>
    </w:p>
    <w:p w:rsidR="00BC128A" w:rsidRPr="007171C0" w:rsidRDefault="00BC128A" w:rsidP="00BC128A">
      <w:pPr>
        <w:spacing w:after="0" w:line="400" w:lineRule="atLeas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C128A" w:rsidRDefault="00BC128A" w:rsidP="00BC128A"/>
    <w:p w:rsidR="003A50CB" w:rsidRDefault="003A50CB"/>
    <w:sectPr w:rsidR="003A50CB" w:rsidSect="00BC12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5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A70" w:rsidRDefault="00D30A70" w:rsidP="003A50CB">
      <w:pPr>
        <w:spacing w:after="0" w:line="240" w:lineRule="auto"/>
      </w:pPr>
      <w:r>
        <w:separator/>
      </w:r>
    </w:p>
  </w:endnote>
  <w:endnote w:type="continuationSeparator" w:id="0">
    <w:p w:rsidR="00D30A70" w:rsidRDefault="00D30A70" w:rsidP="003A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28A" w:rsidRDefault="00BC128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B6" w:rsidRDefault="00C525B6" w:rsidP="00C525B6">
    <w:pPr>
      <w:pStyle w:val="Stopka"/>
      <w:framePr w:wrap="around" w:vAnchor="text" w:hAnchor="margin" w:xAlign="right" w:y="1"/>
      <w:rPr>
        <w:rStyle w:val="Numerstrony"/>
      </w:rPr>
    </w:pPr>
  </w:p>
  <w:p w:rsidR="00C525B6" w:rsidRDefault="00C525B6" w:rsidP="00C525B6">
    <w:pPr>
      <w:pStyle w:val="Stopka"/>
      <w:jc w:val="center"/>
      <w:rPr>
        <w:rFonts w:ascii="Arial" w:hAnsi="Arial" w:cs="Arial"/>
        <w:noProof/>
        <w:sz w:val="20"/>
        <w:szCs w:val="20"/>
        <w:lang w:eastAsia="pl-PL"/>
      </w:rPr>
    </w:pPr>
  </w:p>
  <w:p w:rsidR="00C525B6" w:rsidRPr="001F4680" w:rsidRDefault="00C525B6" w:rsidP="00C525B6">
    <w:pPr>
      <w:pStyle w:val="Stopka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pl-PL"/>
      </w:rPr>
      <w:t xml:space="preserve">Program Operacyjny „Zrównoważony rozwój sektora rybołóstwa </w:t>
    </w:r>
    <w:r>
      <w:rPr>
        <w:rFonts w:ascii="Arial" w:hAnsi="Arial" w:cs="Arial"/>
        <w:noProof/>
        <w:sz w:val="20"/>
        <w:szCs w:val="20"/>
        <w:lang w:eastAsia="pl-PL"/>
      </w:rPr>
      <w:br/>
      <w:t>i nadbrzeżnych obszarów rybackich 2007 – 2013”</w:t>
    </w:r>
  </w:p>
  <w:p w:rsidR="00C525B6" w:rsidRDefault="00C525B6" w:rsidP="00C525B6">
    <w:pPr>
      <w:pStyle w:val="Stopka"/>
    </w:pPr>
    <w:r>
      <w:rPr>
        <w:rFonts w:ascii="Arial" w:hAnsi="Arial" w:cs="Arial"/>
        <w:noProof/>
        <w:sz w:val="20"/>
        <w:szCs w:val="20"/>
        <w:lang w:eastAsia="pl-PL"/>
      </w:rPr>
      <w:drawing>
        <wp:anchor distT="0" distB="4318" distL="114300" distR="114300" simplePos="0" relativeHeight="251657216" behindDoc="0" locked="0" layoutInCell="1" allowOverlap="1">
          <wp:simplePos x="0" y="0"/>
          <wp:positionH relativeFrom="column">
            <wp:posOffset>4715510</wp:posOffset>
          </wp:positionH>
          <wp:positionV relativeFrom="paragraph">
            <wp:posOffset>106045</wp:posOffset>
          </wp:positionV>
          <wp:extent cx="887984" cy="747903"/>
          <wp:effectExtent l="19050" t="0" r="7366" b="0"/>
          <wp:wrapSquare wrapText="bothSides"/>
          <wp:docPr id="2" name="Obraz 2" descr="PO_RYBY_Logo2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_RYBY_Logo2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984" cy="747903"/>
                  </a:xfrm>
                  <a:prstGeom prst="rect">
                    <a:avLst/>
                  </a:prstGeom>
                  <a:effectLst>
                    <a:softEdge rad="12700"/>
                  </a:effectLst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szCs w:val="20"/>
        <w:lang w:eastAsia="pl-PL"/>
      </w:rPr>
      <w:drawing>
        <wp:anchor distT="0" distB="3302" distL="114300" distR="114300" simplePos="0" relativeHeight="251658240" behindDoc="0" locked="0" layoutInCell="1" allowOverlap="1">
          <wp:simplePos x="0" y="0"/>
          <wp:positionH relativeFrom="column">
            <wp:posOffset>-323215</wp:posOffset>
          </wp:positionH>
          <wp:positionV relativeFrom="paragraph">
            <wp:posOffset>81915</wp:posOffset>
          </wp:positionV>
          <wp:extent cx="2118487" cy="783717"/>
          <wp:effectExtent l="19050" t="0" r="0" b="0"/>
          <wp:wrapSquare wrapText="bothSides"/>
          <wp:docPr id="1" name="Obraz 0" descr="logo unii ryby (kolor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i ryby (kolor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18487" cy="783717"/>
                  </a:xfrm>
                  <a:prstGeom prst="rect">
                    <a:avLst/>
                  </a:prstGeom>
                  <a:effectLst>
                    <a:softEdge rad="12700"/>
                  </a:effectLst>
                </pic:spPr>
              </pic:pic>
            </a:graphicData>
          </a:graphic>
        </wp:anchor>
      </w:drawing>
    </w:r>
  </w:p>
  <w:p w:rsidR="00C525B6" w:rsidRDefault="00C525B6" w:rsidP="00C525B6">
    <w:pPr>
      <w:pStyle w:val="Stopka"/>
      <w:ind w:right="360"/>
    </w:pPr>
  </w:p>
  <w:p w:rsidR="00C525B6" w:rsidRDefault="00C525B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28A" w:rsidRDefault="00BC12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A70" w:rsidRDefault="00D30A70" w:rsidP="003A50CB">
      <w:pPr>
        <w:spacing w:after="0" w:line="240" w:lineRule="auto"/>
      </w:pPr>
      <w:r>
        <w:separator/>
      </w:r>
    </w:p>
  </w:footnote>
  <w:footnote w:type="continuationSeparator" w:id="0">
    <w:p w:rsidR="00D30A70" w:rsidRDefault="00D30A70" w:rsidP="003A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28A" w:rsidRDefault="00BC128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0CB" w:rsidRDefault="003A50CB" w:rsidP="003A50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both"/>
      <w:rPr>
        <w:rFonts w:ascii="Arial" w:eastAsia="Times-Roman" w:hAnsi="Arial" w:cs="Arial"/>
        <w:i/>
        <w:iCs/>
      </w:rPr>
    </w:pPr>
  </w:p>
  <w:p w:rsidR="003A50CB" w:rsidRDefault="003A50CB" w:rsidP="003A50C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center"/>
      <w:rPr>
        <w:rFonts w:ascii="Arial" w:eastAsia="Times-Roman" w:hAnsi="Arial" w:cs="Arial"/>
        <w:i/>
        <w:iCs/>
        <w:sz w:val="18"/>
        <w:szCs w:val="18"/>
      </w:rPr>
    </w:pPr>
  </w:p>
  <w:p w:rsidR="003A50CB" w:rsidRDefault="003A50C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28A" w:rsidRDefault="00BC128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C755C"/>
    <w:multiLevelType w:val="multilevel"/>
    <w:tmpl w:val="3EFC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993D5C"/>
    <w:multiLevelType w:val="multilevel"/>
    <w:tmpl w:val="456A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B0807"/>
    <w:multiLevelType w:val="multilevel"/>
    <w:tmpl w:val="6B02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4941E3"/>
    <w:multiLevelType w:val="hybridMultilevel"/>
    <w:tmpl w:val="E9F4B46C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DD621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15C46CB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ascii="Calibri" w:eastAsia="Times New Roman" w:hAnsi="Calibri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3A50CB"/>
    <w:rsid w:val="0001062D"/>
    <w:rsid w:val="00281FE3"/>
    <w:rsid w:val="00347E5C"/>
    <w:rsid w:val="003A50CB"/>
    <w:rsid w:val="00420149"/>
    <w:rsid w:val="005415D7"/>
    <w:rsid w:val="00623DAE"/>
    <w:rsid w:val="00663363"/>
    <w:rsid w:val="00743BC4"/>
    <w:rsid w:val="00765535"/>
    <w:rsid w:val="008E681C"/>
    <w:rsid w:val="00945746"/>
    <w:rsid w:val="00A1784C"/>
    <w:rsid w:val="00A41F89"/>
    <w:rsid w:val="00AB4AEB"/>
    <w:rsid w:val="00AC0011"/>
    <w:rsid w:val="00B4290B"/>
    <w:rsid w:val="00B94181"/>
    <w:rsid w:val="00BC128A"/>
    <w:rsid w:val="00C05961"/>
    <w:rsid w:val="00C525B6"/>
    <w:rsid w:val="00D06A51"/>
    <w:rsid w:val="00D22CCF"/>
    <w:rsid w:val="00D30A70"/>
    <w:rsid w:val="00D71D9C"/>
    <w:rsid w:val="00EC3A53"/>
    <w:rsid w:val="00ED1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12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A50CB"/>
    <w:pPr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semiHidden/>
    <w:unhideWhenUsed/>
    <w:rsid w:val="003A5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50CB"/>
  </w:style>
  <w:style w:type="paragraph" w:styleId="Stopka">
    <w:name w:val="footer"/>
    <w:basedOn w:val="Normalny"/>
    <w:link w:val="StopkaZnak"/>
    <w:uiPriority w:val="99"/>
    <w:unhideWhenUsed/>
    <w:rsid w:val="003A5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A50CB"/>
  </w:style>
  <w:style w:type="character" w:styleId="Numerstrony">
    <w:name w:val="page number"/>
    <w:basedOn w:val="Domylnaczcionkaakapitu"/>
    <w:semiHidden/>
    <w:rsid w:val="00C525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portal.uzp.gov.pl/index.php?ogloszenie=show&amp;pozycja=274926&amp;rok=2012-07-27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757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cp:lastPrinted>2012-07-26T06:39:00Z</cp:lastPrinted>
  <dcterms:created xsi:type="dcterms:W3CDTF">2012-09-04T09:30:00Z</dcterms:created>
  <dcterms:modified xsi:type="dcterms:W3CDTF">2012-09-04T09:30:00Z</dcterms:modified>
</cp:coreProperties>
</file>