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EDE" w14:textId="77777777" w:rsidR="00FF762C" w:rsidRPr="00172E52" w:rsidRDefault="00FF762C" w:rsidP="00B46F92">
      <w:pPr>
        <w:spacing w:line="240" w:lineRule="atLeast"/>
        <w:rPr>
          <w:rFonts w:asciiTheme="majorHAnsi" w:hAnsiTheme="majorHAnsi" w:cstheme="majorHAnsi"/>
          <w:sz w:val="22"/>
          <w:szCs w:val="22"/>
        </w:rPr>
      </w:pPr>
    </w:p>
    <w:p w14:paraId="633451F3" w14:textId="77777777" w:rsidR="00D935F7" w:rsidRPr="00172E52" w:rsidRDefault="00D935F7" w:rsidP="00D935F7">
      <w:pPr>
        <w:pStyle w:val="Nagwek4"/>
        <w:spacing w:before="120"/>
        <w:jc w:val="center"/>
        <w:rPr>
          <w:rFonts w:cstheme="majorHAnsi"/>
          <w:sz w:val="22"/>
          <w:szCs w:val="22"/>
        </w:rPr>
      </w:pPr>
      <w:r w:rsidRPr="00172E52">
        <w:rPr>
          <w:rFonts w:cstheme="majorHAnsi"/>
          <w:sz w:val="22"/>
          <w:szCs w:val="22"/>
        </w:rPr>
        <w:t>Umowa nr BiZ.272.……2021</w:t>
      </w:r>
    </w:p>
    <w:p w14:paraId="40E0F2A9" w14:textId="77777777" w:rsidR="00D935F7" w:rsidRPr="00172E52" w:rsidRDefault="00D935F7" w:rsidP="00D935F7">
      <w:pPr>
        <w:spacing w:before="120"/>
        <w:rPr>
          <w:rFonts w:asciiTheme="majorHAnsi" w:hAnsiTheme="majorHAnsi" w:cstheme="majorHAnsi"/>
          <w:sz w:val="22"/>
          <w:szCs w:val="22"/>
        </w:rPr>
      </w:pPr>
      <w:bookmarkStart w:id="0" w:name="page1"/>
      <w:bookmarkEnd w:id="0"/>
    </w:p>
    <w:p w14:paraId="10CA1EBB" w14:textId="77777777" w:rsidR="00D935F7" w:rsidRPr="00172E52" w:rsidRDefault="00D935F7" w:rsidP="00D935F7">
      <w:pPr>
        <w:spacing w:before="120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zawarta w dniu ………..……. w Stawigudzie pomiędzy:</w:t>
      </w:r>
    </w:p>
    <w:p w14:paraId="35099D8A" w14:textId="77777777" w:rsidR="00D935F7" w:rsidRPr="00172E52" w:rsidRDefault="00D935F7" w:rsidP="00D935F7">
      <w:pPr>
        <w:spacing w:before="120"/>
        <w:rPr>
          <w:rFonts w:asciiTheme="majorHAnsi" w:hAnsiTheme="majorHAnsi" w:cstheme="majorHAnsi"/>
          <w:sz w:val="22"/>
          <w:szCs w:val="22"/>
        </w:rPr>
      </w:pPr>
    </w:p>
    <w:p w14:paraId="4CED740D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72E52">
        <w:rPr>
          <w:rFonts w:asciiTheme="majorHAnsi" w:hAnsiTheme="majorHAnsi" w:cstheme="majorHAnsi"/>
          <w:b/>
          <w:sz w:val="22"/>
          <w:szCs w:val="22"/>
        </w:rPr>
        <w:t>Gminą Stawiguda z siedzibą w Stawigudzie ul. Olsztyńska 10</w:t>
      </w:r>
    </w:p>
    <w:p w14:paraId="4C89E40C" w14:textId="77777777" w:rsidR="00D935F7" w:rsidRPr="00172E52" w:rsidRDefault="00D935F7" w:rsidP="00D935F7">
      <w:pPr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 xml:space="preserve">NIP 739-384-15-84 </w:t>
      </w:r>
    </w:p>
    <w:p w14:paraId="60FE8B94" w14:textId="77777777" w:rsidR="00D935F7" w:rsidRPr="00172E52" w:rsidRDefault="00D935F7" w:rsidP="00D935F7">
      <w:pPr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REGON 510743195</w:t>
      </w:r>
    </w:p>
    <w:p w14:paraId="203DAA33" w14:textId="77777777" w:rsidR="00D935F7" w:rsidRPr="00172E52" w:rsidRDefault="00D935F7" w:rsidP="00D935F7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reprezentowaną przez:</w:t>
      </w:r>
    </w:p>
    <w:p w14:paraId="78B71C8C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72E52">
        <w:rPr>
          <w:rFonts w:asciiTheme="majorHAnsi" w:hAnsiTheme="majorHAnsi" w:cstheme="majorHAnsi"/>
          <w:b/>
          <w:sz w:val="22"/>
          <w:szCs w:val="22"/>
        </w:rPr>
        <w:t xml:space="preserve">Michała Kontraktowicza – Wójta, </w:t>
      </w:r>
    </w:p>
    <w:p w14:paraId="23CF25A4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72E52">
        <w:rPr>
          <w:rFonts w:asciiTheme="majorHAnsi" w:hAnsiTheme="majorHAnsi" w:cstheme="majorHAnsi"/>
          <w:bCs/>
          <w:sz w:val="22"/>
          <w:szCs w:val="22"/>
        </w:rPr>
        <w:t>przy kontrasygnacie</w:t>
      </w:r>
    </w:p>
    <w:p w14:paraId="5CE3C4F1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72E52">
        <w:rPr>
          <w:rFonts w:asciiTheme="majorHAnsi" w:hAnsiTheme="majorHAnsi" w:cstheme="majorHAnsi"/>
          <w:b/>
          <w:sz w:val="22"/>
          <w:szCs w:val="22"/>
        </w:rPr>
        <w:t xml:space="preserve">Renaty Wieczorek – Skarbnik Gminy </w:t>
      </w:r>
    </w:p>
    <w:p w14:paraId="29072C84" w14:textId="77777777" w:rsidR="00D935F7" w:rsidRPr="00172E52" w:rsidRDefault="00D935F7" w:rsidP="00D935F7">
      <w:pPr>
        <w:widowControl w:val="0"/>
        <w:suppressAutoHyphens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72E52">
        <w:rPr>
          <w:rFonts w:asciiTheme="majorHAnsi" w:hAnsiTheme="majorHAnsi" w:cstheme="majorHAnsi"/>
          <w:color w:val="000000"/>
          <w:sz w:val="22"/>
          <w:szCs w:val="22"/>
        </w:rPr>
        <w:t>zwanym dalej „</w:t>
      </w:r>
      <w:r w:rsidRPr="00172E52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Zamawiającym”</w:t>
      </w:r>
    </w:p>
    <w:p w14:paraId="13438B10" w14:textId="77777777" w:rsidR="00D935F7" w:rsidRPr="00172E52" w:rsidRDefault="00D935F7" w:rsidP="00D935F7">
      <w:pPr>
        <w:widowControl w:val="0"/>
        <w:suppressAutoHyphens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highlight w:val="white"/>
        </w:rPr>
      </w:pPr>
    </w:p>
    <w:p w14:paraId="55978491" w14:textId="406712F3" w:rsidR="00B545BA" w:rsidRPr="00172E52" w:rsidRDefault="00B545BA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 xml:space="preserve">a  ………………………………………,reprezentowanym przez:…………………….– </w:t>
      </w:r>
    </w:p>
    <w:p w14:paraId="4D4EBB29" w14:textId="2853511D" w:rsidR="00B545BA" w:rsidRPr="00172E52" w:rsidRDefault="00B545BA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NIP:…………………………………………………..</w:t>
      </w:r>
    </w:p>
    <w:p w14:paraId="1A1761D7" w14:textId="21E54E41" w:rsidR="00B545BA" w:rsidRPr="00172E52" w:rsidRDefault="00B545BA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Regon:……………………………………………….</w:t>
      </w:r>
    </w:p>
    <w:p w14:paraId="621BE798" w14:textId="7FACBBB7" w:rsidR="00D935F7" w:rsidRPr="00172E52" w:rsidRDefault="00D935F7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zwanym dalej „</w:t>
      </w:r>
      <w:r w:rsidRPr="00172E52">
        <w:rPr>
          <w:rFonts w:asciiTheme="majorHAnsi" w:hAnsiTheme="majorHAnsi" w:cstheme="majorHAnsi"/>
          <w:b/>
          <w:bCs/>
          <w:sz w:val="22"/>
          <w:szCs w:val="22"/>
        </w:rPr>
        <w:t>Wykonawcą”</w:t>
      </w:r>
    </w:p>
    <w:p w14:paraId="639095DF" w14:textId="77777777" w:rsidR="00D935F7" w:rsidRPr="00172E52" w:rsidRDefault="00D935F7" w:rsidP="00D935F7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została zawarta umowa następującej treści:</w:t>
      </w:r>
    </w:p>
    <w:p w14:paraId="3CD27C2E" w14:textId="77777777" w:rsidR="00D935F7" w:rsidRPr="00172E52" w:rsidRDefault="00D935F7" w:rsidP="00D935F7">
      <w:pPr>
        <w:spacing w:line="343" w:lineRule="exact"/>
        <w:rPr>
          <w:rFonts w:asciiTheme="majorHAnsi" w:hAnsiTheme="majorHAnsi" w:cstheme="majorHAnsi"/>
          <w:sz w:val="22"/>
          <w:szCs w:val="22"/>
        </w:rPr>
      </w:pPr>
    </w:p>
    <w:p w14:paraId="71F2C753" w14:textId="77777777" w:rsidR="00D935F7" w:rsidRPr="00172E52" w:rsidRDefault="00D935F7" w:rsidP="00D935F7">
      <w:pPr>
        <w:spacing w:line="0" w:lineRule="atLeast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172E52">
        <w:rPr>
          <w:rFonts w:asciiTheme="majorHAnsi" w:hAnsiTheme="majorHAnsi" w:cstheme="majorHAnsi"/>
          <w:b/>
          <w:i/>
          <w:sz w:val="22"/>
          <w:szCs w:val="22"/>
        </w:rPr>
        <w:t xml:space="preserve">Na podstawie art. 2 ust. 1 pkt 1 ustawy z dnia 11 września 2019 r. Prawo zamówień publicznych </w:t>
      </w:r>
      <w:r w:rsidRPr="00172E52">
        <w:rPr>
          <w:rFonts w:asciiTheme="majorHAnsi" w:hAnsiTheme="majorHAnsi" w:cstheme="majorHAnsi"/>
          <w:b/>
          <w:i/>
          <w:sz w:val="22"/>
          <w:szCs w:val="22"/>
        </w:rPr>
        <w:br/>
        <w:t>(</w:t>
      </w:r>
      <w:proofErr w:type="spellStart"/>
      <w:r w:rsidRPr="00172E52">
        <w:rPr>
          <w:rFonts w:asciiTheme="majorHAnsi" w:hAnsiTheme="majorHAnsi" w:cstheme="majorHAnsi"/>
          <w:b/>
          <w:i/>
          <w:sz w:val="22"/>
          <w:szCs w:val="22"/>
        </w:rPr>
        <w:t>t.j</w:t>
      </w:r>
      <w:proofErr w:type="spellEnd"/>
      <w:r w:rsidRPr="00172E52">
        <w:rPr>
          <w:rFonts w:asciiTheme="majorHAnsi" w:hAnsiTheme="majorHAnsi" w:cstheme="majorHAnsi"/>
          <w:b/>
          <w:i/>
          <w:sz w:val="22"/>
          <w:szCs w:val="22"/>
        </w:rPr>
        <w:t xml:space="preserve">. Dz.U. z 2021 r. poz. 1129 z </w:t>
      </w:r>
      <w:proofErr w:type="spellStart"/>
      <w:r w:rsidRPr="00172E52">
        <w:rPr>
          <w:rFonts w:asciiTheme="majorHAnsi" w:hAnsiTheme="majorHAnsi" w:cstheme="majorHAnsi"/>
          <w:b/>
          <w:i/>
          <w:sz w:val="22"/>
          <w:szCs w:val="22"/>
        </w:rPr>
        <w:t>późn</w:t>
      </w:r>
      <w:proofErr w:type="spellEnd"/>
      <w:r w:rsidRPr="00172E52">
        <w:rPr>
          <w:rFonts w:asciiTheme="majorHAnsi" w:hAnsiTheme="majorHAnsi" w:cstheme="majorHAnsi"/>
          <w:b/>
          <w:i/>
          <w:sz w:val="22"/>
          <w:szCs w:val="22"/>
        </w:rPr>
        <w:t>. zm.) niniejsza umowa nie podlega przepisom w/w ustawy.</w:t>
      </w:r>
    </w:p>
    <w:p w14:paraId="156AD1AC" w14:textId="7BA5873C" w:rsidR="008E61EB" w:rsidRPr="00172E52" w:rsidRDefault="008E61EB" w:rsidP="00161C97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DDD4F91" w14:textId="77777777" w:rsidR="00161C97" w:rsidRPr="00172E52" w:rsidRDefault="00161C97" w:rsidP="00B22CBE">
      <w:pPr>
        <w:pStyle w:val="Nagwek1"/>
        <w:widowControl w:val="0"/>
        <w:spacing w:before="0" w:after="0" w:line="288" w:lineRule="auto"/>
        <w:jc w:val="center"/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3DFA7EA3" w14:textId="77777777" w:rsidR="00D0110B" w:rsidRPr="00092C5C" w:rsidRDefault="00D0110B" w:rsidP="00B22CBE">
      <w:pPr>
        <w:pStyle w:val="Nagwek1"/>
        <w:widowControl w:val="0"/>
        <w:spacing w:before="0" w:after="0" w:line="288" w:lineRule="auto"/>
        <w:jc w:val="center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r w:rsidRPr="00092C5C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§1</w:t>
      </w:r>
    </w:p>
    <w:p w14:paraId="1BE7B779" w14:textId="6A9B4155" w:rsidR="00D0110B" w:rsidRPr="003D6373" w:rsidRDefault="00D0110B" w:rsidP="003D637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Prze</w:t>
      </w:r>
      <w:r w:rsidR="00F17F5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dm</w:t>
      </w:r>
      <w:r w:rsidR="002911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iotem umowy jest </w:t>
      </w:r>
      <w:r w:rsidR="00B4019E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dostawa </w:t>
      </w:r>
      <w:r w:rsidR="002911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mebli 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dla </w:t>
      </w:r>
      <w:r w:rsidR="00B545BA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Gminnego Ośrodka Kultury w Stawigudzie.</w:t>
      </w:r>
    </w:p>
    <w:p w14:paraId="3D99FD5D" w14:textId="2DAED306" w:rsidR="00D0110B" w:rsidRPr="003D6373" w:rsidRDefault="000A7F31" w:rsidP="003D637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Zestawienie zamawianych mebli </w:t>
      </w:r>
      <w:r w:rsidR="002C341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biurowych </w:t>
      </w:r>
      <w:r w:rsidR="00F31A1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stanowi</w:t>
      </w:r>
      <w:r w:rsidR="00D0110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załącznik</w:t>
      </w:r>
      <w:r w:rsidR="00F17F5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 </w:t>
      </w:r>
      <w:r w:rsidR="00735DE8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nr </w:t>
      </w:r>
      <w:r w:rsidR="002C341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1</w:t>
      </w:r>
      <w:r w:rsidR="00C25298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do niniejszej umowy</w:t>
      </w:r>
      <w:r w:rsidR="00C25298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57999D1E" w14:textId="4495D63F" w:rsidR="00911E5D" w:rsidRPr="003D6373" w:rsidRDefault="00D0110B" w:rsidP="003D637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Wykonawca</w:t>
      </w:r>
      <w:r w:rsidR="008B2715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oś</w:t>
      </w:r>
      <w:r w:rsidR="000A7F3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wiadcza, że dostarczone </w:t>
      </w:r>
      <w:r w:rsidR="00B545BA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meble są</w:t>
      </w:r>
      <w:r w:rsidR="005962D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nowe,</w:t>
      </w:r>
      <w:r w:rsidR="008040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dopuszczone do wykorzystania </w:t>
      </w:r>
      <w:r w:rsidR="00BE065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 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obiektach użyteczności publicznej, zgodnie z obowiązującymi przepisami prawa, w tym</w:t>
      </w:r>
      <w:r w:rsidR="008040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</w:t>
      </w:r>
      <w:r w:rsidR="0055391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zakresie przestrzegania norm dotyczących ochrony środowiska.</w:t>
      </w:r>
    </w:p>
    <w:p w14:paraId="79B5C620" w14:textId="77777777" w:rsidR="00161C97" w:rsidRPr="003D6373" w:rsidRDefault="00161C97" w:rsidP="003D6373">
      <w:pPr>
        <w:pStyle w:val="Nagwek1"/>
        <w:keepNext w:val="0"/>
        <w:widowControl w:val="0"/>
        <w:suppressAutoHyphens/>
        <w:spacing w:before="0" w:after="0" w:line="276" w:lineRule="auto"/>
        <w:jc w:val="center"/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3B2D7AEA" w14:textId="77777777" w:rsidR="00D0110B" w:rsidRPr="00092C5C" w:rsidRDefault="00D0110B" w:rsidP="003D6373">
      <w:pPr>
        <w:pStyle w:val="Nagwek1"/>
        <w:keepNext w:val="0"/>
        <w:widowControl w:val="0"/>
        <w:suppressAutoHyphens/>
        <w:spacing w:before="0" w:after="0" w:line="276" w:lineRule="auto"/>
        <w:jc w:val="center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r w:rsidRPr="00092C5C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§2</w:t>
      </w:r>
    </w:p>
    <w:p w14:paraId="270CCE88" w14:textId="63D519C2" w:rsidR="00D0110B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Wykonawca zobowiązuje się zrealizować przedmiot umowy w terminie</w:t>
      </w:r>
      <w:r w:rsidR="006C3D6C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do </w:t>
      </w:r>
      <w:r w:rsidR="00B545BA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6</w:t>
      </w:r>
      <w:r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0 dni </w:t>
      </w:r>
      <w:r w:rsidR="00673446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od </w:t>
      </w:r>
      <w:r w:rsidR="008D1E08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dat</w:t>
      </w:r>
      <w:r w:rsidR="0056271E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y zawarcia umowy.</w:t>
      </w:r>
    </w:p>
    <w:p w14:paraId="315C106C" w14:textId="22261C1B" w:rsidR="00D0110B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Do obowiązków Zamawiającego należy udostęp</w:t>
      </w:r>
      <w:r w:rsidR="00F0306A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nienie Wykonawcy pomieszczenia, do którego będą dostarczone </w:t>
      </w:r>
      <w:r w:rsidR="009674A2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meble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FB0BF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krzesła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według uzgodnionego harmonogramu.</w:t>
      </w:r>
    </w:p>
    <w:p w14:paraId="6BD40D8A" w14:textId="77777777" w:rsidR="00804061" w:rsidRPr="003D6373" w:rsidRDefault="00804061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Wykonawca oświadcza, że posiada odpowiednią wiedzę, doświadczenie i dysponuje stosownym zapleczem technicznym do wykonania przedmiotu umowy.</w:t>
      </w:r>
    </w:p>
    <w:p w14:paraId="7E3F758E" w14:textId="7CC2BBD5" w:rsidR="00C81AB0" w:rsidRPr="003D6373" w:rsidRDefault="00C81AB0" w:rsidP="003D6373">
      <w:pPr>
        <w:numPr>
          <w:ilvl w:val="0"/>
          <w:numId w:val="3"/>
        </w:numPr>
        <w:tabs>
          <w:tab w:val="clear" w:pos="502"/>
          <w:tab w:val="num" w:pos="-567"/>
          <w:tab w:val="num" w:pos="426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" w:name="_Hlk90288039"/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zawiadomi Zamawiającego z min. dwudniowym wyprzedzeniem o rozpoczęciu dostawy </w:t>
      </w:r>
      <w:r w:rsidR="004432C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i montażu mebli.</w:t>
      </w:r>
    </w:p>
    <w:p w14:paraId="4C47E801" w14:textId="77777777" w:rsidR="00C81AB0" w:rsidRPr="003D6373" w:rsidRDefault="00C81AB0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zobowiązany jest dokonać ustawienia i montażu mebli, w wyznaczonych miejscach i pomieszczeniach oraz dokonać uprzątnięcia tych pomieszczeń po zakończeniu prac. </w:t>
      </w:r>
    </w:p>
    <w:p w14:paraId="0518E29B" w14:textId="12256EE5" w:rsidR="004432C9" w:rsidRPr="003D6373" w:rsidRDefault="004432C9" w:rsidP="003D6373">
      <w:pPr>
        <w:numPr>
          <w:ilvl w:val="0"/>
          <w:numId w:val="3"/>
        </w:numPr>
        <w:tabs>
          <w:tab w:val="clear" w:pos="502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odpowiada za wszelkie szkody powstałe w związku z realizacją prac będących przedmiotem niniejszej umowy lub też z innymi działaniami Wykonawcy w budynku Zamawiającego, spowodowane </w:t>
      </w:r>
      <w:r w:rsidR="003D6373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 winy Wykonawcy. Odpowiedzialność ta wiąże się z obowiązkiem usunięcia wszelkich szkód na własny koszt. Jeśli Wykonawca nie usunie szkody we wskazanym przez Zmawiającego lub uzgodnionym przez strony terminie, zobowiązany będzie do zapłaty odszkodowania w formie pieniężnej.</w:t>
      </w:r>
    </w:p>
    <w:bookmarkEnd w:id="1"/>
    <w:p w14:paraId="38CEA8FD" w14:textId="65ACF4B1" w:rsidR="00C81AB0" w:rsidRPr="003D6373" w:rsidRDefault="004432C9" w:rsidP="003D6373">
      <w:pPr>
        <w:numPr>
          <w:ilvl w:val="0"/>
          <w:numId w:val="3"/>
        </w:numPr>
        <w:tabs>
          <w:tab w:val="clear" w:pos="502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Zamawiający może także zlecić usunięcie szkody osobie trzeciej, a kosztami obciążyć Wykonawcę.</w:t>
      </w:r>
    </w:p>
    <w:p w14:paraId="02A371D9" w14:textId="52B38E18" w:rsidR="00C81AB0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Wykonanie przedmiotu umowy potwierdzone zostanie na podstawie protokołu odbioru.</w:t>
      </w:r>
    </w:p>
    <w:p w14:paraId="5DE57B25" w14:textId="77777777" w:rsidR="00D0110B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Za realizację umowy odpowiedzialni są:</w:t>
      </w:r>
    </w:p>
    <w:p w14:paraId="47B2303B" w14:textId="77777777" w:rsidR="00D0110B" w:rsidRPr="003D6373" w:rsidRDefault="00D0110B" w:rsidP="00092C5C">
      <w:pPr>
        <w:numPr>
          <w:ilvl w:val="2"/>
          <w:numId w:val="3"/>
        </w:numPr>
        <w:tabs>
          <w:tab w:val="clear" w:pos="2160"/>
        </w:tabs>
        <w:spacing w:line="276" w:lineRule="auto"/>
        <w:ind w:left="851" w:hanging="131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Ze st</w:t>
      </w:r>
      <w:r w:rsidR="002B0A7E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rony Zam</w:t>
      </w:r>
      <w:r w:rsidR="00F17F5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awiającego: ………………………………..lub</w:t>
      </w:r>
      <w:r w:rsidR="00911E5D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osoba zastępująca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</w:p>
    <w:p w14:paraId="19F10F98" w14:textId="77777777" w:rsidR="00535A8A" w:rsidRPr="003D6373" w:rsidRDefault="00D0110B" w:rsidP="00092C5C">
      <w:pPr>
        <w:numPr>
          <w:ilvl w:val="2"/>
          <w:numId w:val="3"/>
        </w:numPr>
        <w:tabs>
          <w:tab w:val="clear" w:pos="2160"/>
        </w:tabs>
        <w:spacing w:line="276" w:lineRule="auto"/>
        <w:ind w:left="851" w:hanging="131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Ze str</w:t>
      </w:r>
      <w:r w:rsidR="008B2715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ony Wykonawcy: …………………………………..lub osoba upoważniona.</w:t>
      </w:r>
    </w:p>
    <w:p w14:paraId="4FEFEA9F" w14:textId="77777777" w:rsidR="00B22CBE" w:rsidRPr="003D6373" w:rsidRDefault="00B22CBE" w:rsidP="003D6373">
      <w:pPr>
        <w:pStyle w:val="Nagwek1"/>
        <w:tabs>
          <w:tab w:val="left" w:pos="426"/>
        </w:tabs>
        <w:spacing w:before="0" w:after="0" w:line="276" w:lineRule="auto"/>
        <w:ind w:left="340" w:hanging="340"/>
        <w:jc w:val="center"/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4208BCA3" w14:textId="77777777" w:rsidR="00D0110B" w:rsidRPr="00092C5C" w:rsidRDefault="00D0110B" w:rsidP="003D6373">
      <w:pPr>
        <w:pStyle w:val="Nagwek1"/>
        <w:tabs>
          <w:tab w:val="left" w:pos="426"/>
        </w:tabs>
        <w:spacing w:before="0" w:after="0" w:line="276" w:lineRule="auto"/>
        <w:ind w:left="340" w:hanging="340"/>
        <w:jc w:val="center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r w:rsidRPr="00092C5C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§3</w:t>
      </w:r>
    </w:p>
    <w:p w14:paraId="120D17C4" w14:textId="698D2C97" w:rsidR="00D0110B" w:rsidRPr="00356F07" w:rsidRDefault="00D0110B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2" w:name="_Hlk90288170"/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Wykonawca udziela pełn</w:t>
      </w:r>
      <w:r w:rsidR="002B0A7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ej</w:t>
      </w:r>
      <w:r w:rsidR="00172E52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24 </w:t>
      </w:r>
      <w:r w:rsidR="0094134F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miesięcznej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gwarancji </w:t>
      </w:r>
      <w:r w:rsidR="00F17F57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na dostarczone </w:t>
      </w:r>
      <w:r w:rsidR="009674A2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meble</w:t>
      </w:r>
      <w:r w:rsidR="00F17F57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B22CB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7743B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liczon</w:t>
      </w:r>
      <w:r w:rsidR="00E53D21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ej</w:t>
      </w:r>
      <w:r w:rsidR="0077743B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 dnia podpisania protokołu odbioru przedmiotu zamówienia </w:t>
      </w:r>
      <w:r w:rsidR="00B22CB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(</w:t>
      </w:r>
      <w:r w:rsidR="00B22CBE" w:rsidRPr="00356F07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zgodnie z ofertą wykonawcy</w:t>
      </w:r>
      <w:r w:rsidR="00B22CB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91418C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5364D5C6" w14:textId="642FEDB4" w:rsidR="004432C9" w:rsidRPr="00356F07" w:rsidRDefault="004432C9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Wykonawca udziela rękojmi za wady przedmiotu umowy na okres 2 lat, licząc od daty podpisania protokołu odbioru przedmiotu umowy.</w:t>
      </w:r>
    </w:p>
    <w:p w14:paraId="20150C96" w14:textId="7F2B03D4" w:rsidR="00E24477" w:rsidRPr="00356F07" w:rsidRDefault="00E24477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W okresie gwarancji Wykonawca zobowiązuje się do nieodpłatnego wykonywania wszelkich napraw mebli, a w razie niemożności wykonania naprawy do wymiany wadliwych mebli na nowe, wolne od wad.</w:t>
      </w:r>
    </w:p>
    <w:p w14:paraId="629094AE" w14:textId="4A94B3AF" w:rsidR="00E24477" w:rsidRPr="00356F07" w:rsidRDefault="00E24477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Naprawy mebli w okresie gwarancji będą odbywać się w miejscu ich zamontowania chyba, że nie byłoby to możliwe, w takim przypadku Strony ustalą inny sposób naprawy mebli.</w:t>
      </w:r>
    </w:p>
    <w:p w14:paraId="49D93D17" w14:textId="3B289FF1" w:rsidR="00E24477" w:rsidRPr="00356F07" w:rsidRDefault="00E24477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jest zobowiązany do zareagowania na zgłoszenie usterek w ciągu 24 godzin oraz ich naprawę lub wymianę mebli w terminie 7 dni , od momentu zgłoszenia usterki przez Zamawiającego pisemnie lub drogą elektroniczną. Termin naprawy mebli może ulec wydłużeniu jedynie w szczególnych wypadkach, 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br/>
        <w:t>za zgodą Zamawiającego, jeżeli z przyczyn niezależnych od Wykonawcy naprawa w określonym terminie nie byłaby możliwa. W każdym wypadku Wykonawca zobowiązany jest powiadomić Zamawiającego (pisemnie lub drogą elektroniczną) o opóźnieniu naprawy z podaniem przyczyny tego opóźnienia. Całkowity czas naprawy nie może jednak przekroczyć 30 dni licząc od dnia zgłoszenia usterki.</w:t>
      </w:r>
    </w:p>
    <w:p w14:paraId="39A503A1" w14:textId="77777777" w:rsidR="00BB1A0C" w:rsidRPr="00356F07" w:rsidRDefault="00D0110B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Za jakość dostarczonego przedmiotu umowy odpowiada Wykonawca.</w:t>
      </w:r>
    </w:p>
    <w:bookmarkEnd w:id="2"/>
    <w:p w14:paraId="0A89184D" w14:textId="77777777" w:rsidR="00BB1A0C" w:rsidRPr="003D6373" w:rsidRDefault="00BB1A0C" w:rsidP="003D63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75E929" w14:textId="77777777" w:rsidR="00D0110B" w:rsidRPr="00092C5C" w:rsidRDefault="00D0110B" w:rsidP="003D6373">
      <w:pPr>
        <w:pStyle w:val="Nagwek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92C5C">
        <w:rPr>
          <w:rFonts w:asciiTheme="majorHAnsi" w:hAnsiTheme="majorHAnsi" w:cstheme="majorHAnsi"/>
          <w:b/>
          <w:bCs/>
          <w:sz w:val="22"/>
          <w:szCs w:val="22"/>
        </w:rPr>
        <w:t>§4</w:t>
      </w:r>
    </w:p>
    <w:p w14:paraId="2F3BDDF1" w14:textId="57566956" w:rsidR="00C92E8E" w:rsidRPr="00092C5C" w:rsidRDefault="00D0110B" w:rsidP="00092C5C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Za wykonanie przedmiotu umowy </w:t>
      </w:r>
      <w:r w:rsidRPr="003D6373">
        <w:rPr>
          <w:rFonts w:asciiTheme="majorHAnsi" w:hAnsiTheme="majorHAnsi" w:cstheme="majorHAnsi"/>
          <w:bCs/>
          <w:sz w:val="22"/>
          <w:szCs w:val="22"/>
        </w:rPr>
        <w:t>Wykonawcy</w:t>
      </w:r>
      <w:r w:rsidRPr="003D6373">
        <w:rPr>
          <w:rFonts w:asciiTheme="majorHAnsi" w:hAnsiTheme="majorHAnsi" w:cstheme="majorHAnsi"/>
          <w:sz w:val="22"/>
          <w:szCs w:val="22"/>
        </w:rPr>
        <w:t xml:space="preserve"> przysługuje</w:t>
      </w:r>
      <w:r w:rsidR="005962D9" w:rsidRPr="003D6373">
        <w:rPr>
          <w:rFonts w:asciiTheme="majorHAnsi" w:hAnsiTheme="majorHAnsi" w:cstheme="majorHAnsi"/>
          <w:sz w:val="22"/>
          <w:szCs w:val="22"/>
        </w:rPr>
        <w:t xml:space="preserve"> całkowite</w:t>
      </w:r>
      <w:r w:rsidRPr="003D6373">
        <w:rPr>
          <w:rFonts w:asciiTheme="majorHAnsi" w:hAnsiTheme="majorHAnsi" w:cstheme="majorHAnsi"/>
          <w:sz w:val="22"/>
          <w:szCs w:val="22"/>
        </w:rPr>
        <w:t xml:space="preserve"> wynagrodzenie </w:t>
      </w:r>
      <w:r w:rsidR="008D033E" w:rsidRPr="003D6373">
        <w:rPr>
          <w:rFonts w:asciiTheme="majorHAnsi" w:hAnsiTheme="majorHAnsi" w:cstheme="majorHAnsi"/>
          <w:sz w:val="22"/>
          <w:szCs w:val="22"/>
        </w:rPr>
        <w:t xml:space="preserve">ryczałtowe </w:t>
      </w:r>
      <w:r w:rsidRPr="003D6373">
        <w:rPr>
          <w:rFonts w:asciiTheme="majorHAnsi" w:hAnsiTheme="majorHAnsi" w:cstheme="majorHAnsi"/>
          <w:sz w:val="22"/>
          <w:szCs w:val="22"/>
        </w:rPr>
        <w:br/>
        <w:t>w wysokości:</w:t>
      </w:r>
      <w:r w:rsidR="00172E52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F17F57" w:rsidRPr="003D6373">
        <w:rPr>
          <w:rFonts w:asciiTheme="majorHAnsi" w:hAnsiTheme="majorHAnsi" w:cstheme="majorHAnsi"/>
          <w:sz w:val="22"/>
          <w:szCs w:val="22"/>
        </w:rPr>
        <w:t>…………….</w:t>
      </w:r>
      <w:r w:rsidR="00C92E8E" w:rsidRPr="003D6373">
        <w:rPr>
          <w:rFonts w:asciiTheme="majorHAnsi" w:hAnsiTheme="majorHAnsi" w:cstheme="majorHAnsi"/>
          <w:sz w:val="22"/>
          <w:szCs w:val="22"/>
        </w:rPr>
        <w:t xml:space="preserve">zł brutto, (słownie złotych: </w:t>
      </w:r>
      <w:r w:rsidR="00F17F57" w:rsidRPr="003D6373">
        <w:rPr>
          <w:rFonts w:asciiTheme="majorHAnsi" w:hAnsiTheme="majorHAnsi" w:cstheme="majorHAnsi"/>
          <w:sz w:val="22"/>
          <w:szCs w:val="22"/>
        </w:rPr>
        <w:t>……………………………………………………../100),</w:t>
      </w:r>
      <w:r w:rsidR="00092C5C">
        <w:rPr>
          <w:rFonts w:asciiTheme="majorHAnsi" w:hAnsiTheme="majorHAnsi" w:cstheme="majorHAnsi"/>
          <w:sz w:val="22"/>
          <w:szCs w:val="22"/>
        </w:rPr>
        <w:t xml:space="preserve">   </w:t>
      </w:r>
      <w:r w:rsidR="00F17F57" w:rsidRPr="00092C5C">
        <w:rPr>
          <w:rFonts w:asciiTheme="majorHAnsi" w:hAnsiTheme="majorHAnsi" w:cstheme="majorHAnsi"/>
          <w:sz w:val="22"/>
          <w:szCs w:val="22"/>
        </w:rPr>
        <w:t>w tym stawka VAT:………</w:t>
      </w:r>
    </w:p>
    <w:p w14:paraId="63C46BE5" w14:textId="77777777" w:rsidR="00172E52" w:rsidRPr="003D6373" w:rsidRDefault="00C92E8E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Wynagrodzenie  </w:t>
      </w:r>
      <w:r w:rsidR="00D0110B" w:rsidRPr="003D6373">
        <w:rPr>
          <w:rFonts w:asciiTheme="majorHAnsi" w:hAnsiTheme="majorHAnsi" w:cstheme="majorHAnsi"/>
          <w:sz w:val="22"/>
          <w:szCs w:val="22"/>
        </w:rPr>
        <w:t>określon</w:t>
      </w:r>
      <w:r w:rsidR="00296BFE" w:rsidRPr="003D6373">
        <w:rPr>
          <w:rFonts w:asciiTheme="majorHAnsi" w:hAnsiTheme="majorHAnsi" w:cstheme="majorHAnsi"/>
          <w:sz w:val="22"/>
          <w:szCs w:val="22"/>
        </w:rPr>
        <w:t xml:space="preserve">e w </w:t>
      </w:r>
      <w:r w:rsidR="00D0110B" w:rsidRPr="003D6373">
        <w:rPr>
          <w:rFonts w:asciiTheme="majorHAnsi" w:hAnsiTheme="majorHAnsi" w:cstheme="majorHAnsi"/>
          <w:sz w:val="22"/>
          <w:szCs w:val="22"/>
        </w:rPr>
        <w:t>ust. 1 zawiera w sobie wszelkie składniki cenotwórcze, jak podatki, cła, naliczone według aktualnie obowiązujących przepisów.</w:t>
      </w:r>
    </w:p>
    <w:p w14:paraId="22285198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Zapłata wynagrodzenia, o którym mowa w </w:t>
      </w:r>
      <w:r w:rsidRPr="003D6373">
        <w:rPr>
          <w:rFonts w:asciiTheme="majorHAnsi" w:hAnsiTheme="majorHAnsi" w:cstheme="majorHAnsi"/>
          <w:bCs/>
          <w:color w:val="000000"/>
          <w:sz w:val="22"/>
          <w:szCs w:val="22"/>
        </w:rPr>
        <w:t>ust. 1</w:t>
      </w:r>
      <w:r w:rsidRPr="003D6373">
        <w:rPr>
          <w:rFonts w:asciiTheme="majorHAnsi" w:hAnsiTheme="majorHAnsi" w:cstheme="majorHAnsi"/>
          <w:sz w:val="22"/>
          <w:szCs w:val="22"/>
        </w:rPr>
        <w:t xml:space="preserve">,  nastąpi w formie przelewu na rachunek bankowy Wykonawcy wskazany na fakturze </w:t>
      </w:r>
      <w:r w:rsidRPr="003D6373">
        <w:rPr>
          <w:rFonts w:asciiTheme="majorHAnsi" w:hAnsiTheme="majorHAnsi" w:cstheme="majorHAnsi"/>
          <w:color w:val="000000"/>
          <w:sz w:val="22"/>
          <w:szCs w:val="22"/>
        </w:rPr>
        <w:t xml:space="preserve">w terminie </w:t>
      </w:r>
      <w:r w:rsidRPr="003D637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30 </w:t>
      </w:r>
      <w:r w:rsidRPr="003D6373">
        <w:rPr>
          <w:rFonts w:asciiTheme="majorHAnsi" w:hAnsiTheme="majorHAnsi" w:cstheme="majorHAnsi"/>
          <w:b/>
          <w:color w:val="000000"/>
          <w:sz w:val="22"/>
          <w:szCs w:val="22"/>
        </w:rPr>
        <w:t>dni</w:t>
      </w:r>
      <w:r w:rsidRPr="003D6373">
        <w:rPr>
          <w:rFonts w:asciiTheme="majorHAnsi" w:hAnsiTheme="majorHAnsi" w:cstheme="majorHAnsi"/>
          <w:color w:val="000000"/>
          <w:sz w:val="22"/>
          <w:szCs w:val="22"/>
        </w:rPr>
        <w:t xml:space="preserve"> od daty otrzymania przez Zamawiającego prawidłowo wystawionej faktury, pod warunkiem doręczenia faktury w terminie 7 (siedmiu) dni od dnia jej wystawienia. W przypadku doręczenia faktury po terminie 7 (siedmiu) dni od jej wystawienia, termin zapłaty </w:t>
      </w:r>
      <w:r w:rsidRPr="003D6373">
        <w:rPr>
          <w:rFonts w:asciiTheme="majorHAnsi" w:hAnsiTheme="majorHAnsi" w:cstheme="majorHAnsi"/>
          <w:sz w:val="22"/>
          <w:szCs w:val="22"/>
        </w:rPr>
        <w:t>ulega wydłużeniu o ilość dni przekroczenia wskazanego wyżej 7 (</w:t>
      </w:r>
      <w:proofErr w:type="spellStart"/>
      <w:r w:rsidRPr="003D6373">
        <w:rPr>
          <w:rFonts w:asciiTheme="majorHAnsi" w:hAnsiTheme="majorHAnsi" w:cstheme="majorHAnsi"/>
          <w:sz w:val="22"/>
          <w:szCs w:val="22"/>
        </w:rPr>
        <w:t>siedmio</w:t>
      </w:r>
      <w:proofErr w:type="spellEnd"/>
      <w:r w:rsidRPr="003D6373">
        <w:rPr>
          <w:rFonts w:asciiTheme="majorHAnsi" w:hAnsiTheme="majorHAnsi" w:cstheme="majorHAnsi"/>
          <w:sz w:val="22"/>
          <w:szCs w:val="22"/>
        </w:rPr>
        <w:t>) dniowego terminu</w:t>
      </w:r>
    </w:p>
    <w:p w14:paraId="15F4B58D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  <w:lang w:eastAsia="zh-CN"/>
        </w:rPr>
        <w:t>Podstawę do wystawienia faktury stanowi podpisany bez uwag protokół odbioru końcowego przedmiotu umowy.</w:t>
      </w:r>
    </w:p>
    <w:p w14:paraId="396D9B53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Wykonawca oświadcza, że jest płatnikiem podatku VAT, uprawnionym do wystawienia faktury VAT. </w:t>
      </w:r>
    </w:p>
    <w:p w14:paraId="4D0D19C0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Zamawiający zastrzega sobie możliwość stosowania mechanizmu podzielonej płatności w rozumieniu ustawy o podatku od towarów i usług. Wykonawca oświadcza, iż rachunek bankowy wskazany w umowie należy do Wykonawcy. Wykonawca oświadcza, iż został dla niego utworzony wydzielony rachunek VAT dla celów prowadzonej działalności. </w:t>
      </w:r>
    </w:p>
    <w:p w14:paraId="23206DF4" w14:textId="4C7203EB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Faktura powinna być dostarczona Zamawiającemu w następujący sposób:</w:t>
      </w:r>
    </w:p>
    <w:p w14:paraId="2E26DC38" w14:textId="77777777" w:rsidR="00172E52" w:rsidRPr="003D6373" w:rsidRDefault="00172E52" w:rsidP="003D6373">
      <w:pPr>
        <w:numPr>
          <w:ilvl w:val="0"/>
          <w:numId w:val="28"/>
        </w:numPr>
        <w:suppressAutoHyphens/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w postaci papierowej: na adres Urząd Gminy w Stawigudzie, ul. Olsztyńska 10, 11 – 034 Stawiguda,</w:t>
      </w:r>
    </w:p>
    <w:p w14:paraId="23DB1B20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lub</w:t>
      </w:r>
    </w:p>
    <w:p w14:paraId="27AC58BE" w14:textId="77777777" w:rsidR="00172E52" w:rsidRPr="003D6373" w:rsidRDefault="00172E52" w:rsidP="003D6373">
      <w:pPr>
        <w:numPr>
          <w:ilvl w:val="0"/>
          <w:numId w:val="28"/>
        </w:numPr>
        <w:suppressAutoHyphens/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w postaci elektronicznej przy użyciu Platformy Elektronicznego Fakturowania (PEF)</w:t>
      </w:r>
    </w:p>
    <w:p w14:paraId="19D53AC1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Dane konta Zamawiającego na platformie PEF:</w:t>
      </w:r>
    </w:p>
    <w:p w14:paraId="243BCDC4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Gmina Stawiguda</w:t>
      </w:r>
    </w:p>
    <w:p w14:paraId="4ED2BD85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adres PEF: 7393841594</w:t>
      </w:r>
    </w:p>
    <w:p w14:paraId="69D973D9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Wynagrodzenie Wykonawcy płatne będzie przez Zamawiającego na rachunek bankowy Wykonawcy, znajdującej się na Białej Liście, tj. wykazie o którym mowa w art. 96b ustawy z dnia 11 marca 2004 roku o podatku od towarów i usług (Dz. U. z 2021 r., poz. 685 ze zm.).</w:t>
      </w:r>
    </w:p>
    <w:p w14:paraId="1C948D28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W przypadku, jeżeli dany rachunek bankowy nie jest umieszczony na Białej Liście, o której mowa </w:t>
      </w:r>
      <w:r w:rsidRPr="003D6373">
        <w:rPr>
          <w:rFonts w:asciiTheme="majorHAnsi" w:hAnsiTheme="majorHAnsi" w:cstheme="majorHAnsi"/>
          <w:sz w:val="22"/>
          <w:szCs w:val="22"/>
        </w:rPr>
        <w:br/>
        <w:t xml:space="preserve">w ust. 6 umowy, na dzień, w którym dokonana ma być dana płatność, Zamawiający ma prawo wstrzymać się z zapłatą do czasu wskazania przez Wykonawcę rachunku bankowego znajdującego się na Białej Liście i przypisanego do Wykonawcy, jako czynnego podatnika podatku od towarów i usług. Postanowienia dotyczące płatności za pośrednictwem rachunku znajdującego się na Białej Liście stosuje się do Wykonawców zarejestrowanych, jako podatnicy VAT czynni. </w:t>
      </w:r>
    </w:p>
    <w:p w14:paraId="7EF0E957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  <w:lang w:eastAsia="zh-CN"/>
        </w:rPr>
        <w:t>Wynagrodzenie wskazane w § 4 ust.1 jest obowiązujące przez cały okres trwania umowy i nie podlega jakimkolwiek zmianom czy waloryzacji. W szczególności wynagrodzenie to zawiera w sobie wszelkie wydatki (składniki), jakie ewentualnie Wykonawca poniesie w celu należytego wykonania niniejszej umowy.</w:t>
      </w:r>
    </w:p>
    <w:p w14:paraId="46E6A4BE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Za nieterminowe płatności faktur z uwzględnieniem postanowień niniejszej umowy, Wykonawca ma prawo dochodzić odsetek ustawowych.</w:t>
      </w:r>
    </w:p>
    <w:p w14:paraId="579202AC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Zamawiający nie przewiduje udzielenia zaliczek na poczet wykonania zamówienia.</w:t>
      </w:r>
    </w:p>
    <w:p w14:paraId="666FBCC5" w14:textId="1EE879B6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Wierzytelności wynikające z umowy nie mogą być przenoszone na osobę trzecią. Zakaz cesji obejmuje zarówno należność główną jak i odsetki. Tym samym zawarcia jakichkolwiek umów przelewu wierzytelności lub umów o podobnym charakterze jest nieważne i nie wywołuje jakichkolwiek skutków prawnych.</w:t>
      </w:r>
    </w:p>
    <w:p w14:paraId="292F70C7" w14:textId="77777777" w:rsidR="008258BF" w:rsidRPr="003D6373" w:rsidRDefault="008258BF" w:rsidP="003D63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C064103" w14:textId="77777777" w:rsidR="00D0110B" w:rsidRPr="00092C5C" w:rsidRDefault="00D0110B" w:rsidP="003D6373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92C5C">
        <w:rPr>
          <w:rFonts w:asciiTheme="majorHAnsi" w:hAnsiTheme="majorHAnsi" w:cstheme="majorHAnsi"/>
          <w:b/>
          <w:bCs/>
          <w:sz w:val="22"/>
          <w:szCs w:val="22"/>
        </w:rPr>
        <w:t>§5</w:t>
      </w:r>
    </w:p>
    <w:p w14:paraId="43B740B4" w14:textId="19E994AF" w:rsidR="00092C5C" w:rsidRPr="00092C5C" w:rsidRDefault="00E24477" w:rsidP="00092C5C">
      <w:pPr>
        <w:pStyle w:val="Akapitzlist"/>
        <w:numPr>
          <w:ilvl w:val="0"/>
          <w:numId w:val="38"/>
        </w:numPr>
        <w:shd w:val="clear" w:color="auto" w:fill="FFFFFF"/>
        <w:tabs>
          <w:tab w:val="num" w:pos="1440"/>
        </w:tabs>
        <w:spacing w:line="276" w:lineRule="auto"/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92C5C">
        <w:rPr>
          <w:rFonts w:asciiTheme="majorHAnsi" w:eastAsia="Calibri" w:hAnsiTheme="majorHAnsi" w:cstheme="majorHAnsi"/>
          <w:sz w:val="22"/>
          <w:szCs w:val="22"/>
        </w:rPr>
        <w:t>Zamawiający przewiduje możliwość istotnej zmiany postanowień zawartej umowy w stosunku do treści oferty, na podstawie której dokonano wyboru Wykonawcy</w:t>
      </w:r>
      <w:r w:rsidR="00092C5C" w:rsidRPr="00092C5C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092C5C" w:rsidRPr="00092C5C">
        <w:rPr>
          <w:rFonts w:asciiTheme="majorHAnsi" w:hAnsiTheme="majorHAnsi" w:cstheme="majorHAnsi"/>
          <w:sz w:val="22"/>
          <w:szCs w:val="22"/>
        </w:rPr>
        <w:t xml:space="preserve">w następujących przypadkach </w:t>
      </w:r>
      <w:r w:rsidR="00092C5C" w:rsidRPr="00092C5C">
        <w:rPr>
          <w:rFonts w:asciiTheme="majorHAnsi" w:hAnsiTheme="majorHAnsi" w:cstheme="majorHAnsi"/>
          <w:sz w:val="22"/>
          <w:szCs w:val="22"/>
        </w:rPr>
        <w:br/>
        <w:t>i określonym zakresie:</w:t>
      </w:r>
    </w:p>
    <w:p w14:paraId="6839FFF9" w14:textId="77777777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 xml:space="preserve">zmiany zakresu oraz sposobu wykonania przedmiotu umowy w przypadku zmiany powszechnie obowiązujących przepisów prawa w zakresie mającym wpływ na realizację umowy; </w:t>
      </w:r>
    </w:p>
    <w:p w14:paraId="141DD158" w14:textId="77777777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 xml:space="preserve">zmiany zakresu oraz sposobu wykonania przedmiotu umowy na skutek okoliczności, których nie można było przewidzieć w chwili zawarcia umowy, o ile zmiana nie modyfikują ogólnego charakteru umowy a wzrost cen spowodowany każda kolejna zmianą nie przekracza 50% wartości pierwotnej umowy. </w:t>
      </w:r>
    </w:p>
    <w:p w14:paraId="56F4E74C" w14:textId="77777777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zmiany terminu realizacji zamówienia poprzez jego przedłużenie ze względu na: przyczyny leżące po stronie Zamawiającego dotyczące np. braku przygotowania/przekazania miejsca realizacji/dostawy.</w:t>
      </w:r>
    </w:p>
    <w:p w14:paraId="0C5A2FA5" w14:textId="4F7CAE80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W przypadku stwierdzenia, że okoliczności związane z wystąpieniem COVID-19, o których jest mowa w art. 15r ust. 1 ustawy z dnia 2 marca 2020r. o szczególnych rozwiązaniach związanych</w:t>
      </w:r>
      <w:r w:rsidRPr="00092C5C">
        <w:rPr>
          <w:rFonts w:asciiTheme="majorHAnsi" w:hAnsiTheme="majorHAnsi" w:cstheme="majorHAnsi"/>
          <w:sz w:val="22"/>
          <w:szCs w:val="22"/>
        </w:rPr>
        <w:br/>
        <w:t>z zapobieganiem, przeciwdziałaniem i zwalczaniem COVID-19, innych chorób zakaźnych oraz wywołanych nimi sytuacji kryzysowych (</w:t>
      </w:r>
      <w:proofErr w:type="spellStart"/>
      <w:r w:rsidRPr="00092C5C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092C5C">
        <w:rPr>
          <w:rFonts w:asciiTheme="majorHAnsi" w:hAnsiTheme="majorHAnsi" w:cstheme="majorHAnsi"/>
          <w:sz w:val="22"/>
          <w:szCs w:val="22"/>
        </w:rPr>
        <w:t xml:space="preserve">. </w:t>
      </w:r>
      <w:r w:rsidR="00327986" w:rsidRPr="00327986">
        <w:rPr>
          <w:rFonts w:asciiTheme="majorHAnsi" w:hAnsiTheme="majorHAnsi" w:cstheme="majorHAnsi"/>
          <w:sz w:val="22"/>
          <w:szCs w:val="22"/>
        </w:rPr>
        <w:t>Dz. U. z 2021 r. poz. 2095)</w:t>
      </w:r>
      <w:r w:rsidRPr="00092C5C">
        <w:rPr>
          <w:rFonts w:asciiTheme="majorHAnsi" w:hAnsiTheme="majorHAnsi" w:cstheme="majorHAnsi"/>
          <w:sz w:val="22"/>
          <w:szCs w:val="22"/>
        </w:rPr>
        <w:t xml:space="preserve"> mogą wpłynąć na należyte wykonanie umowy, Zamawiający w uzgodnieniu z Wykonawcą, może dokonać zmiany umowy, </w:t>
      </w:r>
      <w:r w:rsidRPr="00092C5C">
        <w:rPr>
          <w:rFonts w:asciiTheme="majorHAnsi" w:hAnsiTheme="majorHAnsi" w:cstheme="majorHAnsi"/>
          <w:sz w:val="22"/>
          <w:szCs w:val="22"/>
        </w:rPr>
        <w:br/>
        <w:t xml:space="preserve">w szczególności przez: </w:t>
      </w:r>
    </w:p>
    <w:p w14:paraId="7AE28908" w14:textId="77777777" w:rsidR="00092C5C" w:rsidRPr="00092C5C" w:rsidRDefault="00092C5C" w:rsidP="00092C5C">
      <w:pPr>
        <w:widowControl w:val="0"/>
        <w:numPr>
          <w:ilvl w:val="3"/>
          <w:numId w:val="36"/>
        </w:numPr>
        <w:autoSpaceDE w:val="0"/>
        <w:autoSpaceDN w:val="0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zmianę terminu wykonania umowy lub jej części, lub czasowe zawieszenie wykonywania umowy lub jej części,</w:t>
      </w:r>
    </w:p>
    <w:p w14:paraId="61E52AD1" w14:textId="221D50D6" w:rsidR="00092C5C" w:rsidRPr="00092C5C" w:rsidRDefault="00092C5C" w:rsidP="00092C5C">
      <w:pPr>
        <w:widowControl w:val="0"/>
        <w:numPr>
          <w:ilvl w:val="3"/>
          <w:numId w:val="36"/>
        </w:numPr>
        <w:autoSpaceDE w:val="0"/>
        <w:autoSpaceDN w:val="0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zmianę sposobu wykonywania dostawy,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092C5C">
        <w:rPr>
          <w:rFonts w:asciiTheme="majorHAnsi" w:hAnsiTheme="majorHAnsi" w:cstheme="majorHAnsi"/>
          <w:sz w:val="22"/>
          <w:szCs w:val="22"/>
        </w:rPr>
        <w:t xml:space="preserve">zmianę zakresu świadczenia Wykonawcy </w:t>
      </w:r>
      <w:r>
        <w:rPr>
          <w:rFonts w:asciiTheme="majorHAnsi" w:hAnsiTheme="majorHAnsi" w:cstheme="majorHAnsi"/>
          <w:sz w:val="22"/>
          <w:szCs w:val="22"/>
        </w:rPr>
        <w:br/>
      </w:r>
      <w:r w:rsidRPr="00092C5C">
        <w:rPr>
          <w:rFonts w:asciiTheme="majorHAnsi" w:hAnsiTheme="majorHAnsi" w:cstheme="majorHAnsi"/>
          <w:sz w:val="22"/>
          <w:szCs w:val="22"/>
        </w:rPr>
        <w:t>i odpowiadającą jej zmianę wynagrodzenia lub sposobu rozliczenia wynagrodzenia Wykonawcy, – o ile wzrost wynagrodzenia spowodowany każdą kolejną zmianą nie przekroczy 50% wartości pierwotnej umowy</w:t>
      </w:r>
    </w:p>
    <w:p w14:paraId="40B4D81A" w14:textId="60CDA68A" w:rsidR="00092C5C" w:rsidRPr="00092C5C" w:rsidRDefault="00092C5C" w:rsidP="00092C5C">
      <w:pPr>
        <w:pStyle w:val="Akapitzlist"/>
        <w:widowControl w:val="0"/>
        <w:numPr>
          <w:ilvl w:val="0"/>
          <w:numId w:val="38"/>
        </w:numPr>
        <w:autoSpaceDE w:val="0"/>
        <w:autoSpaceDN w:val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88120820"/>
      <w:r w:rsidRPr="00092C5C">
        <w:rPr>
          <w:rFonts w:asciiTheme="majorHAnsi" w:hAnsiTheme="majorHAnsi" w:cstheme="majorHAnsi"/>
          <w:sz w:val="22"/>
          <w:szCs w:val="22"/>
        </w:rPr>
        <w:t>Zmiany i uzupełnienia w umowie mogą być dokonane tylko w formie pisemnej pod rygorem nieważności.</w:t>
      </w:r>
    </w:p>
    <w:bookmarkEnd w:id="3"/>
    <w:p w14:paraId="38642EDD" w14:textId="77777777" w:rsidR="00C56D6B" w:rsidRPr="003D6373" w:rsidRDefault="00C56D6B" w:rsidP="003D63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66A8E1" w14:textId="77777777" w:rsidR="00D0110B" w:rsidRPr="00092C5C" w:rsidRDefault="00D0110B" w:rsidP="003D6373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92C5C">
        <w:rPr>
          <w:rFonts w:asciiTheme="majorHAnsi" w:hAnsiTheme="majorHAnsi" w:cstheme="majorHAnsi"/>
          <w:b/>
          <w:sz w:val="22"/>
          <w:szCs w:val="22"/>
        </w:rPr>
        <w:t>§6</w:t>
      </w:r>
    </w:p>
    <w:p w14:paraId="7F57BBF0" w14:textId="77777777" w:rsidR="00535A8A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Jeżeli Wykonawca nie dostarczy przedmiotu umowy w terminie określonym w §2 ust. 1 lub w przypadku</w:t>
      </w:r>
      <w:r w:rsidR="00EC6161" w:rsidRPr="003D6373">
        <w:rPr>
          <w:rFonts w:asciiTheme="majorHAnsi" w:hAnsiTheme="majorHAnsi" w:cstheme="majorHAnsi"/>
          <w:sz w:val="22"/>
          <w:szCs w:val="22"/>
        </w:rPr>
        <w:t>,</w:t>
      </w:r>
      <w:r w:rsidR="002C239B" w:rsidRPr="003D6373">
        <w:rPr>
          <w:rFonts w:asciiTheme="majorHAnsi" w:hAnsiTheme="majorHAnsi" w:cstheme="majorHAnsi"/>
          <w:sz w:val="22"/>
          <w:szCs w:val="22"/>
        </w:rPr>
        <w:t xml:space="preserve"> gdy </w:t>
      </w:r>
      <w:r w:rsidRPr="003D6373">
        <w:rPr>
          <w:rFonts w:asciiTheme="majorHAnsi" w:hAnsiTheme="majorHAnsi" w:cstheme="majorHAnsi"/>
          <w:sz w:val="22"/>
          <w:szCs w:val="22"/>
        </w:rPr>
        <w:t xml:space="preserve">wymieni meble wadliwe na wolne od wad po terminie wskazanym przez Zamawiającego do usunięcia wad, będzie zobowiązany do zapłacenia Zamawiającemu kar umownych w wysokości równowartości 0,5% kwoty 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brutto </w:t>
      </w:r>
      <w:r w:rsidRPr="003D6373">
        <w:rPr>
          <w:rFonts w:asciiTheme="majorHAnsi" w:hAnsiTheme="majorHAnsi" w:cstheme="majorHAnsi"/>
          <w:sz w:val="22"/>
          <w:szCs w:val="22"/>
        </w:rPr>
        <w:t>określonej w §</w:t>
      </w:r>
      <w:r w:rsidR="00296BFE" w:rsidRPr="003D6373">
        <w:rPr>
          <w:rFonts w:asciiTheme="majorHAnsi" w:hAnsiTheme="majorHAnsi" w:cstheme="majorHAnsi"/>
          <w:sz w:val="22"/>
          <w:szCs w:val="22"/>
        </w:rPr>
        <w:t>4 ust. 1, za każdy dzień zwłoki (w przypadku zwłoki do 5 dni)</w:t>
      </w:r>
      <w:r w:rsidRPr="003D6373">
        <w:rPr>
          <w:rFonts w:asciiTheme="majorHAnsi" w:hAnsiTheme="majorHAnsi" w:cstheme="majorHAnsi"/>
          <w:sz w:val="22"/>
          <w:szCs w:val="22"/>
        </w:rPr>
        <w:t>.</w:t>
      </w:r>
    </w:p>
    <w:p w14:paraId="02218369" w14:textId="6EC1A7FD" w:rsidR="001550F6" w:rsidRPr="003D6373" w:rsidRDefault="001550F6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lastRenderedPageBreak/>
        <w:t xml:space="preserve">Jeżeli przedmiot dostawy będzie niezgodny ze Szczegółowym opisem przedmiotu zamówienia zawartym w Załączniku nr 2 do umowy lub z wymaganiami niniejszej umowy, Wykonawca będzie zobowiązany za każdy przypadek niezgodności do zapłacenia Zamawiającemu kar umownych w wysokości równowartości 2 % wartości kwoty brutto określonej §4 ust. 1. </w:t>
      </w:r>
    </w:p>
    <w:p w14:paraId="051ECBE9" w14:textId="77777777" w:rsidR="00D0110B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Zamawiający może odstąpić od umowy z przyczyn leżących po stronie Wykonawcy, gdy:</w:t>
      </w:r>
    </w:p>
    <w:p w14:paraId="098164D7" w14:textId="2ECB445A" w:rsidR="00D0110B" w:rsidRPr="003D6373" w:rsidRDefault="00EC6161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ykonawca nie wykona przedmiotu umowy lub </w:t>
      </w:r>
      <w:r w:rsidR="00046BC1" w:rsidRPr="003D6373">
        <w:rPr>
          <w:rFonts w:asciiTheme="majorHAnsi" w:hAnsiTheme="majorHAnsi" w:cstheme="majorHAnsi"/>
          <w:sz w:val="22"/>
          <w:szCs w:val="22"/>
        </w:rPr>
        <w:t>zwłoki w</w:t>
      </w:r>
      <w:r w:rsidR="001E146C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>je</w:t>
      </w:r>
      <w:r w:rsidR="00DF29CF" w:rsidRPr="003D6373">
        <w:rPr>
          <w:rFonts w:asciiTheme="majorHAnsi" w:hAnsiTheme="majorHAnsi" w:cstheme="majorHAnsi"/>
          <w:sz w:val="22"/>
          <w:szCs w:val="22"/>
        </w:rPr>
        <w:t>go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wykona</w:t>
      </w:r>
      <w:r w:rsidR="002C239B" w:rsidRPr="003D6373">
        <w:rPr>
          <w:rFonts w:asciiTheme="majorHAnsi" w:hAnsiTheme="majorHAnsi" w:cstheme="majorHAnsi"/>
          <w:sz w:val="22"/>
          <w:szCs w:val="22"/>
        </w:rPr>
        <w:t>ni</w:t>
      </w:r>
      <w:r w:rsidR="00046BC1" w:rsidRPr="003D6373">
        <w:rPr>
          <w:rFonts w:asciiTheme="majorHAnsi" w:hAnsiTheme="majorHAnsi" w:cstheme="majorHAnsi"/>
          <w:sz w:val="22"/>
          <w:szCs w:val="22"/>
        </w:rPr>
        <w:t>u</w:t>
      </w:r>
      <w:r w:rsidR="002C239B" w:rsidRPr="003D6373">
        <w:rPr>
          <w:rFonts w:asciiTheme="majorHAnsi" w:hAnsiTheme="majorHAnsi" w:cstheme="majorHAnsi"/>
          <w:sz w:val="22"/>
          <w:szCs w:val="22"/>
        </w:rPr>
        <w:t xml:space="preserve"> powyżej 5 dni w stosunku do </w:t>
      </w:r>
      <w:r w:rsidR="00D0110B" w:rsidRPr="003D6373">
        <w:rPr>
          <w:rFonts w:asciiTheme="majorHAnsi" w:hAnsiTheme="majorHAnsi" w:cstheme="majorHAnsi"/>
          <w:sz w:val="22"/>
          <w:szCs w:val="22"/>
        </w:rPr>
        <w:t>terminu określonego w §2 ust.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>1,</w:t>
      </w:r>
    </w:p>
    <w:p w14:paraId="4406529D" w14:textId="06671B2D" w:rsidR="00D0110B" w:rsidRPr="003D6373" w:rsidRDefault="00EC6161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</w:t>
      </w:r>
      <w:r w:rsidR="00F0306A" w:rsidRPr="003D6373">
        <w:rPr>
          <w:rFonts w:asciiTheme="majorHAnsi" w:hAnsiTheme="majorHAnsi" w:cstheme="majorHAnsi"/>
          <w:sz w:val="22"/>
          <w:szCs w:val="22"/>
        </w:rPr>
        <w:t xml:space="preserve">ykonawca nie wymieni 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wadliwych </w:t>
      </w:r>
      <w:r w:rsidR="00487C63" w:rsidRPr="003D6373">
        <w:rPr>
          <w:rFonts w:asciiTheme="majorHAnsi" w:hAnsiTheme="majorHAnsi" w:cstheme="majorHAnsi"/>
          <w:sz w:val="22"/>
          <w:szCs w:val="22"/>
        </w:rPr>
        <w:t>mebli</w:t>
      </w:r>
      <w:r w:rsidR="00F0306A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na wolne od wad lub </w:t>
      </w:r>
      <w:r w:rsidR="001E146C" w:rsidRPr="003D6373">
        <w:rPr>
          <w:rFonts w:asciiTheme="majorHAnsi" w:hAnsiTheme="majorHAnsi" w:cstheme="majorHAnsi"/>
          <w:sz w:val="22"/>
          <w:szCs w:val="22"/>
        </w:rPr>
        <w:t>zwłoki</w:t>
      </w:r>
      <w:r w:rsidR="00046BC1" w:rsidRPr="003D6373">
        <w:rPr>
          <w:rFonts w:asciiTheme="majorHAnsi" w:hAnsiTheme="majorHAnsi" w:cstheme="majorHAnsi"/>
          <w:sz w:val="22"/>
          <w:szCs w:val="22"/>
        </w:rPr>
        <w:t xml:space="preserve"> w</w:t>
      </w:r>
      <w:r w:rsidR="001E146C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>wymian</w:t>
      </w:r>
      <w:r w:rsidR="00046BC1" w:rsidRPr="003D6373">
        <w:rPr>
          <w:rFonts w:asciiTheme="majorHAnsi" w:hAnsiTheme="majorHAnsi" w:cstheme="majorHAnsi"/>
          <w:sz w:val="22"/>
          <w:szCs w:val="22"/>
        </w:rPr>
        <w:t>ie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powyżej 5 dni </w:t>
      </w:r>
      <w:r w:rsidR="00B70544" w:rsidRPr="003D6373">
        <w:rPr>
          <w:rFonts w:asciiTheme="majorHAnsi" w:hAnsiTheme="majorHAnsi" w:cstheme="majorHAnsi"/>
          <w:sz w:val="22"/>
          <w:szCs w:val="22"/>
        </w:rPr>
        <w:t>w </w:t>
      </w:r>
      <w:r w:rsidR="00D0110B" w:rsidRPr="003D6373">
        <w:rPr>
          <w:rFonts w:asciiTheme="majorHAnsi" w:hAnsiTheme="majorHAnsi" w:cstheme="majorHAnsi"/>
          <w:sz w:val="22"/>
          <w:szCs w:val="22"/>
        </w:rPr>
        <w:t>stosunku do terminu wskazanego przez Zamawiającego,</w:t>
      </w:r>
    </w:p>
    <w:p w14:paraId="1EB58A18" w14:textId="7FBE4092" w:rsidR="00FF30B1" w:rsidRPr="003D6373" w:rsidRDefault="00EC6161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</w:t>
      </w:r>
      <w:r w:rsidR="00D0110B" w:rsidRPr="003D6373">
        <w:rPr>
          <w:rFonts w:asciiTheme="majorHAnsi" w:hAnsiTheme="majorHAnsi" w:cstheme="majorHAnsi"/>
          <w:sz w:val="22"/>
          <w:szCs w:val="22"/>
        </w:rPr>
        <w:t>ykonawca d</w:t>
      </w:r>
      <w:r w:rsidR="00F0306A" w:rsidRPr="003D6373">
        <w:rPr>
          <w:rFonts w:asciiTheme="majorHAnsi" w:hAnsiTheme="majorHAnsi" w:cstheme="majorHAnsi"/>
          <w:sz w:val="22"/>
          <w:szCs w:val="22"/>
        </w:rPr>
        <w:t xml:space="preserve">o wykonania przedmiotowych </w:t>
      </w:r>
      <w:r w:rsidR="00487C63" w:rsidRPr="003D6373">
        <w:rPr>
          <w:rFonts w:asciiTheme="majorHAnsi" w:hAnsiTheme="majorHAnsi" w:cstheme="majorHAnsi"/>
          <w:sz w:val="22"/>
          <w:szCs w:val="22"/>
        </w:rPr>
        <w:t>mebli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487C63" w:rsidRPr="003D6373">
        <w:rPr>
          <w:rFonts w:asciiTheme="majorHAnsi" w:hAnsiTheme="majorHAnsi" w:cstheme="majorHAnsi"/>
          <w:sz w:val="22"/>
          <w:szCs w:val="22"/>
        </w:rPr>
        <w:t xml:space="preserve">użyje </w:t>
      </w:r>
      <w:r w:rsidR="00D0110B" w:rsidRPr="003D6373">
        <w:rPr>
          <w:rFonts w:asciiTheme="majorHAnsi" w:hAnsiTheme="majorHAnsi" w:cstheme="majorHAnsi"/>
          <w:sz w:val="22"/>
          <w:szCs w:val="22"/>
        </w:rPr>
        <w:t>materiałów nie odpowiadających polskim normom, w tym wynikających z ustawy – Prawo ochrony środowiska,</w:t>
      </w:r>
      <w:r w:rsidR="00F15463" w:rsidRPr="003D6373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57F7504" w14:textId="4ED17D8C" w:rsidR="00D0110B" w:rsidRPr="003D6373" w:rsidRDefault="00F0306A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jakość dostarczonych </w:t>
      </w:r>
      <w:r w:rsidR="006716B9" w:rsidRPr="003D6373">
        <w:rPr>
          <w:rFonts w:asciiTheme="majorHAnsi" w:hAnsiTheme="majorHAnsi" w:cstheme="majorHAnsi"/>
          <w:sz w:val="22"/>
          <w:szCs w:val="22"/>
        </w:rPr>
        <w:t>mebli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lub ich estetyka wykonania budzi zastrzeżenia Zamawiającego.</w:t>
      </w:r>
    </w:p>
    <w:p w14:paraId="75B8DA10" w14:textId="77777777" w:rsidR="00D0110B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W przypadku odstąpienia od umowy przez Wykonawcę lub odstąpienie od umowy przez Zamawiającego </w:t>
      </w:r>
      <w:r w:rsidR="00B70544" w:rsidRPr="003D6373">
        <w:rPr>
          <w:rFonts w:asciiTheme="majorHAnsi" w:hAnsiTheme="majorHAnsi" w:cstheme="majorHAnsi"/>
          <w:sz w:val="22"/>
          <w:szCs w:val="22"/>
        </w:rPr>
        <w:t>z </w:t>
      </w:r>
      <w:r w:rsidRPr="003D6373">
        <w:rPr>
          <w:rFonts w:asciiTheme="majorHAnsi" w:hAnsiTheme="majorHAnsi" w:cstheme="majorHAnsi"/>
          <w:sz w:val="22"/>
          <w:szCs w:val="22"/>
        </w:rPr>
        <w:t>przyczyn</w:t>
      </w:r>
      <w:r w:rsidR="00F24332" w:rsidRPr="003D6373">
        <w:rPr>
          <w:rFonts w:asciiTheme="majorHAnsi" w:hAnsiTheme="majorHAnsi" w:cstheme="majorHAnsi"/>
          <w:sz w:val="22"/>
          <w:szCs w:val="22"/>
        </w:rPr>
        <w:t xml:space="preserve"> określonych w ust. </w:t>
      </w:r>
      <w:r w:rsidR="00F15463" w:rsidRPr="003D6373">
        <w:rPr>
          <w:rFonts w:asciiTheme="majorHAnsi" w:hAnsiTheme="majorHAnsi" w:cstheme="majorHAnsi"/>
          <w:sz w:val="22"/>
          <w:szCs w:val="22"/>
        </w:rPr>
        <w:t>3</w:t>
      </w:r>
      <w:r w:rsidRPr="003D6373">
        <w:rPr>
          <w:rFonts w:asciiTheme="majorHAnsi" w:hAnsiTheme="majorHAnsi" w:cstheme="majorHAnsi"/>
          <w:sz w:val="22"/>
          <w:szCs w:val="22"/>
        </w:rPr>
        <w:t xml:space="preserve">, Wykonawca będzie zobowiązany do zapłacenia Zamawiającemu kary umownej w wysokości równowartości 10 % kwoty </w:t>
      </w:r>
      <w:r w:rsidR="001A159B" w:rsidRPr="003D6373">
        <w:rPr>
          <w:rFonts w:asciiTheme="majorHAnsi" w:hAnsiTheme="majorHAnsi" w:cstheme="majorHAnsi"/>
          <w:sz w:val="22"/>
          <w:szCs w:val="22"/>
        </w:rPr>
        <w:t xml:space="preserve">brutto </w:t>
      </w:r>
      <w:r w:rsidRPr="003D6373">
        <w:rPr>
          <w:rFonts w:asciiTheme="majorHAnsi" w:hAnsiTheme="majorHAnsi" w:cstheme="majorHAnsi"/>
          <w:sz w:val="22"/>
          <w:szCs w:val="22"/>
        </w:rPr>
        <w:t>określonej w §4 ust. 1 niniejszej umowy</w:t>
      </w:r>
      <w:r w:rsidR="009C76E2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Pr="003D6373">
        <w:rPr>
          <w:rFonts w:asciiTheme="majorHAnsi" w:hAnsiTheme="majorHAnsi" w:cstheme="majorHAnsi"/>
          <w:sz w:val="22"/>
          <w:szCs w:val="22"/>
        </w:rPr>
        <w:t>Strony mogą odstąpić od umowy w terminie 7 dni od zaistnienia przyczyny odstąpienia. Odstąpienie wymaga dla swej skuteczności formy pisemnej.</w:t>
      </w:r>
    </w:p>
    <w:p w14:paraId="4F92A02E" w14:textId="77777777" w:rsidR="00D0110B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Kwoty kar umownych, o których mowa w ust. 1</w:t>
      </w:r>
      <w:r w:rsidR="00115957" w:rsidRPr="003D6373">
        <w:rPr>
          <w:rFonts w:asciiTheme="majorHAnsi" w:hAnsiTheme="majorHAnsi" w:cstheme="majorHAnsi"/>
          <w:sz w:val="22"/>
          <w:szCs w:val="22"/>
        </w:rPr>
        <w:t xml:space="preserve"> i za nienależyte wykonanie</w:t>
      </w:r>
      <w:r w:rsidRPr="003D6373">
        <w:rPr>
          <w:rFonts w:asciiTheme="majorHAnsi" w:hAnsiTheme="majorHAnsi" w:cstheme="majorHAnsi"/>
          <w:sz w:val="22"/>
          <w:szCs w:val="22"/>
        </w:rPr>
        <w:t>, podlegają potrąceniu z wynagrodzenia przysługującego Wykonawcy.</w:t>
      </w:r>
    </w:p>
    <w:p w14:paraId="4717F507" w14:textId="77777777" w:rsidR="00D0110B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Kwoty kar umownych, związanych z odstąpieniem od umowy są płatne w terminie 14 dni od otrzymania wezwania do zapłaty.</w:t>
      </w:r>
    </w:p>
    <w:p w14:paraId="7D1FF218" w14:textId="77777777" w:rsidR="00D0110B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Zamawiającemu przysługuje prawo dochodzenia odszkodowania na zas</w:t>
      </w:r>
      <w:r w:rsidR="002C239B" w:rsidRPr="003D6373">
        <w:rPr>
          <w:rFonts w:asciiTheme="majorHAnsi" w:hAnsiTheme="majorHAnsi" w:cstheme="majorHAnsi"/>
          <w:sz w:val="22"/>
          <w:szCs w:val="22"/>
        </w:rPr>
        <w:t>adach ogólnych w przypadku, gdy </w:t>
      </w:r>
      <w:r w:rsidRPr="003D6373">
        <w:rPr>
          <w:rFonts w:asciiTheme="majorHAnsi" w:hAnsiTheme="majorHAnsi" w:cstheme="majorHAnsi"/>
          <w:sz w:val="22"/>
          <w:szCs w:val="22"/>
        </w:rPr>
        <w:t>kary umowne nie pokryją w całości poniesionych szkód.</w:t>
      </w:r>
    </w:p>
    <w:p w14:paraId="4D9779C8" w14:textId="77777777" w:rsidR="00D0110B" w:rsidRPr="003D6373" w:rsidRDefault="00D0110B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Jeżeli Zamawiający nie dokona zapłaty Wykonawcy za dostarczony przedmiot umowy w ustalonym terminie, zobowiązany jest do zapłacenia ustawowych odsetek za każdy dzień zwłoki.</w:t>
      </w:r>
    </w:p>
    <w:p w14:paraId="04121F3B" w14:textId="6D4F226F" w:rsidR="001E146C" w:rsidRPr="003D6373" w:rsidRDefault="001E146C" w:rsidP="003D6373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Łączna maksymalna wysokość kar umownych, których mogą dochodzić strony wynosi </w:t>
      </w:r>
      <w:r w:rsidR="00D256CD" w:rsidRPr="003D6373">
        <w:rPr>
          <w:rFonts w:asciiTheme="majorHAnsi" w:hAnsiTheme="majorHAnsi" w:cstheme="majorHAnsi"/>
          <w:sz w:val="22"/>
          <w:szCs w:val="22"/>
        </w:rPr>
        <w:t>4</w:t>
      </w:r>
      <w:r w:rsidR="004F6500" w:rsidRPr="003D6373">
        <w:rPr>
          <w:rFonts w:asciiTheme="majorHAnsi" w:hAnsiTheme="majorHAnsi" w:cstheme="majorHAnsi"/>
          <w:sz w:val="22"/>
          <w:szCs w:val="22"/>
        </w:rPr>
        <w:t>0</w:t>
      </w:r>
      <w:r w:rsidRPr="003D6373">
        <w:rPr>
          <w:rFonts w:asciiTheme="majorHAnsi" w:hAnsiTheme="majorHAnsi" w:cstheme="majorHAnsi"/>
          <w:sz w:val="22"/>
          <w:szCs w:val="22"/>
        </w:rPr>
        <w:t>% wartości umowy, o której mowa w §4 ust. 1.</w:t>
      </w:r>
    </w:p>
    <w:p w14:paraId="0515B2B0" w14:textId="77777777" w:rsidR="00E53D21" w:rsidRPr="003D6373" w:rsidRDefault="00E53D21" w:rsidP="00092C5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061164C" w14:textId="221535B5" w:rsidR="00D0110B" w:rsidRPr="00092C5C" w:rsidRDefault="00D0110B" w:rsidP="003D6373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92C5C">
        <w:rPr>
          <w:rFonts w:asciiTheme="majorHAnsi" w:hAnsiTheme="majorHAnsi" w:cstheme="majorHAnsi"/>
          <w:b/>
          <w:bCs/>
          <w:sz w:val="22"/>
          <w:szCs w:val="22"/>
        </w:rPr>
        <w:t>§</w:t>
      </w:r>
      <w:r w:rsidR="002213D6">
        <w:rPr>
          <w:rFonts w:asciiTheme="majorHAnsi" w:hAnsiTheme="majorHAnsi" w:cstheme="majorHAnsi"/>
          <w:b/>
          <w:bCs/>
          <w:sz w:val="22"/>
          <w:szCs w:val="22"/>
        </w:rPr>
        <w:t>7</w:t>
      </w:r>
    </w:p>
    <w:p w14:paraId="57A1646F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Wszelkie zmiany warunków umowy, wymagają dla</w:t>
      </w:r>
      <w:r w:rsidR="00B139C9" w:rsidRPr="003D6373">
        <w:rPr>
          <w:rFonts w:asciiTheme="majorHAnsi" w:hAnsiTheme="majorHAnsi" w:cstheme="majorHAnsi"/>
          <w:sz w:val="22"/>
          <w:szCs w:val="22"/>
        </w:rPr>
        <w:t xml:space="preserve"> swej ważności formy pisemnej w </w:t>
      </w:r>
      <w:r w:rsidRPr="003D6373">
        <w:rPr>
          <w:rFonts w:asciiTheme="majorHAnsi" w:hAnsiTheme="majorHAnsi" w:cstheme="majorHAnsi"/>
          <w:sz w:val="22"/>
          <w:szCs w:val="22"/>
        </w:rPr>
        <w:t>postaci aneksu.</w:t>
      </w:r>
    </w:p>
    <w:p w14:paraId="6596D5DB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 sprawach nieuregulowanych postanowieniami umowy będą miały zastosowanie prze</w:t>
      </w:r>
      <w:r w:rsidR="004E16C4" w:rsidRPr="003D6373">
        <w:rPr>
          <w:rFonts w:asciiTheme="majorHAnsi" w:hAnsiTheme="majorHAnsi" w:cstheme="majorHAnsi"/>
          <w:sz w:val="22"/>
          <w:szCs w:val="22"/>
        </w:rPr>
        <w:t>pisy Kodeksu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 Cywilnego oraz ustawy Prawo zamówień Publicznych</w:t>
      </w:r>
      <w:r w:rsidR="004E16C4" w:rsidRPr="003D6373">
        <w:rPr>
          <w:rFonts w:asciiTheme="majorHAnsi" w:hAnsiTheme="majorHAnsi" w:cstheme="majorHAnsi"/>
          <w:sz w:val="22"/>
          <w:szCs w:val="22"/>
        </w:rPr>
        <w:t>.</w:t>
      </w:r>
      <w:r w:rsidR="007544F4" w:rsidRPr="003D637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6972319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Spory mogące wyniknąć przy wykonywaniu umowy, strony poddają rozstrzygnięciu sądu powszechnego właściwego dla siedziby Zamawiającego.</w:t>
      </w:r>
    </w:p>
    <w:p w14:paraId="4F2A6F8A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Umow</w:t>
      </w:r>
      <w:r w:rsidR="00535A8A" w:rsidRPr="003D6373">
        <w:rPr>
          <w:rFonts w:asciiTheme="majorHAnsi" w:hAnsiTheme="majorHAnsi" w:cstheme="majorHAnsi"/>
          <w:sz w:val="22"/>
          <w:szCs w:val="22"/>
        </w:rPr>
        <w:t>a została sporządzona w dwóch</w:t>
      </w:r>
      <w:r w:rsidRPr="003D6373">
        <w:rPr>
          <w:rFonts w:asciiTheme="majorHAnsi" w:hAnsiTheme="majorHAnsi" w:cstheme="majorHAnsi"/>
          <w:sz w:val="22"/>
          <w:szCs w:val="22"/>
        </w:rPr>
        <w:t xml:space="preserve"> jedno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brzmiących egzemplarzach, 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z których 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jeden 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otrzymuje </w:t>
      </w:r>
      <w:r w:rsidR="00535A8A" w:rsidRPr="003D6373">
        <w:rPr>
          <w:rFonts w:asciiTheme="majorHAnsi" w:hAnsiTheme="majorHAnsi" w:cstheme="majorHAnsi"/>
          <w:sz w:val="22"/>
          <w:szCs w:val="22"/>
        </w:rPr>
        <w:t>Zamawiając</w:t>
      </w:r>
      <w:r w:rsidR="00B70544" w:rsidRPr="003D6373">
        <w:rPr>
          <w:rFonts w:asciiTheme="majorHAnsi" w:hAnsiTheme="majorHAnsi" w:cstheme="majorHAnsi"/>
          <w:sz w:val="22"/>
          <w:szCs w:val="22"/>
        </w:rPr>
        <w:t>y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B70544" w:rsidRPr="003D6373">
        <w:rPr>
          <w:rFonts w:asciiTheme="majorHAnsi" w:hAnsiTheme="majorHAnsi" w:cstheme="majorHAnsi"/>
          <w:sz w:val="22"/>
          <w:szCs w:val="22"/>
        </w:rPr>
        <w:t>a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 jeden</w:t>
      </w:r>
      <w:r w:rsidRPr="003D6373">
        <w:rPr>
          <w:rFonts w:asciiTheme="majorHAnsi" w:hAnsiTheme="majorHAnsi" w:cstheme="majorHAnsi"/>
          <w:sz w:val="22"/>
          <w:szCs w:val="22"/>
        </w:rPr>
        <w:t xml:space="preserve"> Wykonawc</w:t>
      </w:r>
      <w:r w:rsidR="00B70544" w:rsidRPr="003D6373">
        <w:rPr>
          <w:rFonts w:asciiTheme="majorHAnsi" w:hAnsiTheme="majorHAnsi" w:cstheme="majorHAnsi"/>
          <w:sz w:val="22"/>
          <w:szCs w:val="22"/>
        </w:rPr>
        <w:t>a</w:t>
      </w:r>
      <w:r w:rsidRPr="003D6373">
        <w:rPr>
          <w:rFonts w:asciiTheme="majorHAnsi" w:hAnsiTheme="majorHAnsi" w:cstheme="majorHAnsi"/>
          <w:sz w:val="22"/>
          <w:szCs w:val="22"/>
        </w:rPr>
        <w:t>.</w:t>
      </w:r>
    </w:p>
    <w:p w14:paraId="48AA8816" w14:textId="77777777" w:rsidR="00D0110B" w:rsidRPr="003D6373" w:rsidRDefault="00D0110B" w:rsidP="003D6373">
      <w:pPr>
        <w:spacing w:before="48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1338D02" w14:textId="2CE1A036" w:rsidR="00D0110B" w:rsidRPr="003D6373" w:rsidRDefault="003A08E8" w:rsidP="003D6373">
      <w:pPr>
        <w:tabs>
          <w:tab w:val="center" w:pos="1701"/>
          <w:tab w:val="center" w:pos="7371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b/>
          <w:sz w:val="22"/>
          <w:szCs w:val="22"/>
        </w:rPr>
        <w:tab/>
      </w:r>
      <w:r w:rsidR="00D0110B" w:rsidRPr="003D6373">
        <w:rPr>
          <w:rFonts w:asciiTheme="majorHAnsi" w:hAnsiTheme="majorHAnsi" w:cstheme="majorHAnsi"/>
          <w:b/>
          <w:sz w:val="22"/>
          <w:szCs w:val="22"/>
        </w:rPr>
        <w:t>ZAMAWIAJĄCY</w:t>
      </w:r>
      <w:r w:rsidR="00D0110B" w:rsidRPr="003D6373">
        <w:rPr>
          <w:rFonts w:asciiTheme="majorHAnsi" w:hAnsiTheme="majorHAnsi" w:cstheme="majorHAnsi"/>
          <w:sz w:val="22"/>
          <w:szCs w:val="22"/>
        </w:rPr>
        <w:tab/>
      </w:r>
      <w:r w:rsidR="00D0110B" w:rsidRPr="003D6373">
        <w:rPr>
          <w:rFonts w:asciiTheme="majorHAnsi" w:hAnsiTheme="majorHAnsi" w:cstheme="majorHAnsi"/>
          <w:b/>
          <w:sz w:val="22"/>
          <w:szCs w:val="22"/>
        </w:rPr>
        <w:t>WYKONAWCA</w:t>
      </w:r>
    </w:p>
    <w:p w14:paraId="41B55779" w14:textId="77777777" w:rsidR="00D0110B" w:rsidRPr="003D6373" w:rsidRDefault="00D0110B" w:rsidP="003D6373">
      <w:pPr>
        <w:spacing w:line="276" w:lineRule="auto"/>
        <w:rPr>
          <w:rFonts w:asciiTheme="majorHAnsi" w:hAnsiTheme="majorHAnsi" w:cstheme="majorHAnsi"/>
          <w:sz w:val="22"/>
          <w:szCs w:val="22"/>
          <w:lang w:eastAsia="pl-PL"/>
        </w:rPr>
      </w:pPr>
    </w:p>
    <w:p w14:paraId="64E99D50" w14:textId="77777777" w:rsidR="00C34806" w:rsidRPr="003D6373" w:rsidRDefault="00085CDE" w:rsidP="003D6373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Załączniki:</w:t>
      </w:r>
    </w:p>
    <w:p w14:paraId="7144F687" w14:textId="6FFEC6E2" w:rsidR="00C81AB0" w:rsidRPr="003D6373" w:rsidRDefault="00B51467" w:rsidP="003D6373">
      <w:pPr>
        <w:pStyle w:val="Akapitzlist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Zestawienie zamawianych mebli</w:t>
      </w:r>
      <w:r w:rsidR="00085CDE" w:rsidRPr="003D6373">
        <w:rPr>
          <w:rFonts w:asciiTheme="majorHAnsi" w:hAnsiTheme="majorHAnsi" w:cstheme="majorHAnsi"/>
          <w:sz w:val="22"/>
          <w:szCs w:val="22"/>
        </w:rPr>
        <w:t xml:space="preserve"> biurowych</w:t>
      </w:r>
      <w:r w:rsidR="00C81AB0" w:rsidRPr="003D6373">
        <w:rPr>
          <w:rFonts w:asciiTheme="majorHAnsi" w:hAnsiTheme="majorHAnsi" w:cstheme="majorHAnsi"/>
          <w:sz w:val="22"/>
          <w:szCs w:val="22"/>
        </w:rPr>
        <w:t>.</w:t>
      </w:r>
    </w:p>
    <w:p w14:paraId="0197011D" w14:textId="6B61C813" w:rsidR="00E412A5" w:rsidRPr="00C81AB0" w:rsidRDefault="00E412A5" w:rsidP="00C81AB0">
      <w:pPr>
        <w:spacing w:line="240" w:lineRule="atLeast"/>
        <w:ind w:left="360"/>
        <w:rPr>
          <w:rFonts w:asciiTheme="majorHAnsi" w:hAnsiTheme="majorHAnsi" w:cstheme="majorHAnsi"/>
          <w:sz w:val="22"/>
          <w:szCs w:val="22"/>
        </w:rPr>
      </w:pPr>
    </w:p>
    <w:sectPr w:rsidR="00E412A5" w:rsidRPr="00C81AB0" w:rsidSect="00B869F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26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6571" w14:textId="77777777" w:rsidR="00032485" w:rsidRDefault="00032485">
      <w:r>
        <w:separator/>
      </w:r>
    </w:p>
  </w:endnote>
  <w:endnote w:type="continuationSeparator" w:id="0">
    <w:p w14:paraId="4D1E8487" w14:textId="77777777" w:rsidR="00032485" w:rsidRDefault="0003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1808" w14:textId="77777777" w:rsidR="00536CB4" w:rsidRDefault="00536C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98C63F" w14:textId="77777777" w:rsidR="00536CB4" w:rsidRDefault="00536C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DC28" w14:textId="49999AE9" w:rsidR="001853BC" w:rsidRPr="00067EEB" w:rsidRDefault="001853BC" w:rsidP="001853BC">
    <w:pPr>
      <w:tabs>
        <w:tab w:val="left" w:pos="8647"/>
      </w:tabs>
      <w:spacing w:line="288" w:lineRule="auto"/>
      <w:rPr>
        <w:rFonts w:ascii="Arial" w:hAnsi="Arial" w:cs="Arial"/>
        <w:b/>
        <w:i/>
        <w:iCs/>
        <w:sz w:val="18"/>
        <w:szCs w:val="18"/>
      </w:rPr>
    </w:pPr>
    <w:r w:rsidRPr="00D569D3">
      <w:rPr>
        <w:rFonts w:ascii="Arial" w:hAnsi="Arial" w:cs="Arial"/>
        <w:i/>
        <w:iCs/>
        <w:sz w:val="18"/>
        <w:szCs w:val="18"/>
      </w:rPr>
      <w:tab/>
      <w:t>|</w:t>
    </w:r>
    <w:r w:rsidRPr="00D569D3">
      <w:rPr>
        <w:rFonts w:ascii="Arial" w:hAnsi="Arial" w:cs="Arial"/>
        <w:i/>
        <w:iCs/>
        <w:sz w:val="18"/>
        <w:szCs w:val="18"/>
      </w:rPr>
      <w:fldChar w:fldCharType="begin"/>
    </w:r>
    <w:r w:rsidRPr="00D569D3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D569D3">
      <w:rPr>
        <w:rFonts w:ascii="Arial" w:hAnsi="Arial" w:cs="Arial"/>
        <w:i/>
        <w:iCs/>
        <w:sz w:val="18"/>
        <w:szCs w:val="18"/>
      </w:rPr>
      <w:fldChar w:fldCharType="separate"/>
    </w:r>
    <w:r w:rsidR="003A08E8">
      <w:rPr>
        <w:rFonts w:ascii="Arial" w:hAnsi="Arial" w:cs="Arial"/>
        <w:i/>
        <w:iCs/>
        <w:noProof/>
        <w:sz w:val="18"/>
        <w:szCs w:val="18"/>
      </w:rPr>
      <w:t>4</w:t>
    </w:r>
    <w:r w:rsidRPr="00D569D3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CB49" w14:textId="0C0D24E9" w:rsidR="00CB389E" w:rsidRPr="00CB389E" w:rsidRDefault="00CB389E" w:rsidP="00CB389E">
    <w:pPr>
      <w:tabs>
        <w:tab w:val="left" w:pos="8647"/>
      </w:tabs>
      <w:spacing w:line="288" w:lineRule="auto"/>
      <w:rPr>
        <w:rFonts w:ascii="Arial" w:hAnsi="Arial" w:cs="Arial"/>
        <w:b/>
        <w:i/>
        <w:iCs/>
        <w:sz w:val="18"/>
        <w:szCs w:val="18"/>
      </w:rPr>
    </w:pPr>
    <w:r w:rsidRPr="00D569D3">
      <w:rPr>
        <w:rFonts w:ascii="Arial" w:hAnsi="Arial" w:cs="Arial"/>
        <w:i/>
        <w:iCs/>
        <w:sz w:val="18"/>
        <w:szCs w:val="18"/>
      </w:rPr>
      <w:tab/>
      <w:t>|</w:t>
    </w:r>
    <w:r w:rsidRPr="00D569D3">
      <w:rPr>
        <w:rFonts w:ascii="Arial" w:hAnsi="Arial" w:cs="Arial"/>
        <w:i/>
        <w:iCs/>
        <w:sz w:val="18"/>
        <w:szCs w:val="18"/>
      </w:rPr>
      <w:fldChar w:fldCharType="begin"/>
    </w:r>
    <w:r w:rsidRPr="00D569D3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D569D3">
      <w:rPr>
        <w:rFonts w:ascii="Arial" w:hAnsi="Arial" w:cs="Arial"/>
        <w:i/>
        <w:iCs/>
        <w:sz w:val="18"/>
        <w:szCs w:val="18"/>
      </w:rPr>
      <w:fldChar w:fldCharType="separate"/>
    </w:r>
    <w:r w:rsidR="003A08E8">
      <w:rPr>
        <w:rFonts w:ascii="Arial" w:hAnsi="Arial" w:cs="Arial"/>
        <w:i/>
        <w:iCs/>
        <w:noProof/>
        <w:sz w:val="18"/>
        <w:szCs w:val="18"/>
      </w:rPr>
      <w:t>1</w:t>
    </w:r>
    <w:r w:rsidRPr="00D569D3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0266" w14:textId="77777777" w:rsidR="00032485" w:rsidRDefault="00032485">
      <w:r>
        <w:separator/>
      </w:r>
    </w:p>
  </w:footnote>
  <w:footnote w:type="continuationSeparator" w:id="0">
    <w:p w14:paraId="4009EC9C" w14:textId="77777777" w:rsidR="00032485" w:rsidRDefault="0003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59BB" w14:textId="55C94D38" w:rsidR="001A159B" w:rsidRPr="00B31AD0" w:rsidRDefault="001A159B" w:rsidP="00B31AD0">
    <w:pPr>
      <w:spacing w:line="240" w:lineRule="atLeast"/>
      <w:rPr>
        <w:rFonts w:ascii="Arial" w:hAnsi="Arial" w:cs="Arial"/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F946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" w:eastAsia="Calibri" w:hAnsi="Calibri" w:cs="Arial"/>
        <w:sz w:val="20"/>
        <w:szCs w:val="20"/>
        <w:lang w:eastAsia="pl-PL"/>
      </w:rPr>
    </w:pPr>
  </w:p>
  <w:p w14:paraId="1426B8B7" w14:textId="77777777" w:rsidR="00D935F7" w:rsidRPr="00D935F7" w:rsidRDefault="00D935F7" w:rsidP="00D935F7">
    <w:pPr>
      <w:rPr>
        <w:rFonts w:ascii="Calibri Light" w:eastAsia="Calibri" w:hAnsi="Calibri Light" w:cs="Calibri Light"/>
        <w:sz w:val="20"/>
        <w:szCs w:val="20"/>
        <w:lang w:eastAsia="ar-SA"/>
      </w:rPr>
    </w:pPr>
    <w:r w:rsidRPr="00D935F7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2ACED23" wp14:editId="5F122A95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5F7">
      <w:rPr>
        <w:rFonts w:ascii="Calibri Light" w:eastAsia="Calibri" w:hAnsi="Calibri Light" w:cs="Calibri Light"/>
        <w:sz w:val="20"/>
        <w:szCs w:val="20"/>
        <w:lang w:eastAsia="ar-SA"/>
      </w:rPr>
      <w:t xml:space="preserve">               URZĄD GMINY STAWIGUDA</w:t>
    </w:r>
  </w:p>
  <w:p w14:paraId="2C89067E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            11-034 Stawiguda, ul. Olsztyńska 10</w:t>
    </w:r>
  </w:p>
  <w:p w14:paraId="1FCAEA97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            tel.: </w:t>
    </w:r>
    <w:r w:rsidRPr="00D935F7">
      <w:rPr>
        <w:rFonts w:ascii="Calibri Light" w:eastAsia="Calibri" w:hAnsi="Calibri Light" w:cs="Calibri Light"/>
        <w:i/>
        <w:iCs/>
        <w:color w:val="FF0000"/>
        <w:sz w:val="20"/>
        <w:szCs w:val="20"/>
        <w:lang w:eastAsia="ar-SA"/>
      </w:rPr>
      <w:t>89 512 62 02</w:t>
    </w: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</w:t>
    </w:r>
  </w:p>
  <w:p w14:paraId="46965C07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            </w:t>
    </w:r>
    <w:hyperlink r:id="rId2" w:history="1">
      <w:r w:rsidRPr="00D935F7">
        <w:rPr>
          <w:rFonts w:ascii="Calibri Light" w:eastAsia="Calibri" w:hAnsi="Calibri Light" w:cs="Calibri Light"/>
          <w:i/>
          <w:iCs/>
          <w:color w:val="0000FF"/>
          <w:sz w:val="20"/>
          <w:szCs w:val="20"/>
          <w:u w:val="single"/>
          <w:lang w:eastAsia="ar-SA"/>
        </w:rPr>
        <w:t>www.stawiguda.pl</w:t>
      </w:r>
    </w:hyperlink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</w:t>
    </w:r>
    <w:hyperlink r:id="rId3" w:history="1">
      <w:r w:rsidRPr="00D935F7">
        <w:rPr>
          <w:rFonts w:ascii="Calibri Light" w:eastAsia="Calibri" w:hAnsi="Calibri Light" w:cs="Calibri Light"/>
          <w:i/>
          <w:iCs/>
          <w:color w:val="0000FF"/>
          <w:sz w:val="20"/>
          <w:szCs w:val="20"/>
          <w:u w:val="single"/>
          <w:lang w:eastAsia="ar-SA"/>
        </w:rPr>
        <w:t>przetargi@stawiguda.pl</w:t>
      </w:r>
    </w:hyperlink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</w:t>
    </w:r>
  </w:p>
  <w:p w14:paraId="115542BA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</w:p>
  <w:p w14:paraId="0EED864E" w14:textId="30FE1A8B" w:rsidR="00D935F7" w:rsidRPr="00D935F7" w:rsidRDefault="00D935F7" w:rsidP="00D935F7">
    <w:pPr>
      <w:tabs>
        <w:tab w:val="center" w:pos="4536"/>
        <w:tab w:val="right" w:pos="9072"/>
      </w:tabs>
      <w:jc w:val="right"/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bookmarkStart w:id="4" w:name="_Hlk85629793"/>
    <w:bookmarkStart w:id="5" w:name="_Hlk85629794"/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>Nr postępowania ZP.271.2.1</w:t>
    </w:r>
    <w:r w:rsidR="00DB62CF">
      <w:rPr>
        <w:rFonts w:ascii="Calibri Light" w:eastAsia="Calibri" w:hAnsi="Calibri Light" w:cs="Calibri Light"/>
        <w:i/>
        <w:iCs/>
        <w:sz w:val="20"/>
        <w:szCs w:val="20"/>
        <w:lang w:eastAsia="ar-SA"/>
      </w:rPr>
      <w:t>4</w:t>
    </w: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.2021  </w:t>
    </w:r>
  </w:p>
  <w:p w14:paraId="31C167DA" w14:textId="05B67066" w:rsidR="00086274" w:rsidRPr="00D935F7" w:rsidRDefault="00D935F7" w:rsidP="00D935F7">
    <w:pPr>
      <w:tabs>
        <w:tab w:val="center" w:pos="4536"/>
        <w:tab w:val="right" w:pos="9072"/>
      </w:tabs>
      <w:rPr>
        <w:rFonts w:ascii="Calibri" w:eastAsia="Calibri" w:hAnsi="Calibri" w:cs="Arial"/>
        <w:sz w:val="20"/>
        <w:szCs w:val="20"/>
        <w:lang w:eastAsia="pl-PL"/>
      </w:rPr>
    </w:pPr>
    <w:r w:rsidRPr="00D935F7">
      <w:rPr>
        <w:rFonts w:ascii="Calibri" w:eastAsia="Calibri" w:hAnsi="Calibri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89249" wp14:editId="1910D389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562725" cy="0"/>
              <wp:effectExtent l="9525" t="8890" r="9525" b="1016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E2D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.95pt;width:516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"/>
          </w:pict>
        </mc:Fallback>
      </mc:AlternateConten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F64AF"/>
    <w:multiLevelType w:val="hybridMultilevel"/>
    <w:tmpl w:val="D1449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1AF"/>
    <w:multiLevelType w:val="hybridMultilevel"/>
    <w:tmpl w:val="E4ECD1C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A9D5E2C"/>
    <w:multiLevelType w:val="hybridMultilevel"/>
    <w:tmpl w:val="F1A02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0010"/>
    <w:multiLevelType w:val="hybridMultilevel"/>
    <w:tmpl w:val="21062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25B9"/>
    <w:multiLevelType w:val="hybridMultilevel"/>
    <w:tmpl w:val="755CDAC2"/>
    <w:lvl w:ilvl="0" w:tplc="F2F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63BD3"/>
    <w:multiLevelType w:val="multilevel"/>
    <w:tmpl w:val="9FB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8092D5F"/>
    <w:multiLevelType w:val="hybridMultilevel"/>
    <w:tmpl w:val="FAF65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B4417"/>
    <w:multiLevelType w:val="hybridMultilevel"/>
    <w:tmpl w:val="C30069C2"/>
    <w:lvl w:ilvl="0" w:tplc="434E778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97690"/>
    <w:multiLevelType w:val="hybridMultilevel"/>
    <w:tmpl w:val="5422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A7E35"/>
    <w:multiLevelType w:val="hybridMultilevel"/>
    <w:tmpl w:val="3B940270"/>
    <w:lvl w:ilvl="0" w:tplc="3804611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8046114">
      <w:start w:val="1"/>
      <w:numFmt w:val="decimal"/>
      <w:lvlText w:val="%4)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65AA"/>
    <w:multiLevelType w:val="multilevel"/>
    <w:tmpl w:val="EABE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ind w:left="1920" w:hanging="360"/>
      </w:pPr>
    </w:lvl>
    <w:lvl w:ilvl="2">
      <w:start w:val="10"/>
      <w:numFmt w:val="decimal"/>
      <w:lvlText w:val="%3"/>
      <w:lvlJc w:val="left"/>
      <w:pPr>
        <w:ind w:left="2693" w:hanging="360"/>
      </w:pPr>
    </w:lvl>
    <w:lvl w:ilvl="3">
      <w:start w:val="1"/>
      <w:numFmt w:val="lowerLetter"/>
      <w:lvlText w:val="%4)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12" w15:restartNumberingAfterBreak="0">
    <w:nsid w:val="400424FE"/>
    <w:multiLevelType w:val="hybridMultilevel"/>
    <w:tmpl w:val="E5CC797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DE0AB1C">
      <w:numFmt w:val="bullet"/>
      <w:lvlText w:val="-"/>
      <w:lvlJc w:val="left"/>
      <w:pPr>
        <w:tabs>
          <w:tab w:val="num" w:pos="1920"/>
        </w:tabs>
        <w:ind w:left="1920" w:hanging="840"/>
      </w:pPr>
      <w:rPr>
        <w:rFonts w:ascii="Times New Roman" w:eastAsia="Times New Roman" w:hAnsi="Times New Roman" w:cs="Times New Roman" w:hint="default"/>
      </w:rPr>
    </w:lvl>
    <w:lvl w:ilvl="2" w:tplc="718474F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ajorHAnsi" w:eastAsia="Times New Roman" w:hAnsiTheme="majorHAnsi" w:cstheme="majorHAnsi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B682F"/>
    <w:multiLevelType w:val="hybridMultilevel"/>
    <w:tmpl w:val="24E83E4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3B2065"/>
    <w:multiLevelType w:val="hybridMultilevel"/>
    <w:tmpl w:val="F974957E"/>
    <w:lvl w:ilvl="0" w:tplc="01CEBDC0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5574B59"/>
    <w:multiLevelType w:val="hybridMultilevel"/>
    <w:tmpl w:val="6B007CEE"/>
    <w:lvl w:ilvl="0" w:tplc="1FFC74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182E6E"/>
    <w:multiLevelType w:val="hybridMultilevel"/>
    <w:tmpl w:val="86FAB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98C7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66ADE0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2D652E"/>
    <w:multiLevelType w:val="hybridMultilevel"/>
    <w:tmpl w:val="D14499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F438A"/>
    <w:multiLevelType w:val="hybridMultilevel"/>
    <w:tmpl w:val="C7245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3544"/>
    <w:multiLevelType w:val="hybridMultilevel"/>
    <w:tmpl w:val="6FC8BCCA"/>
    <w:lvl w:ilvl="0" w:tplc="F698C79A">
      <w:start w:val="1"/>
      <w:numFmt w:val="lowerLetter"/>
      <w:lvlText w:val="%1)"/>
      <w:lvlJc w:val="left"/>
      <w:pPr>
        <w:ind w:left="3756" w:hanging="360"/>
      </w:pPr>
    </w:lvl>
    <w:lvl w:ilvl="1" w:tplc="04150019" w:tentative="1">
      <w:start w:val="1"/>
      <w:numFmt w:val="lowerLetter"/>
      <w:lvlText w:val="%2."/>
      <w:lvlJc w:val="left"/>
      <w:pPr>
        <w:ind w:left="4476" w:hanging="360"/>
      </w:pPr>
    </w:lvl>
    <w:lvl w:ilvl="2" w:tplc="0415001B" w:tentative="1">
      <w:start w:val="1"/>
      <w:numFmt w:val="lowerRoman"/>
      <w:lvlText w:val="%3."/>
      <w:lvlJc w:val="right"/>
      <w:pPr>
        <w:ind w:left="5196" w:hanging="180"/>
      </w:pPr>
    </w:lvl>
    <w:lvl w:ilvl="3" w:tplc="0415000F" w:tentative="1">
      <w:start w:val="1"/>
      <w:numFmt w:val="decimal"/>
      <w:lvlText w:val="%4."/>
      <w:lvlJc w:val="left"/>
      <w:pPr>
        <w:ind w:left="5916" w:hanging="360"/>
      </w:pPr>
    </w:lvl>
    <w:lvl w:ilvl="4" w:tplc="04150019" w:tentative="1">
      <w:start w:val="1"/>
      <w:numFmt w:val="lowerLetter"/>
      <w:lvlText w:val="%5."/>
      <w:lvlJc w:val="left"/>
      <w:pPr>
        <w:ind w:left="6636" w:hanging="360"/>
      </w:pPr>
    </w:lvl>
    <w:lvl w:ilvl="5" w:tplc="0415001B" w:tentative="1">
      <w:start w:val="1"/>
      <w:numFmt w:val="lowerRoman"/>
      <w:lvlText w:val="%6."/>
      <w:lvlJc w:val="right"/>
      <w:pPr>
        <w:ind w:left="7356" w:hanging="180"/>
      </w:pPr>
    </w:lvl>
    <w:lvl w:ilvl="6" w:tplc="0415000F" w:tentative="1">
      <w:start w:val="1"/>
      <w:numFmt w:val="decimal"/>
      <w:lvlText w:val="%7."/>
      <w:lvlJc w:val="left"/>
      <w:pPr>
        <w:ind w:left="8076" w:hanging="360"/>
      </w:pPr>
    </w:lvl>
    <w:lvl w:ilvl="7" w:tplc="04150019" w:tentative="1">
      <w:start w:val="1"/>
      <w:numFmt w:val="lowerLetter"/>
      <w:lvlText w:val="%8."/>
      <w:lvlJc w:val="left"/>
      <w:pPr>
        <w:ind w:left="8796" w:hanging="360"/>
      </w:pPr>
    </w:lvl>
    <w:lvl w:ilvl="8" w:tplc="0415001B" w:tentative="1">
      <w:start w:val="1"/>
      <w:numFmt w:val="lowerRoman"/>
      <w:lvlText w:val="%9."/>
      <w:lvlJc w:val="right"/>
      <w:pPr>
        <w:ind w:left="9516" w:hanging="180"/>
      </w:pPr>
    </w:lvl>
  </w:abstractNum>
  <w:abstractNum w:abstractNumId="20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A5987"/>
    <w:multiLevelType w:val="hybridMultilevel"/>
    <w:tmpl w:val="3CB2D392"/>
    <w:lvl w:ilvl="0" w:tplc="4DC259D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26276D"/>
    <w:multiLevelType w:val="hybridMultilevel"/>
    <w:tmpl w:val="87368A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755B1"/>
    <w:multiLevelType w:val="hybridMultilevel"/>
    <w:tmpl w:val="3F1208CC"/>
    <w:lvl w:ilvl="0" w:tplc="F698C79A">
      <w:start w:val="1"/>
      <w:numFmt w:val="lowerLetter"/>
      <w:lvlText w:val="%1)"/>
      <w:lvlJc w:val="left"/>
      <w:pPr>
        <w:ind w:left="3045" w:hanging="360"/>
      </w:pPr>
    </w:lvl>
    <w:lvl w:ilvl="1" w:tplc="04150019" w:tentative="1">
      <w:start w:val="1"/>
      <w:numFmt w:val="lowerLetter"/>
      <w:lvlText w:val="%2."/>
      <w:lvlJc w:val="left"/>
      <w:pPr>
        <w:ind w:left="3765" w:hanging="360"/>
      </w:pPr>
    </w:lvl>
    <w:lvl w:ilvl="2" w:tplc="0415001B" w:tentative="1">
      <w:start w:val="1"/>
      <w:numFmt w:val="lowerRoman"/>
      <w:lvlText w:val="%3."/>
      <w:lvlJc w:val="right"/>
      <w:pPr>
        <w:ind w:left="4485" w:hanging="180"/>
      </w:pPr>
    </w:lvl>
    <w:lvl w:ilvl="3" w:tplc="0415000F" w:tentative="1">
      <w:start w:val="1"/>
      <w:numFmt w:val="decimal"/>
      <w:lvlText w:val="%4."/>
      <w:lvlJc w:val="left"/>
      <w:pPr>
        <w:ind w:left="5205" w:hanging="360"/>
      </w:pPr>
    </w:lvl>
    <w:lvl w:ilvl="4" w:tplc="04150019" w:tentative="1">
      <w:start w:val="1"/>
      <w:numFmt w:val="lowerLetter"/>
      <w:lvlText w:val="%5."/>
      <w:lvlJc w:val="left"/>
      <w:pPr>
        <w:ind w:left="5925" w:hanging="360"/>
      </w:pPr>
    </w:lvl>
    <w:lvl w:ilvl="5" w:tplc="0415001B" w:tentative="1">
      <w:start w:val="1"/>
      <w:numFmt w:val="lowerRoman"/>
      <w:lvlText w:val="%6."/>
      <w:lvlJc w:val="right"/>
      <w:pPr>
        <w:ind w:left="6645" w:hanging="180"/>
      </w:pPr>
    </w:lvl>
    <w:lvl w:ilvl="6" w:tplc="0415000F" w:tentative="1">
      <w:start w:val="1"/>
      <w:numFmt w:val="decimal"/>
      <w:lvlText w:val="%7."/>
      <w:lvlJc w:val="left"/>
      <w:pPr>
        <w:ind w:left="7365" w:hanging="360"/>
      </w:pPr>
    </w:lvl>
    <w:lvl w:ilvl="7" w:tplc="04150019" w:tentative="1">
      <w:start w:val="1"/>
      <w:numFmt w:val="lowerLetter"/>
      <w:lvlText w:val="%8."/>
      <w:lvlJc w:val="left"/>
      <w:pPr>
        <w:ind w:left="8085" w:hanging="360"/>
      </w:pPr>
    </w:lvl>
    <w:lvl w:ilvl="8" w:tplc="0415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4" w15:restartNumberingAfterBreak="0">
    <w:nsid w:val="6C0E22A0"/>
    <w:multiLevelType w:val="hybridMultilevel"/>
    <w:tmpl w:val="CAEAEAB0"/>
    <w:lvl w:ilvl="0" w:tplc="419A1CA8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92CC8"/>
    <w:multiLevelType w:val="hybridMultilevel"/>
    <w:tmpl w:val="7F486214"/>
    <w:lvl w:ilvl="0" w:tplc="F698C79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28189B"/>
    <w:multiLevelType w:val="hybridMultilevel"/>
    <w:tmpl w:val="B4CA3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11020"/>
    <w:multiLevelType w:val="hybridMultilevel"/>
    <w:tmpl w:val="AC141914"/>
    <w:lvl w:ilvl="0" w:tplc="F698C79A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F698C79A">
      <w:start w:val="1"/>
      <w:numFmt w:val="lowerLetter"/>
      <w:lvlText w:val="%3)"/>
      <w:lvlJc w:val="lef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10"/>
  </w:num>
  <w:num w:numId="9">
    <w:abstractNumId w:val="27"/>
  </w:num>
  <w:num w:numId="10">
    <w:abstractNumId w:val="23"/>
  </w:num>
  <w:num w:numId="11">
    <w:abstractNumId w:val="25"/>
  </w:num>
  <w:num w:numId="12">
    <w:abstractNumId w:val="19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2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6"/>
  </w:num>
  <w:num w:numId="36">
    <w:abstractNumId w:val="13"/>
  </w:num>
  <w:num w:numId="37">
    <w:abstractNumId w:val="17"/>
  </w:num>
  <w:num w:numId="3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10"/>
    <w:rsid w:val="0000095F"/>
    <w:rsid w:val="0001201F"/>
    <w:rsid w:val="00015C4B"/>
    <w:rsid w:val="00032485"/>
    <w:rsid w:val="00046BC1"/>
    <w:rsid w:val="0005154A"/>
    <w:rsid w:val="000522F1"/>
    <w:rsid w:val="000551DA"/>
    <w:rsid w:val="000666A8"/>
    <w:rsid w:val="00067E75"/>
    <w:rsid w:val="000814BE"/>
    <w:rsid w:val="000838D6"/>
    <w:rsid w:val="000844C4"/>
    <w:rsid w:val="00085CDE"/>
    <w:rsid w:val="00086274"/>
    <w:rsid w:val="00092C5C"/>
    <w:rsid w:val="00093AD8"/>
    <w:rsid w:val="00096AD7"/>
    <w:rsid w:val="000A67B5"/>
    <w:rsid w:val="000A7F31"/>
    <w:rsid w:val="000B18DC"/>
    <w:rsid w:val="000B23E0"/>
    <w:rsid w:val="000B5A37"/>
    <w:rsid w:val="000B6AE1"/>
    <w:rsid w:val="000B727D"/>
    <w:rsid w:val="000C2C9A"/>
    <w:rsid w:val="000D3EF6"/>
    <w:rsid w:val="000E1CB7"/>
    <w:rsid w:val="000E2239"/>
    <w:rsid w:val="000F2952"/>
    <w:rsid w:val="0011115C"/>
    <w:rsid w:val="00115957"/>
    <w:rsid w:val="00120C76"/>
    <w:rsid w:val="00126229"/>
    <w:rsid w:val="00126790"/>
    <w:rsid w:val="0013753F"/>
    <w:rsid w:val="00143915"/>
    <w:rsid w:val="001550F6"/>
    <w:rsid w:val="00161C97"/>
    <w:rsid w:val="00165343"/>
    <w:rsid w:val="00172E52"/>
    <w:rsid w:val="00175B8A"/>
    <w:rsid w:val="001853BC"/>
    <w:rsid w:val="00190BDC"/>
    <w:rsid w:val="00197E20"/>
    <w:rsid w:val="001A159B"/>
    <w:rsid w:val="001C0312"/>
    <w:rsid w:val="001C5D57"/>
    <w:rsid w:val="001D7879"/>
    <w:rsid w:val="001E146C"/>
    <w:rsid w:val="001E2794"/>
    <w:rsid w:val="001E3A62"/>
    <w:rsid w:val="001F3221"/>
    <w:rsid w:val="00203626"/>
    <w:rsid w:val="0021317C"/>
    <w:rsid w:val="00216D1D"/>
    <w:rsid w:val="002213D6"/>
    <w:rsid w:val="002266EB"/>
    <w:rsid w:val="0023086B"/>
    <w:rsid w:val="002322AF"/>
    <w:rsid w:val="00232C78"/>
    <w:rsid w:val="00234D0E"/>
    <w:rsid w:val="0023589D"/>
    <w:rsid w:val="00245A62"/>
    <w:rsid w:val="0025071B"/>
    <w:rsid w:val="0026281C"/>
    <w:rsid w:val="00275FF2"/>
    <w:rsid w:val="0027635B"/>
    <w:rsid w:val="002775B5"/>
    <w:rsid w:val="00291161"/>
    <w:rsid w:val="00292A8E"/>
    <w:rsid w:val="002966AA"/>
    <w:rsid w:val="00296BFE"/>
    <w:rsid w:val="00296EBD"/>
    <w:rsid w:val="00297531"/>
    <w:rsid w:val="002A243B"/>
    <w:rsid w:val="002A72A7"/>
    <w:rsid w:val="002B0A7E"/>
    <w:rsid w:val="002B6688"/>
    <w:rsid w:val="002B6C80"/>
    <w:rsid w:val="002C239B"/>
    <w:rsid w:val="002C3419"/>
    <w:rsid w:val="002C6B14"/>
    <w:rsid w:val="002D39FE"/>
    <w:rsid w:val="002D4981"/>
    <w:rsid w:val="002D544C"/>
    <w:rsid w:val="002E260A"/>
    <w:rsid w:val="002F504B"/>
    <w:rsid w:val="00302DCB"/>
    <w:rsid w:val="0031071B"/>
    <w:rsid w:val="00311B8B"/>
    <w:rsid w:val="00327986"/>
    <w:rsid w:val="00330233"/>
    <w:rsid w:val="00356F07"/>
    <w:rsid w:val="0036146F"/>
    <w:rsid w:val="00361F2A"/>
    <w:rsid w:val="003705E9"/>
    <w:rsid w:val="00387CEA"/>
    <w:rsid w:val="00395AF8"/>
    <w:rsid w:val="003964EA"/>
    <w:rsid w:val="00396E1D"/>
    <w:rsid w:val="003A08E8"/>
    <w:rsid w:val="003A20B9"/>
    <w:rsid w:val="003A59D3"/>
    <w:rsid w:val="003A7A55"/>
    <w:rsid w:val="003A7B50"/>
    <w:rsid w:val="003B1E6E"/>
    <w:rsid w:val="003D04CF"/>
    <w:rsid w:val="003D6373"/>
    <w:rsid w:val="00407426"/>
    <w:rsid w:val="0041063F"/>
    <w:rsid w:val="0043174A"/>
    <w:rsid w:val="0043269A"/>
    <w:rsid w:val="004333B3"/>
    <w:rsid w:val="0043503A"/>
    <w:rsid w:val="004432C9"/>
    <w:rsid w:val="00454D77"/>
    <w:rsid w:val="004559C6"/>
    <w:rsid w:val="004625D9"/>
    <w:rsid w:val="004642B4"/>
    <w:rsid w:val="004720B9"/>
    <w:rsid w:val="00475890"/>
    <w:rsid w:val="00487C63"/>
    <w:rsid w:val="004956F7"/>
    <w:rsid w:val="00496500"/>
    <w:rsid w:val="004A79DA"/>
    <w:rsid w:val="004C1BC6"/>
    <w:rsid w:val="004C31A7"/>
    <w:rsid w:val="004D66F1"/>
    <w:rsid w:val="004E16C4"/>
    <w:rsid w:val="004E16EE"/>
    <w:rsid w:val="004E2452"/>
    <w:rsid w:val="004F20CE"/>
    <w:rsid w:val="004F241F"/>
    <w:rsid w:val="004F6500"/>
    <w:rsid w:val="00503208"/>
    <w:rsid w:val="00503CED"/>
    <w:rsid w:val="00505BD9"/>
    <w:rsid w:val="00512068"/>
    <w:rsid w:val="005129F9"/>
    <w:rsid w:val="005153C8"/>
    <w:rsid w:val="0052321C"/>
    <w:rsid w:val="00523F6C"/>
    <w:rsid w:val="00524584"/>
    <w:rsid w:val="00525C90"/>
    <w:rsid w:val="0053377A"/>
    <w:rsid w:val="00535A8A"/>
    <w:rsid w:val="00536CB4"/>
    <w:rsid w:val="00543130"/>
    <w:rsid w:val="00544E2C"/>
    <w:rsid w:val="005470F6"/>
    <w:rsid w:val="00553917"/>
    <w:rsid w:val="0055793A"/>
    <w:rsid w:val="0056271E"/>
    <w:rsid w:val="00576421"/>
    <w:rsid w:val="005811BD"/>
    <w:rsid w:val="00581280"/>
    <w:rsid w:val="00584C82"/>
    <w:rsid w:val="00591DE6"/>
    <w:rsid w:val="005962D9"/>
    <w:rsid w:val="005A2607"/>
    <w:rsid w:val="005A3E9F"/>
    <w:rsid w:val="005A49FB"/>
    <w:rsid w:val="005A7DA7"/>
    <w:rsid w:val="005B0366"/>
    <w:rsid w:val="005B6F9E"/>
    <w:rsid w:val="005C34FA"/>
    <w:rsid w:val="005C4ACE"/>
    <w:rsid w:val="005E0F45"/>
    <w:rsid w:val="005E32A1"/>
    <w:rsid w:val="005E5AF2"/>
    <w:rsid w:val="005F3D28"/>
    <w:rsid w:val="0060500A"/>
    <w:rsid w:val="0061272D"/>
    <w:rsid w:val="0061361B"/>
    <w:rsid w:val="00613B86"/>
    <w:rsid w:val="00614DB9"/>
    <w:rsid w:val="006170CF"/>
    <w:rsid w:val="006205C1"/>
    <w:rsid w:val="00631F58"/>
    <w:rsid w:val="0065699E"/>
    <w:rsid w:val="00661224"/>
    <w:rsid w:val="006635C0"/>
    <w:rsid w:val="00665EBE"/>
    <w:rsid w:val="006716B9"/>
    <w:rsid w:val="00672CBB"/>
    <w:rsid w:val="006733E1"/>
    <w:rsid w:val="00673446"/>
    <w:rsid w:val="00675980"/>
    <w:rsid w:val="00677A60"/>
    <w:rsid w:val="006875B9"/>
    <w:rsid w:val="006902EB"/>
    <w:rsid w:val="006946EB"/>
    <w:rsid w:val="006A512E"/>
    <w:rsid w:val="006A65F8"/>
    <w:rsid w:val="006B004A"/>
    <w:rsid w:val="006B1CF6"/>
    <w:rsid w:val="006B7475"/>
    <w:rsid w:val="006C2F31"/>
    <w:rsid w:val="006C3D6C"/>
    <w:rsid w:val="006C5926"/>
    <w:rsid w:val="006E040A"/>
    <w:rsid w:val="006E3AD0"/>
    <w:rsid w:val="006E77E8"/>
    <w:rsid w:val="006F625A"/>
    <w:rsid w:val="00700C5D"/>
    <w:rsid w:val="00711E80"/>
    <w:rsid w:val="00722EF8"/>
    <w:rsid w:val="00735DE8"/>
    <w:rsid w:val="00737882"/>
    <w:rsid w:val="007418A9"/>
    <w:rsid w:val="00741DB8"/>
    <w:rsid w:val="0074634C"/>
    <w:rsid w:val="007544F4"/>
    <w:rsid w:val="00760E07"/>
    <w:rsid w:val="00762620"/>
    <w:rsid w:val="00773FFC"/>
    <w:rsid w:val="00774948"/>
    <w:rsid w:val="0077743B"/>
    <w:rsid w:val="007863DC"/>
    <w:rsid w:val="00797130"/>
    <w:rsid w:val="00797892"/>
    <w:rsid w:val="007A4B28"/>
    <w:rsid w:val="007A4C28"/>
    <w:rsid w:val="007B0A8A"/>
    <w:rsid w:val="007B3F6C"/>
    <w:rsid w:val="007D0125"/>
    <w:rsid w:val="007D15AB"/>
    <w:rsid w:val="007D2A1D"/>
    <w:rsid w:val="007E4572"/>
    <w:rsid w:val="007F2369"/>
    <w:rsid w:val="00802F06"/>
    <w:rsid w:val="00804061"/>
    <w:rsid w:val="00805AFE"/>
    <w:rsid w:val="0081008E"/>
    <w:rsid w:val="00814427"/>
    <w:rsid w:val="008150FA"/>
    <w:rsid w:val="00822AAD"/>
    <w:rsid w:val="008258BF"/>
    <w:rsid w:val="00837D35"/>
    <w:rsid w:val="0084122A"/>
    <w:rsid w:val="00852BB9"/>
    <w:rsid w:val="0085480F"/>
    <w:rsid w:val="00854B7E"/>
    <w:rsid w:val="0087786D"/>
    <w:rsid w:val="00886025"/>
    <w:rsid w:val="00886601"/>
    <w:rsid w:val="00890A5F"/>
    <w:rsid w:val="00891907"/>
    <w:rsid w:val="00894E3B"/>
    <w:rsid w:val="008B2715"/>
    <w:rsid w:val="008C7AB9"/>
    <w:rsid w:val="008D033E"/>
    <w:rsid w:val="008D1E08"/>
    <w:rsid w:val="008E121F"/>
    <w:rsid w:val="008E61EB"/>
    <w:rsid w:val="008F6A24"/>
    <w:rsid w:val="00910016"/>
    <w:rsid w:val="00911E5D"/>
    <w:rsid w:val="0091418C"/>
    <w:rsid w:val="00915261"/>
    <w:rsid w:val="0092501A"/>
    <w:rsid w:val="0094134F"/>
    <w:rsid w:val="009453F2"/>
    <w:rsid w:val="00966FAC"/>
    <w:rsid w:val="009674A2"/>
    <w:rsid w:val="0097198A"/>
    <w:rsid w:val="009720A4"/>
    <w:rsid w:val="00972BC0"/>
    <w:rsid w:val="00974BC3"/>
    <w:rsid w:val="00974CE4"/>
    <w:rsid w:val="00984C52"/>
    <w:rsid w:val="00987E6D"/>
    <w:rsid w:val="00993FCB"/>
    <w:rsid w:val="009973B9"/>
    <w:rsid w:val="009A09FB"/>
    <w:rsid w:val="009A1E43"/>
    <w:rsid w:val="009A3266"/>
    <w:rsid w:val="009C3B7B"/>
    <w:rsid w:val="009C76E2"/>
    <w:rsid w:val="009D5074"/>
    <w:rsid w:val="009F0D61"/>
    <w:rsid w:val="00A1151A"/>
    <w:rsid w:val="00A13CFB"/>
    <w:rsid w:val="00A23D2F"/>
    <w:rsid w:val="00A24204"/>
    <w:rsid w:val="00A24867"/>
    <w:rsid w:val="00A32E4C"/>
    <w:rsid w:val="00A50B21"/>
    <w:rsid w:val="00A678CA"/>
    <w:rsid w:val="00A71B18"/>
    <w:rsid w:val="00A75E22"/>
    <w:rsid w:val="00A81BDA"/>
    <w:rsid w:val="00A84EC8"/>
    <w:rsid w:val="00AA5B8C"/>
    <w:rsid w:val="00AA7D6D"/>
    <w:rsid w:val="00AB0382"/>
    <w:rsid w:val="00AC096D"/>
    <w:rsid w:val="00AC1089"/>
    <w:rsid w:val="00AD1F3A"/>
    <w:rsid w:val="00AD38D6"/>
    <w:rsid w:val="00AD42AF"/>
    <w:rsid w:val="00AD5652"/>
    <w:rsid w:val="00AF0704"/>
    <w:rsid w:val="00AF0986"/>
    <w:rsid w:val="00B00DAE"/>
    <w:rsid w:val="00B139C9"/>
    <w:rsid w:val="00B145F7"/>
    <w:rsid w:val="00B17BE8"/>
    <w:rsid w:val="00B22CBE"/>
    <w:rsid w:val="00B22E12"/>
    <w:rsid w:val="00B31AD0"/>
    <w:rsid w:val="00B31EE3"/>
    <w:rsid w:val="00B4019E"/>
    <w:rsid w:val="00B4328E"/>
    <w:rsid w:val="00B46F92"/>
    <w:rsid w:val="00B51467"/>
    <w:rsid w:val="00B545BA"/>
    <w:rsid w:val="00B70544"/>
    <w:rsid w:val="00B71B21"/>
    <w:rsid w:val="00B74A40"/>
    <w:rsid w:val="00B869FE"/>
    <w:rsid w:val="00B95767"/>
    <w:rsid w:val="00BB1A0C"/>
    <w:rsid w:val="00BC6AB5"/>
    <w:rsid w:val="00BD217E"/>
    <w:rsid w:val="00BD7A39"/>
    <w:rsid w:val="00BE065B"/>
    <w:rsid w:val="00BE2FD9"/>
    <w:rsid w:val="00BF003D"/>
    <w:rsid w:val="00BF1565"/>
    <w:rsid w:val="00BF3850"/>
    <w:rsid w:val="00BF6758"/>
    <w:rsid w:val="00C2250F"/>
    <w:rsid w:val="00C25298"/>
    <w:rsid w:val="00C33CB1"/>
    <w:rsid w:val="00C34806"/>
    <w:rsid w:val="00C56D6B"/>
    <w:rsid w:val="00C61B35"/>
    <w:rsid w:val="00C6417D"/>
    <w:rsid w:val="00C704EC"/>
    <w:rsid w:val="00C7382C"/>
    <w:rsid w:val="00C81AB0"/>
    <w:rsid w:val="00C92E8E"/>
    <w:rsid w:val="00C973FD"/>
    <w:rsid w:val="00CA1E56"/>
    <w:rsid w:val="00CB389E"/>
    <w:rsid w:val="00CC1F7F"/>
    <w:rsid w:val="00CC41B9"/>
    <w:rsid w:val="00CC5448"/>
    <w:rsid w:val="00CD6694"/>
    <w:rsid w:val="00CF29EE"/>
    <w:rsid w:val="00CF4246"/>
    <w:rsid w:val="00D0110B"/>
    <w:rsid w:val="00D04DE1"/>
    <w:rsid w:val="00D06774"/>
    <w:rsid w:val="00D114C1"/>
    <w:rsid w:val="00D2049F"/>
    <w:rsid w:val="00D21E19"/>
    <w:rsid w:val="00D24534"/>
    <w:rsid w:val="00D256CD"/>
    <w:rsid w:val="00D32AA0"/>
    <w:rsid w:val="00D41B50"/>
    <w:rsid w:val="00D44D8E"/>
    <w:rsid w:val="00D45E80"/>
    <w:rsid w:val="00D502D9"/>
    <w:rsid w:val="00D515AD"/>
    <w:rsid w:val="00D55DFA"/>
    <w:rsid w:val="00D627FF"/>
    <w:rsid w:val="00D755D8"/>
    <w:rsid w:val="00D80E78"/>
    <w:rsid w:val="00D81CA6"/>
    <w:rsid w:val="00D907DC"/>
    <w:rsid w:val="00D91342"/>
    <w:rsid w:val="00D935F7"/>
    <w:rsid w:val="00DA3366"/>
    <w:rsid w:val="00DA5F3C"/>
    <w:rsid w:val="00DA6269"/>
    <w:rsid w:val="00DB62CF"/>
    <w:rsid w:val="00DD0310"/>
    <w:rsid w:val="00DD670F"/>
    <w:rsid w:val="00DE2F41"/>
    <w:rsid w:val="00DE5116"/>
    <w:rsid w:val="00DF29CF"/>
    <w:rsid w:val="00DF6643"/>
    <w:rsid w:val="00E13B20"/>
    <w:rsid w:val="00E15949"/>
    <w:rsid w:val="00E16707"/>
    <w:rsid w:val="00E17330"/>
    <w:rsid w:val="00E20106"/>
    <w:rsid w:val="00E21744"/>
    <w:rsid w:val="00E22849"/>
    <w:rsid w:val="00E24477"/>
    <w:rsid w:val="00E24E08"/>
    <w:rsid w:val="00E26FBE"/>
    <w:rsid w:val="00E356F1"/>
    <w:rsid w:val="00E37204"/>
    <w:rsid w:val="00E412A5"/>
    <w:rsid w:val="00E464C6"/>
    <w:rsid w:val="00E53B67"/>
    <w:rsid w:val="00E53D21"/>
    <w:rsid w:val="00E56A4F"/>
    <w:rsid w:val="00E62BA0"/>
    <w:rsid w:val="00E62F19"/>
    <w:rsid w:val="00E6562E"/>
    <w:rsid w:val="00E7276B"/>
    <w:rsid w:val="00E805FA"/>
    <w:rsid w:val="00E8474C"/>
    <w:rsid w:val="00EA1165"/>
    <w:rsid w:val="00EA55C8"/>
    <w:rsid w:val="00EB3593"/>
    <w:rsid w:val="00EB7946"/>
    <w:rsid w:val="00EC50A5"/>
    <w:rsid w:val="00EC6161"/>
    <w:rsid w:val="00ED088E"/>
    <w:rsid w:val="00ED335C"/>
    <w:rsid w:val="00ED38E5"/>
    <w:rsid w:val="00ED6FFF"/>
    <w:rsid w:val="00ED72B9"/>
    <w:rsid w:val="00EE755D"/>
    <w:rsid w:val="00F010AF"/>
    <w:rsid w:val="00F0306A"/>
    <w:rsid w:val="00F15463"/>
    <w:rsid w:val="00F17F57"/>
    <w:rsid w:val="00F24332"/>
    <w:rsid w:val="00F310FC"/>
    <w:rsid w:val="00F31A1B"/>
    <w:rsid w:val="00F405E9"/>
    <w:rsid w:val="00F40DEA"/>
    <w:rsid w:val="00F461C8"/>
    <w:rsid w:val="00F53663"/>
    <w:rsid w:val="00F57DD1"/>
    <w:rsid w:val="00F65FD0"/>
    <w:rsid w:val="00F66047"/>
    <w:rsid w:val="00F704C7"/>
    <w:rsid w:val="00F74F7C"/>
    <w:rsid w:val="00F76318"/>
    <w:rsid w:val="00F81461"/>
    <w:rsid w:val="00F95F37"/>
    <w:rsid w:val="00F973A4"/>
    <w:rsid w:val="00FA5E49"/>
    <w:rsid w:val="00FB0BFB"/>
    <w:rsid w:val="00FC1230"/>
    <w:rsid w:val="00FE019A"/>
    <w:rsid w:val="00FF076F"/>
    <w:rsid w:val="00FF30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329ED7"/>
  <w15:chartTrackingRefBased/>
  <w15:docId w15:val="{1BC59436-E74A-4C0F-847A-AC53E90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1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5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qFormat/>
    <w:pPr>
      <w:keepNext/>
      <w:spacing w:line="240" w:lineRule="atLeast"/>
      <w:jc w:val="center"/>
      <w:outlineLvl w:val="6"/>
    </w:pPr>
    <w:rPr>
      <w:rFonts w:ascii="Arial" w:hAnsi="Arial" w:cs="Arial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2"/>
      <w:lang w:eastAsia="pl-PL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styleId="Hipercze">
    <w:name w:val="Hyperlink"/>
    <w:semiHidden/>
    <w:rPr>
      <w:strike w:val="0"/>
      <w:dstrike w:val="0"/>
      <w:color w:val="B8001A"/>
      <w:u w:val="none"/>
      <w:effect w:val="non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1">
    <w:name w:val="Znak Znak1"/>
    <w:rPr>
      <w:sz w:val="24"/>
      <w:szCs w:val="24"/>
      <w:lang w:val="en-US" w:eastAsia="en-US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szCs w:val="20"/>
      <w:lang w:eastAsia="pl-PL"/>
    </w:rPr>
  </w:style>
  <w:style w:type="character" w:customStyle="1" w:styleId="ZnakZnak2">
    <w:name w:val="Znak Znak2"/>
    <w:rPr>
      <w:sz w:val="24"/>
      <w:szCs w:val="24"/>
      <w:lang w:val="en-US" w:eastAsia="en-US"/>
    </w:rPr>
  </w:style>
  <w:style w:type="paragraph" w:styleId="Zwykytekst">
    <w:name w:val="Plain Text"/>
    <w:basedOn w:val="Normalny"/>
    <w:semiHidden/>
    <w:unhideWhenUsed/>
    <w:rPr>
      <w:rFonts w:ascii="Consolas" w:eastAsia="Calibri" w:hAnsi="Consolas"/>
      <w:sz w:val="21"/>
      <w:szCs w:val="21"/>
    </w:rPr>
  </w:style>
  <w:style w:type="character" w:customStyle="1" w:styleId="ZnakZnak">
    <w:name w:val="Znak Znak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ekstpodstawowywcity22">
    <w:name w:val="Tekst podstawowy wcięty 22"/>
    <w:basedOn w:val="Normalny"/>
    <w:uiPriority w:val="99"/>
    <w:pPr>
      <w:suppressAutoHyphens/>
      <w:ind w:left="1134" w:hanging="708"/>
      <w:jc w:val="both"/>
    </w:pPr>
    <w:rPr>
      <w:szCs w:val="20"/>
      <w:lang w:eastAsia="ar-SA"/>
    </w:rPr>
  </w:style>
  <w:style w:type="character" w:customStyle="1" w:styleId="StopkaZnak">
    <w:name w:val="Stopka Znak"/>
    <w:link w:val="Stopka"/>
    <w:rsid w:val="00D0110B"/>
    <w:rPr>
      <w:sz w:val="24"/>
      <w:szCs w:val="24"/>
      <w:lang w:val="en-US" w:eastAsia="en-US" w:bidi="ar-SA"/>
    </w:rPr>
  </w:style>
  <w:style w:type="character" w:customStyle="1" w:styleId="Nagwek1Znak">
    <w:name w:val="Nagłówek 1 Znak"/>
    <w:link w:val="Nagwek1"/>
    <w:rsid w:val="00D0110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p3">
    <w:name w:val="p3"/>
    <w:basedOn w:val="Normalny"/>
    <w:rsid w:val="00D0110B"/>
    <w:pPr>
      <w:tabs>
        <w:tab w:val="left" w:pos="720"/>
      </w:tabs>
      <w:spacing w:line="240" w:lineRule="atLeast"/>
      <w:jc w:val="both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B46F92"/>
    <w:rPr>
      <w:sz w:val="24"/>
      <w:szCs w:val="24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CBE"/>
    <w:rPr>
      <w:b/>
      <w:bCs/>
    </w:rPr>
  </w:style>
  <w:style w:type="character" w:customStyle="1" w:styleId="TekstkomentarzaZnak">
    <w:name w:val="Tekst komentarza Znak"/>
    <w:link w:val="Tekstkomentarza"/>
    <w:rsid w:val="00B22CBE"/>
    <w:rPr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B22CBE"/>
    <w:rPr>
      <w:b/>
      <w:bCs/>
      <w:lang w:val="en-US" w:eastAsia="en-US"/>
    </w:rPr>
  </w:style>
  <w:style w:type="paragraph" w:customStyle="1" w:styleId="Default">
    <w:name w:val="Default"/>
    <w:rsid w:val="003A20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81008E"/>
    <w:pPr>
      <w:ind w:left="708"/>
    </w:pPr>
  </w:style>
  <w:style w:type="character" w:customStyle="1" w:styleId="alb">
    <w:name w:val="a_lb"/>
    <w:basedOn w:val="Domylnaczcionkaakapitu"/>
    <w:rsid w:val="001853BC"/>
  </w:style>
  <w:style w:type="paragraph" w:styleId="NormalnyWeb">
    <w:name w:val="Normal (Web)"/>
    <w:basedOn w:val="Normalny"/>
    <w:uiPriority w:val="99"/>
    <w:semiHidden/>
    <w:unhideWhenUsed/>
    <w:rsid w:val="001853BC"/>
    <w:pPr>
      <w:spacing w:before="100" w:beforeAutospacing="1" w:after="100" w:afterAutospacing="1"/>
    </w:pPr>
    <w:rPr>
      <w:lang w:eastAsia="pl-PL"/>
    </w:rPr>
  </w:style>
  <w:style w:type="character" w:customStyle="1" w:styleId="alb-s">
    <w:name w:val="a_lb-s"/>
    <w:basedOn w:val="Domylnaczcionkaakapitu"/>
    <w:rsid w:val="001853BC"/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5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092C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A482-F9B7-4A77-821D-2C38D6E8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1682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dla części 1 zamówienia - Załącznik nr 1C do swz</vt:lpstr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dla części 1 zamówienia - Załącznik nr 1C do swz</dc:title>
  <dc:subject/>
  <dc:creator>Urząd Marszałkowski Województwa Małopolskiego</dc:creator>
  <cp:keywords/>
  <dc:description/>
  <cp:lastModifiedBy>pgrudnowski</cp:lastModifiedBy>
  <cp:revision>13</cp:revision>
  <cp:lastPrinted>2021-12-13T12:34:00Z</cp:lastPrinted>
  <dcterms:created xsi:type="dcterms:W3CDTF">2021-12-13T10:08:00Z</dcterms:created>
  <dcterms:modified xsi:type="dcterms:W3CDTF">2021-12-13T12:58:00Z</dcterms:modified>
</cp:coreProperties>
</file>