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F8" w:rsidRDefault="00EC3FF8" w:rsidP="00EC3FF8">
      <w:r>
        <w:t>1. WSTĘP</w:t>
      </w:r>
    </w:p>
    <w:p w:rsidR="00EC3FF8" w:rsidRDefault="00EC3FF8" w:rsidP="00EC3FF8"/>
    <w:p w:rsidR="00EC3FF8" w:rsidRDefault="00EC3FF8" w:rsidP="00EC3FF8">
      <w:r>
        <w:t>1.1. Przedmiot opracowania.</w:t>
      </w:r>
    </w:p>
    <w:p w:rsidR="00EC3FF8" w:rsidRDefault="00EC3FF8" w:rsidP="00EC3FF8"/>
    <w:p w:rsidR="00EC3FF8" w:rsidRDefault="00EC3FF8" w:rsidP="00EC3FF8">
      <w:r>
        <w:tab/>
        <w:t>Przedmiotem niniejszej Specyfikacji Technicznej Wykonania i Odbioru Robót Budowlanych (</w:t>
      </w:r>
      <w:proofErr w:type="spellStart"/>
      <w:r>
        <w:t>STWiORB</w:t>
      </w:r>
      <w:proofErr w:type="spellEnd"/>
      <w:r>
        <w:t>) są wymagania dotyczące wykonania i odbioru robót branży elektrycznej.</w:t>
      </w:r>
    </w:p>
    <w:p w:rsidR="00EC3FF8" w:rsidRDefault="00EC3FF8" w:rsidP="00EC3FF8"/>
    <w:p w:rsidR="00EC3FF8" w:rsidRDefault="00EC3FF8" w:rsidP="00EC3FF8">
      <w:r>
        <w:t xml:space="preserve">Oznaczenie wg Wspólnego Słownika Zamówień: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666"/>
        <w:gridCol w:w="5875"/>
      </w:tblGrid>
      <w:tr w:rsidR="00EC3FF8" w:rsidRPr="00160B49" w:rsidTr="00B74BEE">
        <w:tc>
          <w:tcPr>
            <w:tcW w:w="1555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 xml:space="preserve">KOD   </w:t>
            </w:r>
          </w:p>
        </w:tc>
        <w:tc>
          <w:tcPr>
            <w:tcW w:w="6140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 xml:space="preserve">NAZWA  </w:t>
            </w:r>
          </w:p>
        </w:tc>
      </w:tr>
      <w:tr w:rsidR="00EC3FF8" w:rsidRPr="00160B49" w:rsidTr="00B74BEE">
        <w:tc>
          <w:tcPr>
            <w:tcW w:w="1555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 xml:space="preserve">GRUPA  </w:t>
            </w:r>
          </w:p>
        </w:tc>
        <w:tc>
          <w:tcPr>
            <w:tcW w:w="1701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 xml:space="preserve">45310000-0  </w:t>
            </w:r>
          </w:p>
        </w:tc>
        <w:tc>
          <w:tcPr>
            <w:tcW w:w="6140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proofErr w:type="spellStart"/>
            <w:r w:rsidRPr="00160B49">
              <w:rPr>
                <w:rFonts w:asciiTheme="majorHAnsi" w:hAnsiTheme="majorHAnsi"/>
              </w:rPr>
              <w:t>Roboty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budowlane</w:t>
            </w:r>
            <w:proofErr w:type="spellEnd"/>
            <w:r w:rsidRPr="00160B49">
              <w:rPr>
                <w:rFonts w:asciiTheme="majorHAnsi" w:hAnsiTheme="majorHAnsi"/>
              </w:rPr>
              <w:t xml:space="preserve">  </w:t>
            </w:r>
          </w:p>
        </w:tc>
      </w:tr>
      <w:tr w:rsidR="00EC3FF8" w:rsidRPr="00160B49" w:rsidTr="00B74BEE">
        <w:tc>
          <w:tcPr>
            <w:tcW w:w="1555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>KLASA</w:t>
            </w:r>
          </w:p>
        </w:tc>
        <w:tc>
          <w:tcPr>
            <w:tcW w:w="1701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 xml:space="preserve">45310000-3  </w:t>
            </w:r>
          </w:p>
        </w:tc>
        <w:tc>
          <w:tcPr>
            <w:tcW w:w="6140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proofErr w:type="spellStart"/>
            <w:r w:rsidRPr="00160B49">
              <w:rPr>
                <w:rFonts w:asciiTheme="majorHAnsi" w:hAnsiTheme="majorHAnsi"/>
              </w:rPr>
              <w:t>Instalacje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elektryczne</w:t>
            </w:r>
            <w:proofErr w:type="spellEnd"/>
            <w:r w:rsidRPr="00160B49">
              <w:rPr>
                <w:rFonts w:asciiTheme="majorHAnsi" w:hAnsiTheme="majorHAnsi"/>
              </w:rPr>
              <w:t xml:space="preserve">  </w:t>
            </w:r>
          </w:p>
        </w:tc>
      </w:tr>
      <w:tr w:rsidR="00EC3FF8" w:rsidRPr="00160B49" w:rsidTr="00B74BEE">
        <w:trPr>
          <w:trHeight w:val="865"/>
        </w:trPr>
        <w:tc>
          <w:tcPr>
            <w:tcW w:w="1555" w:type="dxa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>KATEGORIA</w:t>
            </w:r>
          </w:p>
        </w:tc>
        <w:tc>
          <w:tcPr>
            <w:tcW w:w="1701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 xml:space="preserve">45311000-0 </w:t>
            </w:r>
          </w:p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 xml:space="preserve">45315300-1 </w:t>
            </w:r>
          </w:p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 xml:space="preserve">45315700-5 </w:t>
            </w:r>
          </w:p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 xml:space="preserve">45311000-0 </w:t>
            </w:r>
          </w:p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 xml:space="preserve">45311200-2 </w:t>
            </w:r>
          </w:p>
          <w:p w:rsidR="00F57EB2" w:rsidRDefault="00EC3FF8" w:rsidP="00B74BEE">
            <w:pPr>
              <w:rPr>
                <w:rFonts w:asciiTheme="majorHAnsi" w:hAnsiTheme="majorHAnsi"/>
              </w:rPr>
            </w:pPr>
            <w:r w:rsidRPr="00160B49">
              <w:rPr>
                <w:rFonts w:asciiTheme="majorHAnsi" w:hAnsiTheme="majorHAnsi"/>
              </w:rPr>
              <w:t>45312310-3</w:t>
            </w:r>
          </w:p>
          <w:p w:rsidR="00EC3FF8" w:rsidRPr="00160B49" w:rsidRDefault="00F57EB2" w:rsidP="00B74BEE">
            <w:pPr>
              <w:rPr>
                <w:rFonts w:asciiTheme="majorHAnsi" w:hAnsiTheme="majorHAnsi"/>
              </w:rPr>
            </w:pPr>
            <w:r w:rsidRPr="00F57EB2">
              <w:rPr>
                <w:rFonts w:asciiTheme="majorHAnsi" w:hAnsiTheme="majorHAnsi"/>
              </w:rPr>
              <w:t>45231400-9</w:t>
            </w:r>
          </w:p>
        </w:tc>
        <w:tc>
          <w:tcPr>
            <w:tcW w:w="6140" w:type="dxa"/>
            <w:vAlign w:val="center"/>
          </w:tcPr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proofErr w:type="spellStart"/>
            <w:r w:rsidRPr="00160B49">
              <w:rPr>
                <w:rFonts w:asciiTheme="majorHAnsi" w:hAnsiTheme="majorHAnsi"/>
              </w:rPr>
              <w:t>Roboty</w:t>
            </w:r>
            <w:proofErr w:type="spellEnd"/>
            <w:r w:rsidRPr="00160B49">
              <w:rPr>
                <w:rFonts w:asciiTheme="majorHAnsi" w:hAnsiTheme="majorHAnsi"/>
              </w:rPr>
              <w:t xml:space="preserve"> w </w:t>
            </w:r>
            <w:proofErr w:type="spellStart"/>
            <w:r w:rsidRPr="00160B49">
              <w:rPr>
                <w:rFonts w:asciiTheme="majorHAnsi" w:hAnsiTheme="majorHAnsi"/>
              </w:rPr>
              <w:t>zakresie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okablowania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oraz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instalacji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elektrycznych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</w:p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proofErr w:type="spellStart"/>
            <w:r w:rsidRPr="00160B49">
              <w:rPr>
                <w:rFonts w:asciiTheme="majorHAnsi" w:hAnsiTheme="majorHAnsi"/>
              </w:rPr>
              <w:t>Instalacje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zasilania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elektrycznego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</w:p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proofErr w:type="spellStart"/>
            <w:r w:rsidRPr="00160B49">
              <w:rPr>
                <w:rFonts w:asciiTheme="majorHAnsi" w:hAnsiTheme="majorHAnsi"/>
              </w:rPr>
              <w:t>Instalacja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rozdzielnic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elektrycznych</w:t>
            </w:r>
            <w:proofErr w:type="spellEnd"/>
            <w:r w:rsidRPr="00160B49">
              <w:rPr>
                <w:rFonts w:asciiTheme="majorHAnsi" w:hAnsiTheme="majorHAnsi"/>
              </w:rPr>
              <w:t xml:space="preserve">.  </w:t>
            </w:r>
          </w:p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proofErr w:type="spellStart"/>
            <w:r w:rsidRPr="00160B49">
              <w:rPr>
                <w:rFonts w:asciiTheme="majorHAnsi" w:hAnsiTheme="majorHAnsi"/>
              </w:rPr>
              <w:t>Roboty</w:t>
            </w:r>
            <w:proofErr w:type="spellEnd"/>
            <w:r w:rsidRPr="00160B49">
              <w:rPr>
                <w:rFonts w:asciiTheme="majorHAnsi" w:hAnsiTheme="majorHAnsi"/>
              </w:rPr>
              <w:t xml:space="preserve"> w </w:t>
            </w:r>
            <w:proofErr w:type="spellStart"/>
            <w:r w:rsidRPr="00160B49">
              <w:rPr>
                <w:rFonts w:asciiTheme="majorHAnsi" w:hAnsiTheme="majorHAnsi"/>
              </w:rPr>
              <w:t>zakresie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układania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przewodów</w:t>
            </w:r>
            <w:proofErr w:type="spellEnd"/>
            <w:r w:rsidRPr="00160B49">
              <w:rPr>
                <w:rFonts w:asciiTheme="majorHAnsi" w:hAnsiTheme="majorHAnsi"/>
              </w:rPr>
              <w:t xml:space="preserve">.  </w:t>
            </w:r>
          </w:p>
          <w:p w:rsidR="00EC3FF8" w:rsidRPr="00160B49" w:rsidRDefault="00EC3FF8" w:rsidP="00B74BEE">
            <w:pPr>
              <w:rPr>
                <w:rFonts w:asciiTheme="majorHAnsi" w:hAnsiTheme="majorHAnsi"/>
              </w:rPr>
            </w:pPr>
            <w:proofErr w:type="spellStart"/>
            <w:r w:rsidRPr="00160B49">
              <w:rPr>
                <w:rFonts w:asciiTheme="majorHAnsi" w:hAnsiTheme="majorHAnsi"/>
              </w:rPr>
              <w:t>Instalacja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opraw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oświetleniowych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</w:p>
          <w:p w:rsidR="00EC3FF8" w:rsidRDefault="00EC3FF8" w:rsidP="00B74BEE">
            <w:pPr>
              <w:rPr>
                <w:rFonts w:asciiTheme="majorHAnsi" w:hAnsiTheme="majorHAnsi"/>
              </w:rPr>
            </w:pPr>
            <w:proofErr w:type="spellStart"/>
            <w:r w:rsidRPr="00160B49">
              <w:rPr>
                <w:rFonts w:asciiTheme="majorHAnsi" w:hAnsiTheme="majorHAnsi"/>
              </w:rPr>
              <w:t>Ochrona</w:t>
            </w:r>
            <w:proofErr w:type="spellEnd"/>
            <w:r w:rsidRPr="00160B49">
              <w:rPr>
                <w:rFonts w:asciiTheme="majorHAnsi" w:hAnsiTheme="majorHAnsi"/>
              </w:rPr>
              <w:t xml:space="preserve"> </w:t>
            </w:r>
            <w:proofErr w:type="spellStart"/>
            <w:r w:rsidRPr="00160B49">
              <w:rPr>
                <w:rFonts w:asciiTheme="majorHAnsi" w:hAnsiTheme="majorHAnsi"/>
              </w:rPr>
              <w:t>odgromowa</w:t>
            </w:r>
            <w:proofErr w:type="spellEnd"/>
          </w:p>
          <w:p w:rsidR="00F57EB2" w:rsidRPr="00160B49" w:rsidRDefault="00F57EB2" w:rsidP="00B74BEE">
            <w:pPr>
              <w:rPr>
                <w:rFonts w:asciiTheme="majorHAnsi" w:hAnsiTheme="majorHAnsi"/>
              </w:rPr>
            </w:pPr>
            <w:proofErr w:type="spellStart"/>
            <w:r w:rsidRPr="00F57EB2">
              <w:rPr>
                <w:rFonts w:asciiTheme="majorHAnsi" w:hAnsiTheme="majorHAnsi"/>
              </w:rPr>
              <w:t>Roboty</w:t>
            </w:r>
            <w:proofErr w:type="spellEnd"/>
            <w:r w:rsidRPr="00F57EB2">
              <w:rPr>
                <w:rFonts w:asciiTheme="majorHAnsi" w:hAnsiTheme="majorHAnsi"/>
              </w:rPr>
              <w:t xml:space="preserve"> </w:t>
            </w:r>
            <w:proofErr w:type="spellStart"/>
            <w:r w:rsidRPr="00F57EB2">
              <w:rPr>
                <w:rFonts w:asciiTheme="majorHAnsi" w:hAnsiTheme="majorHAnsi"/>
              </w:rPr>
              <w:t>budowlane</w:t>
            </w:r>
            <w:proofErr w:type="spellEnd"/>
            <w:r w:rsidRPr="00F57EB2">
              <w:rPr>
                <w:rFonts w:asciiTheme="majorHAnsi" w:hAnsiTheme="majorHAnsi"/>
              </w:rPr>
              <w:t xml:space="preserve"> w </w:t>
            </w:r>
            <w:proofErr w:type="spellStart"/>
            <w:r w:rsidRPr="00F57EB2">
              <w:rPr>
                <w:rFonts w:asciiTheme="majorHAnsi" w:hAnsiTheme="majorHAnsi"/>
              </w:rPr>
              <w:t>zakresie</w:t>
            </w:r>
            <w:proofErr w:type="spellEnd"/>
            <w:r w:rsidRPr="00F57EB2">
              <w:rPr>
                <w:rFonts w:asciiTheme="majorHAnsi" w:hAnsiTheme="majorHAnsi"/>
              </w:rPr>
              <w:t xml:space="preserve"> </w:t>
            </w:r>
            <w:proofErr w:type="spellStart"/>
            <w:r w:rsidRPr="00F57EB2">
              <w:rPr>
                <w:rFonts w:asciiTheme="majorHAnsi" w:hAnsiTheme="majorHAnsi"/>
              </w:rPr>
              <w:t>budowy</w:t>
            </w:r>
            <w:proofErr w:type="spellEnd"/>
            <w:r w:rsidRPr="00F57EB2">
              <w:rPr>
                <w:rFonts w:asciiTheme="majorHAnsi" w:hAnsiTheme="majorHAnsi"/>
              </w:rPr>
              <w:t xml:space="preserve"> </w:t>
            </w:r>
            <w:proofErr w:type="spellStart"/>
            <w:r w:rsidRPr="00F57EB2">
              <w:rPr>
                <w:rFonts w:asciiTheme="majorHAnsi" w:hAnsiTheme="majorHAnsi"/>
              </w:rPr>
              <w:t>linii</w:t>
            </w:r>
            <w:proofErr w:type="spellEnd"/>
            <w:r w:rsidRPr="00F57EB2">
              <w:rPr>
                <w:rFonts w:asciiTheme="majorHAnsi" w:hAnsiTheme="majorHAnsi"/>
              </w:rPr>
              <w:t xml:space="preserve"> </w:t>
            </w:r>
            <w:proofErr w:type="spellStart"/>
            <w:r w:rsidRPr="00F57EB2">
              <w:rPr>
                <w:rFonts w:asciiTheme="majorHAnsi" w:hAnsiTheme="majorHAnsi"/>
              </w:rPr>
              <w:t>energetycznych</w:t>
            </w:r>
            <w:proofErr w:type="spellEnd"/>
          </w:p>
        </w:tc>
      </w:tr>
    </w:tbl>
    <w:p w:rsidR="00EC3FF8" w:rsidRDefault="00EC3FF8" w:rsidP="00EC3FF8"/>
    <w:p w:rsidR="00EC3FF8" w:rsidRDefault="00EC3FF8" w:rsidP="00EC3FF8">
      <w:r>
        <w:t xml:space="preserve">1.2. Zakres stosowania </w:t>
      </w:r>
      <w:proofErr w:type="spellStart"/>
      <w:r>
        <w:t>STWiORB</w:t>
      </w:r>
      <w:proofErr w:type="spellEnd"/>
    </w:p>
    <w:p w:rsidR="00EC3FF8" w:rsidRDefault="00EC3FF8" w:rsidP="00EC3FF8"/>
    <w:p w:rsidR="00EC3FF8" w:rsidRDefault="00EC3FF8" w:rsidP="00EC3FF8">
      <w:r>
        <w:tab/>
      </w:r>
      <w:r w:rsidR="00F57EB2">
        <w:t>J</w:t>
      </w:r>
      <w:r>
        <w:t xml:space="preserve">est stosowana jako część Dokumentów Przetargowych i Kontraktowych przy zlecaniu i realizacji robót. Wymagania </w:t>
      </w:r>
      <w:r w:rsidR="00F57EB2">
        <w:t>specyfikacji</w:t>
      </w:r>
      <w:r>
        <w:t xml:space="preserve"> należy rozumieć i stosować w powiązaniu ze Specyfikacjami Technicznymi pozostałych branż. </w:t>
      </w:r>
    </w:p>
    <w:p w:rsidR="00F57EB2" w:rsidRDefault="00F57EB2" w:rsidP="00EC3FF8"/>
    <w:p w:rsidR="00EC3FF8" w:rsidRDefault="00EC3FF8" w:rsidP="00EC3FF8">
      <w:r>
        <w:t xml:space="preserve">1.3. Zakres robót objętych </w:t>
      </w:r>
      <w:proofErr w:type="spellStart"/>
      <w:r>
        <w:t>STWiORB</w:t>
      </w:r>
      <w:proofErr w:type="spellEnd"/>
    </w:p>
    <w:p w:rsidR="00EC3FF8" w:rsidRDefault="00EC3FF8" w:rsidP="00EC3FF8"/>
    <w:p w:rsidR="00EC3FF8" w:rsidRDefault="00EC3FF8" w:rsidP="00EC3FF8">
      <w:r>
        <w:t>Ustalenia zawarte w niniejszej specyfikacji dotyczą zasad prowadzenia robót związanych z wykonaniem i odbiorem zakresu ujętego projektem branży elektrycznej.</w:t>
      </w:r>
    </w:p>
    <w:p w:rsidR="00EC3FF8" w:rsidRDefault="00EC3FF8" w:rsidP="00EC3FF8">
      <w:r>
        <w:t xml:space="preserve">Niniejsza </w:t>
      </w:r>
      <w:proofErr w:type="spellStart"/>
      <w:r>
        <w:t>STWiORB</w:t>
      </w:r>
      <w:proofErr w:type="spellEnd"/>
      <w:r>
        <w:t xml:space="preserve"> związana jest z wykonaniem poniższych robót:</w:t>
      </w:r>
    </w:p>
    <w:p w:rsidR="00EC3FF8" w:rsidRDefault="00EC3FF8" w:rsidP="00EC3FF8">
      <w:r>
        <w:t>a.</w:t>
      </w:r>
      <w:r>
        <w:tab/>
      </w:r>
      <w:r w:rsidR="00F57EB2">
        <w:t>Montaż przewodów i osprzętu instalacyjnego</w:t>
      </w:r>
    </w:p>
    <w:p w:rsidR="00EC3FF8" w:rsidRDefault="00EC3FF8" w:rsidP="00EC3FF8">
      <w:r>
        <w:t>b.</w:t>
      </w:r>
      <w:r>
        <w:tab/>
      </w:r>
      <w:r w:rsidR="00F57EB2">
        <w:t>Montaż rozdzielnic i urządzeń.</w:t>
      </w:r>
    </w:p>
    <w:p w:rsidR="00EC3FF8" w:rsidRDefault="00EC3FF8" w:rsidP="00EC3FF8">
      <w:r>
        <w:t>c.</w:t>
      </w:r>
      <w:r>
        <w:tab/>
      </w:r>
      <w:r w:rsidR="00F57EB2">
        <w:t>Montaż oświetlenia.</w:t>
      </w:r>
    </w:p>
    <w:p w:rsidR="00EC3FF8" w:rsidRDefault="00EC3FF8" w:rsidP="00EC3FF8">
      <w:r>
        <w:t>d.</w:t>
      </w:r>
      <w:r>
        <w:tab/>
      </w:r>
      <w:r w:rsidR="00F57EB2">
        <w:t>R</w:t>
      </w:r>
      <w:r>
        <w:t>ozdzielnice obszarowe;</w:t>
      </w:r>
    </w:p>
    <w:p w:rsidR="00EC3FF8" w:rsidRDefault="00F57EB2" w:rsidP="00EC3FF8">
      <w:r>
        <w:t>e</w:t>
      </w:r>
      <w:r w:rsidR="00EC3FF8">
        <w:t>.</w:t>
      </w:r>
      <w:r w:rsidR="00EC3FF8">
        <w:tab/>
        <w:t>Ochrona od porażeń prądem elektrycznym;</w:t>
      </w:r>
    </w:p>
    <w:p w:rsidR="00EC3FF8" w:rsidRDefault="00F57EB2" w:rsidP="00EC3FF8">
      <w:r>
        <w:t>f</w:t>
      </w:r>
      <w:r w:rsidR="00EC3FF8">
        <w:t>.</w:t>
      </w:r>
      <w:r w:rsidR="00EC3FF8">
        <w:tab/>
        <w:t>Ochrona przeciw wyładowaniom atmosferycznym</w:t>
      </w:r>
    </w:p>
    <w:p w:rsidR="00F57EB2" w:rsidRDefault="00F57EB2" w:rsidP="00EC3FF8">
      <w:r>
        <w:lastRenderedPageBreak/>
        <w:t xml:space="preserve">g. </w:t>
      </w:r>
      <w:r>
        <w:tab/>
        <w:t xml:space="preserve">Linia kablowa. </w:t>
      </w:r>
    </w:p>
    <w:p w:rsidR="00EC3FF8" w:rsidRDefault="00EC3FF8" w:rsidP="00EC3FF8"/>
    <w:p w:rsidR="00EC3FF8" w:rsidRDefault="00EC3FF8" w:rsidP="00EC3FF8">
      <w:r>
        <w:t>Lokalizacja robót – zgodnie z Dokumentacją Projektową.</w:t>
      </w:r>
    </w:p>
    <w:p w:rsidR="00EC3FF8" w:rsidRDefault="00EC3FF8" w:rsidP="00EC3FF8"/>
    <w:p w:rsidR="00EC3FF8" w:rsidRDefault="00EC3FF8" w:rsidP="00EC3FF8">
      <w:r>
        <w:t xml:space="preserve">Do zakresu robót włączone są wszystkie niezbędne prace towarzyszące i wszystkie roboty, które w myśl ustawy konieczne są do wykonania kompletnych, poprawnie funkcjonujących instalacji. Roboty te należy wykonać jako świadczenie uboczne bez dodatkowych opłat, rozliczne wraz z poszczególnymi robotami. </w:t>
      </w:r>
    </w:p>
    <w:p w:rsidR="00EC3FF8" w:rsidRDefault="00EC3FF8" w:rsidP="00EC3FF8">
      <w:r>
        <w:t>W skład robót wchodzą roboty przygotowawcze, dostawa, składowanie i montaż niezbędnych dla wykonania instalacji, usunięcie odpadów powstałych podczas prac, prace porządkowe, próby i uruchomienie, kontrola jakości, usunięcie usterek, dokumentacja powykonawcza.</w:t>
      </w:r>
    </w:p>
    <w:p w:rsidR="00EC3FF8" w:rsidRDefault="00EC3FF8" w:rsidP="00EC3FF8">
      <w:r>
        <w:t>Projekt wraz ze specyfikacją są dokumentami wzajemnie się uzupełniającymi. Wszelkie nie ujęte przez wykonawcę prace oraz nie sygnalizowane niezgodności będą interpretowane na korzyść zamawiającego.</w:t>
      </w:r>
    </w:p>
    <w:p w:rsidR="00EC3FF8" w:rsidRDefault="00EC3FF8" w:rsidP="00EC3FF8">
      <w:r>
        <w:t>Jeżeli z dokumentacji projektowej wynika konieczność wykonania robót niewymienionych w SWIORB lub przedmiarze robót, to należy je wykonać, a warunki wykonania i odbioru ustalić w oparciu o zapisy projektu i SWIORB.</w:t>
      </w:r>
    </w:p>
    <w:p w:rsidR="00EC3FF8" w:rsidRDefault="00EC3FF8" w:rsidP="00EC3FF8">
      <w:r>
        <w:t>Wykonawca jest zobowiązany wykonać i dostarczyć dokumentację powykonawczą ze wszystkimi pomiarami, uzgodnieniami i wymaganiami Zamawiającego.</w:t>
      </w:r>
    </w:p>
    <w:p w:rsidR="00EC3FF8" w:rsidRDefault="00EC3FF8" w:rsidP="00EC3FF8"/>
    <w:p w:rsidR="00EC3FF8" w:rsidRDefault="00EC3FF8" w:rsidP="00EC3FF8">
      <w:r>
        <w:t>1.4. Określenia podstawowe</w:t>
      </w:r>
    </w:p>
    <w:p w:rsidR="00EC3FF8" w:rsidRDefault="00EC3FF8" w:rsidP="00EC3FF8"/>
    <w:p w:rsidR="00EC3FF8" w:rsidRDefault="00EC3FF8" w:rsidP="00EC3FF8">
      <w:r>
        <w:t>Osprzęt elektryczny instalacji - zbiór elementów przeznaczonych do łączenia, układania, rozgałęziania lub zakańczania przewodów np. puszki, łączniki, uchwyty, korytka.</w:t>
      </w:r>
    </w:p>
    <w:p w:rsidR="00EC3FF8" w:rsidRDefault="00EC3FF8" w:rsidP="00EC3FF8">
      <w:r>
        <w:t xml:space="preserve">Kabel - przewód wielożyłowy, izolowany przystosowany do przewodzenia prądu elektrycznego przeznaczony do układania w ziemi lub na konstrukcjach nad ziemią. </w:t>
      </w:r>
    </w:p>
    <w:p w:rsidR="00EC3FF8" w:rsidRDefault="00EC3FF8" w:rsidP="00EC3FF8">
      <w:r>
        <w:t xml:space="preserve">Trasa kablowa - linia łamana pokrywająca się z dokładnością do 0,2m (w miejscu ułożenia zapasu szerokość pasa zajętego przez kabel jest większa i może wynosić do kilku metrów) rzeczywiste położenie kabla. </w:t>
      </w:r>
    </w:p>
    <w:p w:rsidR="00EC3FF8" w:rsidRDefault="00EC3FF8" w:rsidP="00EC3FF8">
      <w:r>
        <w:t>Zapas kabla - dodatek długości kabla uzyskany przez ułożenie kabla w kształcie pętli lub zwojów.</w:t>
      </w:r>
    </w:p>
    <w:p w:rsidR="00EC3FF8" w:rsidRDefault="00EC3FF8" w:rsidP="00EC3FF8">
      <w:r>
        <w:t>Rozdzielnica – urządzenie rozdzielcze bezpośrednio zasilające odbiory energii elektrycznej.</w:t>
      </w:r>
    </w:p>
    <w:p w:rsidR="00EC3FF8" w:rsidRDefault="00EC3FF8" w:rsidP="00EC3FF8">
      <w:r>
        <w:t>Przewód - Przewód wielożyłowy izolowany, przystosowany do przewodzenia prądu elektrycznego, układany w obiektach [w podłogach, ścianach, korytkach kablowych].</w:t>
      </w:r>
    </w:p>
    <w:p w:rsidR="00EC3FF8" w:rsidRDefault="00EC3FF8" w:rsidP="00EC3FF8">
      <w:r>
        <w:t>Fundament, cokół - Konstrukcja posadowiona na podłodze, służąca do utrzymania szafy rozdzielczej w pozycji pracy.</w:t>
      </w:r>
    </w:p>
    <w:p w:rsidR="00EC3FF8" w:rsidRDefault="00EC3FF8" w:rsidP="00EC3FF8">
      <w:r>
        <w:t>Szafa rozdzielcza / złącze kablowe - Urządzenie rozdzielczo-sterownicze bezpośrednio zasilające instalacje odbiorcze.</w:t>
      </w:r>
    </w:p>
    <w:p w:rsidR="00EC3FF8" w:rsidRDefault="00EC3FF8" w:rsidP="00EC3FF8">
      <w:r>
        <w:lastRenderedPageBreak/>
        <w:t xml:space="preserve">Podstawowa ochrona przeciwporażeniowa - Konstrukcja urządzeń elektrycznych uniemożliwia pojawienia się napięcia na częściach </w:t>
      </w:r>
      <w:proofErr w:type="spellStart"/>
      <w:r>
        <w:t>ogólno</w:t>
      </w:r>
      <w:proofErr w:type="spellEnd"/>
      <w:r>
        <w:t xml:space="preserve"> dostępnych przewodzących i uniemożliwia dotknięcie części obwodu elektrycznego będącego pod napięciem.</w:t>
      </w:r>
    </w:p>
    <w:p w:rsidR="00EC3FF8" w:rsidRDefault="00EC3FF8" w:rsidP="00EC3FF8">
      <w:r>
        <w:t>Połączenia wyrównawcze – elektryczne połączenie części przewodzących dostępnych lub obcych wykonanych w celu wyrównania potencjału.</w:t>
      </w:r>
    </w:p>
    <w:p w:rsidR="00EC3FF8" w:rsidRDefault="00EC3FF8" w:rsidP="00EC3FF8">
      <w:r>
        <w:t>Dodatkowa ochrona przeciwporażeniowa - Ochrona części przewodzących dostępnych w wypadku pojawienia się na nich napięcia w warunkach zakłóceniowych.</w:t>
      </w:r>
    </w:p>
    <w:p w:rsidR="00EC3FF8" w:rsidRDefault="00EC3FF8" w:rsidP="00EC3FF8"/>
    <w:p w:rsidR="00EC3FF8" w:rsidRDefault="00EC3FF8" w:rsidP="00EC3FF8">
      <w:r>
        <w:t>Pozostałe określenia podstawowe są zgodne z obowiązującymi polskimi normami</w:t>
      </w:r>
      <w:r w:rsidR="000E7C0E">
        <w:t xml:space="preserve"> i</w:t>
      </w:r>
      <w:r>
        <w:t xml:space="preserve"> wiedzą techniczną</w:t>
      </w:r>
      <w:r w:rsidR="000E7C0E">
        <w:t>.</w:t>
      </w:r>
    </w:p>
    <w:p w:rsidR="00EC3FF8" w:rsidRDefault="00EC3FF8" w:rsidP="00EC3FF8">
      <w:r>
        <w:t>1.5. Ogólne wymagania dotyczące robót</w:t>
      </w:r>
    </w:p>
    <w:p w:rsidR="00EC3FF8" w:rsidRDefault="00EC3FF8" w:rsidP="00EC3FF8"/>
    <w:p w:rsidR="00EC3FF8" w:rsidRDefault="00EC3FF8" w:rsidP="00EC3FF8">
      <w:r>
        <w:t>Wykonawca jest odpowiedzialny za swoje metody pracy i powinien uwzględnić ich zgodność z dokumentacja projektową, STWIORB, uzgodnieniami i poleceniami kierownika budowy</w:t>
      </w:r>
      <w:r w:rsidR="002C1771">
        <w:t xml:space="preserve"> i przepisami prawa. </w:t>
      </w:r>
    </w:p>
    <w:p w:rsidR="00EC3FF8" w:rsidRDefault="00EC3FF8" w:rsidP="00EC3FF8"/>
    <w:p w:rsidR="00EC3FF8" w:rsidRDefault="00EC3FF8" w:rsidP="00EC3FF8">
      <w:r>
        <w:t>2. MATERIAŁY</w:t>
      </w:r>
    </w:p>
    <w:p w:rsidR="00EC3FF8" w:rsidRDefault="00EC3FF8" w:rsidP="00EC3FF8"/>
    <w:p w:rsidR="00EC3FF8" w:rsidRDefault="00EC3FF8" w:rsidP="00EC3FF8">
      <w:r>
        <w:t>2.1. Ogólne wymagania dotyczące materiałów</w:t>
      </w:r>
    </w:p>
    <w:p w:rsidR="00EC3FF8" w:rsidRDefault="00EC3FF8" w:rsidP="00EC3FF8"/>
    <w:p w:rsidR="00EC3FF8" w:rsidRDefault="00EC3FF8" w:rsidP="00EC3FF8">
      <w:r>
        <w:tab/>
        <w:t>W projekcie zastosowano wyłącznie materiały posiadające aktualne atesty i certyfikaty. Dopuszcza się stosowanie zamienników materiałowych o równorzędnych parametrach technicznych lub wyższych posiadających atesty i certyfikaty o dopuszczeniu do stosowania na rynku polskim. Stosowanie zamienników nie może powodować wzrostu kosztów robót budowlano-montażowych. Zastosowanie zamienników wymaga akceptacji autorów dokumentacji</w:t>
      </w:r>
      <w:r w:rsidR="002C1771">
        <w:t>,</w:t>
      </w:r>
      <w:r>
        <w:t xml:space="preserve"> inspektora nadzoru</w:t>
      </w:r>
      <w:r w:rsidR="002C1771">
        <w:t xml:space="preserve"> i Inwestora.</w:t>
      </w:r>
    </w:p>
    <w:p w:rsidR="00EC3FF8" w:rsidRDefault="00EC3FF8" w:rsidP="00EC3FF8"/>
    <w:p w:rsidR="00EC3FF8" w:rsidRDefault="00EC3FF8" w:rsidP="00EC3FF8">
      <w:r>
        <w:t>2.2. Materiały do wykonania robót</w:t>
      </w:r>
    </w:p>
    <w:p w:rsidR="00EC3FF8" w:rsidRDefault="00EC3FF8" w:rsidP="00EC3FF8"/>
    <w:p w:rsidR="00EC3FF8" w:rsidRDefault="00EC3FF8" w:rsidP="00EC3FF8">
      <w:r>
        <w:tab/>
        <w:t>Materiały do wykonania prac związanych z budową sieci i instalacji elektrycznej niskiego napięcia stosować należy zgodnie z Dokumentacją Projektową:</w:t>
      </w:r>
    </w:p>
    <w:p w:rsidR="00EC3FF8" w:rsidRDefault="00EC3FF8" w:rsidP="00EC3FF8"/>
    <w:p w:rsidR="00EC3FF8" w:rsidRDefault="00EC3FF8" w:rsidP="00EC3FF8">
      <w:r>
        <w:t>2.2.1. Przewody i kable elektryczne</w:t>
      </w:r>
    </w:p>
    <w:p w:rsidR="00EC3FF8" w:rsidRDefault="00EC3FF8" w:rsidP="00EC3FF8"/>
    <w:p w:rsidR="00EC3FF8" w:rsidRDefault="00EC3FF8" w:rsidP="00EC3FF8">
      <w:r>
        <w:t xml:space="preserve">Zaleca się stosowanie przewodów o napięciu znamionowym 0,45/0,75 </w:t>
      </w:r>
      <w:proofErr w:type="spellStart"/>
      <w:r>
        <w:t>kV</w:t>
      </w:r>
      <w:proofErr w:type="spellEnd"/>
      <w:r>
        <w:t xml:space="preserve"> o żyłach miedzianych. Zaleca się stosowanie kabli o napięciu znamionowym 0,6/1 </w:t>
      </w:r>
      <w:proofErr w:type="spellStart"/>
      <w:r>
        <w:t>kV</w:t>
      </w:r>
      <w:proofErr w:type="spellEnd"/>
      <w:r>
        <w:t xml:space="preserve">. Kable i przewody używane do układania </w:t>
      </w:r>
      <w:r>
        <w:lastRenderedPageBreak/>
        <w:t>powinny spełniać wymagania Polskich Norm. Przekrój żył i przewodów oraz ich ilość powinna być zgodna z projektem.</w:t>
      </w:r>
    </w:p>
    <w:p w:rsidR="00EC3FF8" w:rsidRDefault="00EC3FF8" w:rsidP="00EC3FF8">
      <w:r>
        <w:t>Bębny z kablami i przewodami należy przechowywać w miejscach pokrytych dachem, zabezpieczonych przed opadami atmosferycznymi i bezpośrednim działaniem promieni słonecznych.</w:t>
      </w:r>
    </w:p>
    <w:p w:rsidR="00EC3FF8" w:rsidRDefault="00EC3FF8" w:rsidP="00EC3FF8"/>
    <w:p w:rsidR="00EC3FF8" w:rsidRDefault="00EC3FF8" w:rsidP="00EC3FF8">
      <w:r>
        <w:t xml:space="preserve">2.2.2. </w:t>
      </w:r>
      <w:r w:rsidR="00AD4CD0" w:rsidRPr="00AD4CD0">
        <w:t>Źródła światła i oprawy</w:t>
      </w:r>
    </w:p>
    <w:p w:rsidR="00EC3FF8" w:rsidRDefault="00AD4CD0" w:rsidP="00AD4CD0">
      <w:pPr>
        <w:ind w:firstLine="708"/>
      </w:pPr>
      <w:r>
        <w:t xml:space="preserve">Należy stosować wg projektu. </w:t>
      </w:r>
      <w:r>
        <w:t>Oprawy powinny być przechowywane w pomieszczeniach o temperaturze nie niższej niż -5oC i wilgotności względnej powietrza nie przekraczającej 80%. Wytyczne dokładne wg projektu.</w:t>
      </w:r>
    </w:p>
    <w:p w:rsidR="00EC3FF8" w:rsidRDefault="00EC3FF8" w:rsidP="00EC3FF8"/>
    <w:p w:rsidR="00EC3FF8" w:rsidRDefault="00EC3FF8" w:rsidP="00EC3FF8">
      <w:r>
        <w:t>2.3. Odbiór materiałów na budowie</w:t>
      </w:r>
    </w:p>
    <w:p w:rsidR="00EC3FF8" w:rsidRDefault="00EC3FF8" w:rsidP="00EC3FF8"/>
    <w:p w:rsidR="00EC3FF8" w:rsidRDefault="00EC3FF8" w:rsidP="00EC3FF8">
      <w:r>
        <w:t>Materiały na budowę należy dostarczać zgodnie z zaakceptowanym wnioskiem materiałowym, łącznie ze świadectwem jakości, kartami gwarancyjnymi i protokołami odbioru technicznego. Dostarczone na miejsce budowy materiały należy sprawdzić pod względem kompletności i zgodności z danymi Producenta. W razie stwierdzenia wad lub wystąpienia wątpliwości co do jakości materiałów, należy przed ich wbudowaniem podać je określonym badaniom.</w:t>
      </w:r>
    </w:p>
    <w:p w:rsidR="00EC3FF8" w:rsidRDefault="00EC3FF8" w:rsidP="00EC3FF8"/>
    <w:p w:rsidR="00EC3FF8" w:rsidRDefault="00EC3FF8" w:rsidP="00EC3FF8">
      <w:r>
        <w:t>3. SPRZĘT</w:t>
      </w:r>
    </w:p>
    <w:p w:rsidR="00EC3FF8" w:rsidRDefault="00EC3FF8" w:rsidP="00EC3FF8"/>
    <w:p w:rsidR="00EC3FF8" w:rsidRDefault="00EC3FF8" w:rsidP="00EC3FF8">
      <w:r>
        <w:t>3.1.Ogólne wymagania dotyczące sprzętu</w:t>
      </w:r>
      <w:r w:rsidR="000E7C0E">
        <w:t>.</w:t>
      </w:r>
    </w:p>
    <w:p w:rsidR="00EC3FF8" w:rsidRDefault="00EC3FF8" w:rsidP="00EC3FF8"/>
    <w:p w:rsidR="00AD4CD0" w:rsidRDefault="00AD4CD0" w:rsidP="00EC3FF8">
      <w:r>
        <w:t xml:space="preserve">Sprzęt należy używać stosując zasady </w:t>
      </w:r>
      <w:proofErr w:type="spellStart"/>
      <w:r>
        <w:t>BHiP</w:t>
      </w:r>
      <w:proofErr w:type="spellEnd"/>
      <w:r>
        <w:t>.</w:t>
      </w:r>
    </w:p>
    <w:p w:rsidR="00AD4CD0" w:rsidRDefault="00AD4CD0" w:rsidP="00EC3FF8"/>
    <w:p w:rsidR="00EC3FF8" w:rsidRDefault="00EC3FF8" w:rsidP="00EC3FF8">
      <w:r>
        <w:t>3.2. Sprzęt stosowany do wykonania robót</w:t>
      </w:r>
    </w:p>
    <w:p w:rsidR="00EC3FF8" w:rsidRDefault="00EC3FF8" w:rsidP="00EC3FF8"/>
    <w:p w:rsidR="00EC3FF8" w:rsidRDefault="00EC3FF8" w:rsidP="00EC3FF8">
      <w:r>
        <w:tab/>
        <w:t>Roboty elektroenergetyczne wykonywane są przy użyciu sprzętu ręcznego i mechanicznego. Przy korzystaniu ze sprzętu mechanicznego Wykonawca winien dysponować technicznie sprawnym sprzętem przewidzianym do wykonywania tego rodzaju robót.</w:t>
      </w:r>
    </w:p>
    <w:p w:rsidR="00EC3FF8" w:rsidRDefault="00EC3FF8" w:rsidP="00EC3FF8">
      <w:r>
        <w:t xml:space="preserve">Sprzęt zmechanizowany podlegający przepisom o dozorze technicznym musi posiadać aktualne dokumenty uprawniające do jego eksploatacji. </w:t>
      </w:r>
    </w:p>
    <w:p w:rsidR="00EC3FF8" w:rsidRDefault="00EC3FF8" w:rsidP="00EC3FF8">
      <w:r>
        <w:t>Sprzęt zmechanizowany i pomocniczy powinien mieć trwały i wyraźny napis określający jego istotne właściwości techniczne (np. udźwig, nośność, ciśnienie, temperatury użytkowania, prędkości itp.).</w:t>
      </w:r>
    </w:p>
    <w:p w:rsidR="00EC3FF8" w:rsidRDefault="00EC3FF8" w:rsidP="00EC3FF8">
      <w:r>
        <w:t xml:space="preserve">Wykonawca przystępujący do wykonania instalacji elektrycznych i montażu urządzeń winien wykazać się możliwością korzystania z technicznie sprawnych następujących maszyn i sprzętu gwarantujących </w:t>
      </w:r>
      <w:r>
        <w:lastRenderedPageBreak/>
        <w:t>właściwą jakość robót. Sprzęt użyty powinien wynikać z technologii prowadzenia robót i projektu organizacji placu budowy.</w:t>
      </w:r>
    </w:p>
    <w:p w:rsidR="00EC3FF8" w:rsidRDefault="00EC3FF8" w:rsidP="00EC3FF8"/>
    <w:p w:rsidR="00EC3FF8" w:rsidRDefault="00EC3FF8" w:rsidP="00EC3FF8">
      <w:r>
        <w:t>4. TRANSPORT</w:t>
      </w:r>
    </w:p>
    <w:p w:rsidR="00EC3FF8" w:rsidRDefault="00EC3FF8" w:rsidP="00EC3FF8"/>
    <w:p w:rsidR="00EC3FF8" w:rsidRDefault="00EC3FF8" w:rsidP="00EC3FF8">
      <w:r>
        <w:t>4.1. Ogólne wymagania dotyczące transportu</w:t>
      </w:r>
    </w:p>
    <w:p w:rsidR="00EC3FF8" w:rsidRDefault="00EC3FF8" w:rsidP="00EC3FF8"/>
    <w:p w:rsidR="00EC3FF8" w:rsidRDefault="00EC3FF8" w:rsidP="00EC3FF8">
      <w:r>
        <w:t>Ludzi, materiały i sprzęt wytypowany do wykonania prac należy przewozić właściwymi środkami transportu z zachowaniem zasad kodeksu drogowego. Obsługę środków transportu, które wymagają właściwych kwalifikacji obsługiwać wolno ludziom posiadającym potwierdzone kwalifikacje. Materiały o dużych gabarytach i masie powinny być dobrze zabezpieczone na czas transportu przed przesunięciem, przewróceniem i uszkodzeniami.</w:t>
      </w:r>
    </w:p>
    <w:p w:rsidR="00EC3FF8" w:rsidRDefault="00EC3FF8" w:rsidP="00EC3FF8"/>
    <w:p w:rsidR="00EC3FF8" w:rsidRDefault="00EC3FF8" w:rsidP="00EC3FF8">
      <w:r>
        <w:t>4.2. Wymagania dotyczące transportu kabli i rur osłonowych</w:t>
      </w:r>
    </w:p>
    <w:p w:rsidR="00EC3FF8" w:rsidRDefault="00EC3FF8" w:rsidP="00EC3FF8"/>
    <w:p w:rsidR="00EC3FF8" w:rsidRDefault="00EC3FF8" w:rsidP="00EC3FF8">
      <w:r>
        <w:tab/>
        <w:t>Bębny z kablami należy przewozić na specjalnej przyczepie. Przetaczać je wolno tylko zgodnie z kierunkiem strzałki na tabliczce bębna. Unikać należy transportu kabli w temperaturze poniżej –1</w:t>
      </w:r>
      <w:r w:rsidR="00AD4CD0">
        <w:t>5</w:t>
      </w:r>
      <w:r>
        <w:t xml:space="preserve"> </w:t>
      </w:r>
      <w:proofErr w:type="spellStart"/>
      <w:r w:rsidRPr="00AD4CD0">
        <w:rPr>
          <w:vertAlign w:val="superscript"/>
        </w:rPr>
        <w:t>o</w:t>
      </w:r>
      <w:r>
        <w:t>C.</w:t>
      </w:r>
      <w:proofErr w:type="spellEnd"/>
    </w:p>
    <w:p w:rsidR="00EC3FF8" w:rsidRDefault="00EC3FF8" w:rsidP="00EC3FF8">
      <w:r>
        <w:t>W czasie transportu i przechowywania urządzeń i materiałów elektrycznych należy zachować wymagania wynikające ze specjalnych ich właściwości zastrzeżonych przez producenta.</w:t>
      </w:r>
    </w:p>
    <w:p w:rsidR="00EC3FF8" w:rsidRDefault="00EC3FF8" w:rsidP="00EC3FF8">
      <w:r>
        <w:t>Urządzenia do rozładunku materiałów, elementów i urządzeń na budowie oraz na placach składowych powinny być określone w projekcie zagospodarowania placu budowy i projektach organizacji robót budowlanych i montażowych.</w:t>
      </w:r>
    </w:p>
    <w:p w:rsidR="00EC3FF8" w:rsidRDefault="00EC3FF8" w:rsidP="00EC3FF8"/>
    <w:p w:rsidR="00EC3FF8" w:rsidRDefault="00EC3FF8" w:rsidP="00EC3FF8">
      <w:r>
        <w:t>5. WYKONANIE ROBÓT</w:t>
      </w:r>
    </w:p>
    <w:p w:rsidR="00EC3FF8" w:rsidRDefault="00EC3FF8" w:rsidP="00EC3FF8"/>
    <w:p w:rsidR="00EC3FF8" w:rsidRDefault="00EC3FF8" w:rsidP="00EC3FF8">
      <w:r>
        <w:t>5.1. Wymagania ogólne</w:t>
      </w:r>
    </w:p>
    <w:p w:rsidR="00EC3FF8" w:rsidRDefault="00EC3FF8" w:rsidP="00EC3FF8">
      <w:r>
        <w:t>Wykonawca winien przedstawić Inspektorowi Nadzoru do akceptacji projekt organizacji robót montażowych, plan BIOZ oraz wykaz pracowników zawierający dane o ich kwalifikacjach, aktualnych badaniach lekarskich i przeszkoleniu w zakresie BHP.</w:t>
      </w:r>
    </w:p>
    <w:p w:rsidR="00EC3FF8" w:rsidRDefault="00EC3FF8" w:rsidP="00EC3FF8"/>
    <w:p w:rsidR="00EC3FF8" w:rsidRDefault="00EC3FF8" w:rsidP="00EC3FF8">
      <w:r>
        <w:t xml:space="preserve">5.2. Dostawa materiałów </w:t>
      </w:r>
    </w:p>
    <w:p w:rsidR="00EC3FF8" w:rsidRDefault="00EC3FF8" w:rsidP="00EC3FF8"/>
    <w:p w:rsidR="00EC3FF8" w:rsidRDefault="00EC3FF8" w:rsidP="00EC3FF8">
      <w:r>
        <w:tab/>
        <w:t xml:space="preserve">Dostawa materiałów przeznaczonych do robót elektrycznych powinna nastąpić dopiero po odpowiednim przygotowaniu pomieszczeń magazynowych i składowisk na placu budowy. Jest to konieczne ze względu na rodzaj materiałów. Pomieszczenia magazynowe powinny być zamykane, </w:t>
      </w:r>
      <w:r>
        <w:lastRenderedPageBreak/>
        <w:t xml:space="preserve">zabezpieczać materiały od wpływów atmosferycznych, a także w razie potrzeby utrzymanie wewnątrz odpowiedniej temperatury i wilgotności. </w:t>
      </w:r>
    </w:p>
    <w:p w:rsidR="00EC3FF8" w:rsidRDefault="00EC3FF8" w:rsidP="00EC3FF8">
      <w:r>
        <w:t>Place i magazyny zamknięte do składowania materiałów, urządzeń i sprzętu zmechanizowanego stosowanych do robót powinny być wyznaczone na terenie odwodnionym, wyrównanym, o nawierzchni dostosowanej do przeznaczenia i usytuowane w sposób ułatwiający rozładunek, załadunek i ewentualnie montaż wymienionych przedmiotów. Powinny być zabezpieczone przed wstępem osób niepowołanych.</w:t>
      </w:r>
    </w:p>
    <w:p w:rsidR="00EC3FF8" w:rsidRDefault="00EC3FF8" w:rsidP="00EC3FF8">
      <w:r>
        <w:t>W czasie transportu i składowania końce kabli powinny być zabezpieczone przed zawilgoceniem i wpływami środowiska.</w:t>
      </w:r>
    </w:p>
    <w:p w:rsidR="00EC3FF8" w:rsidRDefault="00EC3FF8" w:rsidP="00EC3FF8">
      <w:r>
        <w:t>Materiały, wyroby i urządzenia dla których wymaga się świadectw jakości, np. aparaty, kable, urządzenia prefabrykowane należy dostarczać wraz ze świadectwami jakości, kartami gwarancyjnymi lub protokółami odbioru technicznego.</w:t>
      </w:r>
    </w:p>
    <w:p w:rsidR="00EC3FF8" w:rsidRDefault="00EC3FF8" w:rsidP="00EC3FF8">
      <w:r>
        <w:t>Przy odbiorze materiałów należy zwrócić uwagę na zgodność stanu faktycznego z dowodami dostawy. Wszystkie te dokumenty należy przechowywać z dużą starannością.</w:t>
      </w:r>
    </w:p>
    <w:p w:rsidR="00EC3FF8" w:rsidRDefault="00EC3FF8" w:rsidP="00EC3FF8"/>
    <w:p w:rsidR="00EC3FF8" w:rsidRDefault="00EC3FF8" w:rsidP="00EC3FF8">
      <w:r>
        <w:t>5.3. Roboty przygotowawcze</w:t>
      </w:r>
    </w:p>
    <w:p w:rsidR="00EC3FF8" w:rsidRDefault="00EC3FF8" w:rsidP="00EC3FF8"/>
    <w:p w:rsidR="00EC3FF8" w:rsidRDefault="00EC3FF8" w:rsidP="00EC3FF8">
      <w:r>
        <w:tab/>
        <w:t>W ustalonych w uzgodnieniach dokumentacji terminach należy powiadomić zainteresowane urzędy i instytucje o terminie przystąpienia do prac.</w:t>
      </w:r>
    </w:p>
    <w:p w:rsidR="00EC3FF8" w:rsidRDefault="00EC3FF8" w:rsidP="00EC3FF8"/>
    <w:p w:rsidR="00EC3FF8" w:rsidRDefault="00EC3FF8" w:rsidP="00EC3FF8">
      <w:r>
        <w:t>5.4. Roboty instalacyjno-montażowe</w:t>
      </w:r>
    </w:p>
    <w:p w:rsidR="00EC3FF8" w:rsidRDefault="00EC3FF8" w:rsidP="00EC3FF8"/>
    <w:p w:rsidR="00EC3FF8" w:rsidRDefault="00EC3FF8" w:rsidP="00EC3FF8">
      <w:r>
        <w:t>Sposób ułożenia przewodów w instalacji i rodzaj przewodów powinien być dostosowany do charakteru obiektu i przeznaczenia odbiorów .</w:t>
      </w:r>
    </w:p>
    <w:p w:rsidR="00EC3FF8" w:rsidRDefault="00EC3FF8" w:rsidP="00EC3FF8">
      <w:r>
        <w:t xml:space="preserve"> </w:t>
      </w:r>
    </w:p>
    <w:p w:rsidR="00EC3FF8" w:rsidRDefault="00EC3FF8" w:rsidP="00EC3FF8">
      <w:r>
        <w:t>5.5.1. Wciąganie kabli i przewodów do rur osłonowych</w:t>
      </w:r>
    </w:p>
    <w:p w:rsidR="00EC3FF8" w:rsidRDefault="00EC3FF8" w:rsidP="00EC3FF8"/>
    <w:p w:rsidR="00EC3FF8" w:rsidRDefault="00EC3FF8" w:rsidP="00EC3FF8">
      <w:r>
        <w:t>Należy wciągać dokładnie wzdłuż osi właściwej rury osłonowej. W jednej rurze powinien być ułożony jeden kabel.</w:t>
      </w:r>
    </w:p>
    <w:p w:rsidR="00EC3FF8" w:rsidRDefault="00EC3FF8" w:rsidP="00EC3FF8">
      <w:r>
        <w:t xml:space="preserve">Kable w miejscach wprowadzenia i wyprowadzenia z rur ochronnych nie powinny opierać się o krawędzie rur. Wprowadzenia i wyprowadzenia </w:t>
      </w:r>
      <w:r w:rsidR="00AD4CD0">
        <w:t xml:space="preserve">kabli i przewodów </w:t>
      </w:r>
      <w:r>
        <w:t xml:space="preserve">z rur powinny być uszczelnione materiałami włóknistymi lub </w:t>
      </w:r>
      <w:r w:rsidR="00AD4CD0">
        <w:t xml:space="preserve">uszczelniaczami do tego przeznaczonymi. </w:t>
      </w:r>
    </w:p>
    <w:p w:rsidR="00EC3FF8" w:rsidRDefault="00EC3FF8" w:rsidP="00EC3FF8"/>
    <w:p w:rsidR="00EC3FF8" w:rsidRDefault="00EC3FF8" w:rsidP="00EC3FF8">
      <w:r>
        <w:t>5.5.2. Oznaczenia linii kablowych i przewodów</w:t>
      </w:r>
    </w:p>
    <w:p w:rsidR="00EC3FF8" w:rsidRDefault="00EC3FF8" w:rsidP="00EC3FF8"/>
    <w:p w:rsidR="00EC3FF8" w:rsidRDefault="00EC3FF8" w:rsidP="00EC3FF8">
      <w:r>
        <w:lastRenderedPageBreak/>
        <w:t xml:space="preserve">Kable powinny być zaopatrzone na całej długości w trwałe oznaczniki w odstępach nie większych niż </w:t>
      </w:r>
      <w:proofErr w:type="spellStart"/>
      <w:r>
        <w:t>niż</w:t>
      </w:r>
      <w:proofErr w:type="spellEnd"/>
      <w:r>
        <w:t xml:space="preserve"> 10 m.</w:t>
      </w:r>
    </w:p>
    <w:p w:rsidR="00EC3FF8" w:rsidRDefault="00EC3FF8" w:rsidP="00EC3FF8">
      <w:r>
        <w:t>Umieszczone na oznaczniku napisy powinny zawierać co najmniej :</w:t>
      </w:r>
    </w:p>
    <w:p w:rsidR="00EC3FF8" w:rsidRDefault="00EC3FF8" w:rsidP="00EC3FF8">
      <w:r>
        <w:t>-</w:t>
      </w:r>
      <w:r>
        <w:tab/>
        <w:t>symbol i numer ewidencyjny kabla,</w:t>
      </w:r>
    </w:p>
    <w:p w:rsidR="00EC3FF8" w:rsidRDefault="00EC3FF8" w:rsidP="00EC3FF8">
      <w:r>
        <w:t>-</w:t>
      </w:r>
      <w:r>
        <w:tab/>
        <w:t>typ kabla,</w:t>
      </w:r>
    </w:p>
    <w:p w:rsidR="00EC3FF8" w:rsidRDefault="00EC3FF8" w:rsidP="00EC3FF8">
      <w:r>
        <w:t>-</w:t>
      </w:r>
      <w:r>
        <w:tab/>
        <w:t>znak właściciela,</w:t>
      </w:r>
    </w:p>
    <w:p w:rsidR="00EC3FF8" w:rsidRDefault="00EC3FF8" w:rsidP="00EC3FF8">
      <w:r>
        <w:t>-</w:t>
      </w:r>
      <w:r>
        <w:tab/>
        <w:t>rok ułożenia.</w:t>
      </w:r>
    </w:p>
    <w:p w:rsidR="00EC3FF8" w:rsidRDefault="00EC3FF8" w:rsidP="00EC3FF8">
      <w:r>
        <w:t xml:space="preserve"> </w:t>
      </w:r>
      <w:r>
        <w:tab/>
        <w:t>Obwody instalacji elektrycznych powinny być trwale oznaczone na puszkach łączeniowych.</w:t>
      </w:r>
    </w:p>
    <w:p w:rsidR="00EC3FF8" w:rsidRDefault="00EC3FF8" w:rsidP="00EC3FF8"/>
    <w:p w:rsidR="00EC3FF8" w:rsidRDefault="00EC3FF8" w:rsidP="00EC3FF8">
      <w:r>
        <w:t>5.5.3. Montaż opraw oświetleniowych</w:t>
      </w:r>
    </w:p>
    <w:p w:rsidR="00EC3FF8" w:rsidRDefault="00EC3FF8" w:rsidP="00EC3FF8"/>
    <w:p w:rsidR="00EC3FF8" w:rsidRDefault="00EC3FF8" w:rsidP="00EC3FF8">
      <w:r>
        <w:t>Każdą oprawę ze źródłem światła, przed zamontowaniem, należy podłączyć do sieci i sprawdzić jej działanie. Źródła światła powinny być dostosowane do opraw oświetleniowych Oprawy należy mocować w miejscach wskazanych przez projekt.</w:t>
      </w:r>
    </w:p>
    <w:p w:rsidR="00EC3FF8" w:rsidRDefault="00EC3FF8" w:rsidP="00EC3FF8"/>
    <w:p w:rsidR="00EC3FF8" w:rsidRDefault="00EC3FF8" w:rsidP="00EC3FF8">
      <w:r>
        <w:t>5.5.4 Montaż osprzętu</w:t>
      </w:r>
    </w:p>
    <w:p w:rsidR="00EC3FF8" w:rsidRDefault="00EC3FF8" w:rsidP="00EC3FF8"/>
    <w:p w:rsidR="00EC3FF8" w:rsidRDefault="00EC3FF8" w:rsidP="00EC3FF8">
      <w:r>
        <w:t>Osprzęt należy montować zgodnie z zaleceniami projektu, Warunków Technicznych i Uzgodnień.</w:t>
      </w:r>
    </w:p>
    <w:p w:rsidR="00EC3FF8" w:rsidRDefault="00EC3FF8" w:rsidP="00EC3FF8"/>
    <w:p w:rsidR="00EC3FF8" w:rsidRDefault="00EC3FF8" w:rsidP="00EC3FF8">
      <w:r>
        <w:t xml:space="preserve">5.5.5 </w:t>
      </w:r>
      <w:r w:rsidR="000E7C0E">
        <w:t>Montaż szaf i rozdzielnic.</w:t>
      </w:r>
      <w:r>
        <w:t xml:space="preserve"> </w:t>
      </w:r>
    </w:p>
    <w:p w:rsidR="00EC3FF8" w:rsidRDefault="00EC3FF8" w:rsidP="00EC3FF8"/>
    <w:p w:rsidR="00EC3FF8" w:rsidRDefault="00EC3FF8" w:rsidP="00EC3FF8">
      <w:r>
        <w:t xml:space="preserve">Jeżeli ujęto w projekcie rozdzielnice należy instalować w miejscach określonych przez projekt określonym sposobem dla danego typu szafy. </w:t>
      </w:r>
    </w:p>
    <w:p w:rsidR="00EC3FF8" w:rsidRDefault="00EC3FF8" w:rsidP="00EC3FF8"/>
    <w:p w:rsidR="00EC3FF8" w:rsidRDefault="00EC3FF8" w:rsidP="00EC3FF8">
      <w:r>
        <w:t xml:space="preserve">5.5.6. Temperatura otoczenia i przewodów </w:t>
      </w:r>
    </w:p>
    <w:p w:rsidR="00EC3FF8" w:rsidRDefault="00EC3FF8" w:rsidP="00EC3FF8"/>
    <w:p w:rsidR="00EC3FF8" w:rsidRDefault="00EC3FF8" w:rsidP="00EC3FF8">
      <w:r>
        <w:t>Temperatura otoczenia i przewodów przy układaniu nie powinna być niższa niż 0</w:t>
      </w:r>
      <w:r w:rsidRPr="00AD4CD0">
        <w:rPr>
          <w:vertAlign w:val="superscript"/>
        </w:rPr>
        <w:t>0</w:t>
      </w:r>
      <w:r>
        <w:t>C – w przypadku kabli i przewodów o izolacji i powłoce z tworzyw sztucznych. Zabrania się podgrzewania kabli ogniem. Wzrost temperatury otoczenia ułożonego kabla na dowolnie małym odcinku trasy powodowany przez sąsiednie źródła ciepła, np. rurociąg cieplny, nie powinien przekraczać 50C.</w:t>
      </w:r>
    </w:p>
    <w:p w:rsidR="00EC3FF8" w:rsidRDefault="00EC3FF8" w:rsidP="00EC3FF8">
      <w:r>
        <w:t xml:space="preserve"> </w:t>
      </w:r>
    </w:p>
    <w:p w:rsidR="00EC3FF8" w:rsidRDefault="00EC3FF8" w:rsidP="00EC3FF8">
      <w:r>
        <w:t>5.5.7. Wykonanie dodatkowej ochrony przeciwporażeniowej</w:t>
      </w:r>
    </w:p>
    <w:p w:rsidR="00EC3FF8" w:rsidRDefault="00EC3FF8" w:rsidP="00EC3FF8"/>
    <w:p w:rsidR="00EC3FF8" w:rsidRDefault="00EC3FF8" w:rsidP="00EC3FF8">
      <w:r>
        <w:lastRenderedPageBreak/>
        <w:t>Jako ochronę przeciwporażeniową należy zastosować Szybkie Wyłączenie Zasilania zgodnie z PN-IEC 60364-4-41.</w:t>
      </w:r>
    </w:p>
    <w:p w:rsidR="00EC3FF8" w:rsidRDefault="00EC3FF8" w:rsidP="00EC3FF8"/>
    <w:p w:rsidR="00EC3FF8" w:rsidRDefault="00EC3FF8" w:rsidP="00EC3FF8">
      <w:r>
        <w:t>6. KONTROLA JAKOSCI ROBOT</w:t>
      </w:r>
    </w:p>
    <w:p w:rsidR="00EC3FF8" w:rsidRDefault="00EC3FF8" w:rsidP="00EC3FF8"/>
    <w:p w:rsidR="00EC3FF8" w:rsidRDefault="00EC3FF8" w:rsidP="00EC3FF8">
      <w:r>
        <w:t>6.1. Ogólne zasady kontroli jakości robót</w:t>
      </w:r>
    </w:p>
    <w:p w:rsidR="00EC3FF8" w:rsidRDefault="00EC3FF8" w:rsidP="00EC3FF8"/>
    <w:p w:rsidR="00EC3FF8" w:rsidRDefault="00EC3FF8" w:rsidP="00EC3FF8">
      <w:r>
        <w:t>Przez sprawdzenie „na zgodność z Dokumentacją Projektową” należy rozumieć sprawdzenie wszystkich elementów przedstawionych liczbami /np. domiar/ lub symbolami /np. typ kabla/ na rysunkach.</w:t>
      </w:r>
    </w:p>
    <w:p w:rsidR="00EC3FF8" w:rsidRDefault="00EC3FF8" w:rsidP="00EC3FF8"/>
    <w:p w:rsidR="00EC3FF8" w:rsidRDefault="00EC3FF8" w:rsidP="00EC3FF8">
      <w:r>
        <w:t>6.2.Pomiary elektryczne</w:t>
      </w:r>
    </w:p>
    <w:p w:rsidR="00EC3FF8" w:rsidRDefault="00EC3FF8" w:rsidP="00EC3FF8"/>
    <w:p w:rsidR="00EC3FF8" w:rsidRDefault="00EC3FF8" w:rsidP="00EC3FF8">
      <w:r>
        <w:t xml:space="preserve">Pomiar należy wykonać za pomocą atestowanych kalibrowanych mierników, dokonując odczytu po czasie niezbędnym do ustalenia się mierzonej wartości. </w:t>
      </w:r>
    </w:p>
    <w:p w:rsidR="00EC3FF8" w:rsidRDefault="00EC3FF8" w:rsidP="00EC3FF8"/>
    <w:p w:rsidR="00EC3FF8" w:rsidRDefault="00EC3FF8" w:rsidP="00EC3FF8">
      <w:r>
        <w:t>6.2.1. Sprawdzenie ciągłości żył</w:t>
      </w:r>
    </w:p>
    <w:p w:rsidR="00EC3FF8" w:rsidRDefault="00EC3FF8" w:rsidP="00EC3FF8"/>
    <w:p w:rsidR="00EC3FF8" w:rsidRDefault="00EC3FF8" w:rsidP="00EC3FF8">
      <w:r>
        <w:tab/>
        <w:t>Sprawdzenie ciągłości żył oraz zgodności faz należy wykonać przy użyciu przyrządów o napięciu nie przekraczającym 24 V. Wynik sprawdzenia należy uznać za pozytywny, jeżeli poszczególne żyły nie mają przerw oraz jeśli fazy na obu końcach linii są oznaczone identycznie.</w:t>
      </w:r>
    </w:p>
    <w:p w:rsidR="00EC3FF8" w:rsidRDefault="00EC3FF8" w:rsidP="00EC3FF8"/>
    <w:p w:rsidR="00EC3FF8" w:rsidRDefault="00EC3FF8" w:rsidP="00EC3FF8">
      <w:r>
        <w:t>6.2.2. Instalacje i sieci elektryczne</w:t>
      </w:r>
    </w:p>
    <w:p w:rsidR="00EC3FF8" w:rsidRDefault="00EC3FF8" w:rsidP="00EC3FF8">
      <w:r>
        <w:t>Wykonane instalacje i sieci muszą być zgodne z Polskimi Normami oraz wiedzą techniczną.</w:t>
      </w:r>
    </w:p>
    <w:p w:rsidR="00EC3FF8" w:rsidRDefault="00EC3FF8" w:rsidP="00EC3FF8"/>
    <w:p w:rsidR="00EC3FF8" w:rsidRDefault="00EC3FF8" w:rsidP="00EC3FF8">
      <w:r>
        <w:t>6.2.3. Kontrolowane parametry</w:t>
      </w:r>
    </w:p>
    <w:p w:rsidR="00EC3FF8" w:rsidRDefault="00EC3FF8" w:rsidP="00EC3FF8">
      <w:r>
        <w:t>W zakres kontroli powinny wchodzić następujące parametry oceny stanu technicznego i stanu bezpieczeństwa oraz wartości użytkowej i zgodności z projektem poszczególnych elementów instalacji:</w:t>
      </w:r>
    </w:p>
    <w:p w:rsidR="00EC3FF8" w:rsidRDefault="00EC3FF8" w:rsidP="00EC3FF8">
      <w:r>
        <w:t>-</w:t>
      </w:r>
      <w:r>
        <w:tab/>
        <w:t>przewodów i kabli elektrycznych oraz ich połączeń,</w:t>
      </w:r>
    </w:p>
    <w:p w:rsidR="00EC3FF8" w:rsidRDefault="00EC3FF8" w:rsidP="00EC3FF8">
      <w:r>
        <w:t>-</w:t>
      </w:r>
      <w:r>
        <w:tab/>
        <w:t>rozdzielnic oraz aparatów rozdzielczych i sterowniczych,</w:t>
      </w:r>
    </w:p>
    <w:p w:rsidR="00EC3FF8" w:rsidRDefault="00EC3FF8" w:rsidP="00EC3FF8">
      <w:r>
        <w:t>-</w:t>
      </w:r>
      <w:r>
        <w:tab/>
        <w:t>sprzętu i osprzętu elektroinstalacyjnego oraz konstrukcji wsporczych, mocujących i osłonowych,</w:t>
      </w:r>
    </w:p>
    <w:p w:rsidR="00EC3FF8" w:rsidRDefault="00EC3FF8" w:rsidP="00EC3FF8">
      <w:r>
        <w:t>-</w:t>
      </w:r>
      <w:r>
        <w:tab/>
        <w:t>sprawdzenie umieszczenia i czytelności napisów, tablic ostrzegawczych i informacyjnych, schematów i tabliczek znamionowych lub innych podobnych informacji oraz oznaczenia obwodów, bezpieczników, łączników, zacisków itp.</w:t>
      </w:r>
    </w:p>
    <w:p w:rsidR="00EC3FF8" w:rsidRDefault="00EC3FF8" w:rsidP="00EC3FF8"/>
    <w:p w:rsidR="00EC3FF8" w:rsidRDefault="00EC3FF8" w:rsidP="00EC3FF8">
      <w:r>
        <w:t>6.2.4. Badania i pomiary ochrony przed dotykiem bezpośrednim</w:t>
      </w:r>
    </w:p>
    <w:p w:rsidR="00EC3FF8" w:rsidRDefault="00EC3FF8" w:rsidP="00EC3FF8">
      <w:r>
        <w:t>Badania obejmują:</w:t>
      </w:r>
    </w:p>
    <w:p w:rsidR="00EC3FF8" w:rsidRDefault="00EC3FF8" w:rsidP="00EC3FF8">
      <w:r>
        <w:t>-</w:t>
      </w:r>
      <w:r>
        <w:tab/>
        <w:t>pomiar rezystancji izolacji,</w:t>
      </w:r>
    </w:p>
    <w:p w:rsidR="00EC3FF8" w:rsidRDefault="00EC3FF8" w:rsidP="00EC3FF8">
      <w:r>
        <w:t>-</w:t>
      </w:r>
      <w:r>
        <w:tab/>
        <w:t>oględziny izolacji części czynnych urządzeń i instalacji, w tym izolacji przyrządów,</w:t>
      </w:r>
    </w:p>
    <w:p w:rsidR="00EC3FF8" w:rsidRDefault="00EC3FF8" w:rsidP="00EC3FF8">
      <w:r>
        <w:t>-</w:t>
      </w:r>
      <w:r>
        <w:tab/>
        <w:t>sprawdzenie stanu ogrodzeń (przegród) i obudów (osłon) pod kątem zgodności wykonania z projektem i wymaganiami środowiskowymi (stopień ochrony co najmniej IP2X),</w:t>
      </w:r>
    </w:p>
    <w:p w:rsidR="00EC3FF8" w:rsidRDefault="00EC3FF8" w:rsidP="00EC3FF8">
      <w:r>
        <w:t>-</w:t>
      </w:r>
      <w:r>
        <w:tab/>
        <w:t>pomiar wytrzymałości elektrycznej izolacji,</w:t>
      </w:r>
    </w:p>
    <w:p w:rsidR="00EC3FF8" w:rsidRDefault="00EC3FF8" w:rsidP="00EC3FF8">
      <w:r>
        <w:t>-</w:t>
      </w:r>
      <w:r>
        <w:tab/>
        <w:t>pomiar odstępów izolacyjnych na powierzchni i w powietrzu,</w:t>
      </w:r>
    </w:p>
    <w:p w:rsidR="00EC3FF8" w:rsidRDefault="00EC3FF8" w:rsidP="00EC3FF8">
      <w:r>
        <w:t>-</w:t>
      </w:r>
      <w:r>
        <w:tab/>
        <w:t>sprawdzenie skuteczności zabezpieczenia przy użyciu barier (przegród),</w:t>
      </w:r>
    </w:p>
    <w:p w:rsidR="00EC3FF8" w:rsidRDefault="00EC3FF8" w:rsidP="00EC3FF8">
      <w:r>
        <w:t>-</w:t>
      </w:r>
      <w:r>
        <w:tab/>
        <w:t>sprawdzenie odległości zabezpieczających przed niezamierzonym dotykaniem części czynnych, w przypadku ochrony przez umieszczenie poza zasięgiem ręki.</w:t>
      </w:r>
    </w:p>
    <w:p w:rsidR="00EC3FF8" w:rsidRDefault="00EC3FF8" w:rsidP="00EC3FF8"/>
    <w:p w:rsidR="00EC3FF8" w:rsidRDefault="00EC3FF8" w:rsidP="00EC3FF8">
      <w:r>
        <w:t>6.2.5. Badania i pomiary ochrony przed dotykiem pośrednim</w:t>
      </w:r>
    </w:p>
    <w:p w:rsidR="00EC3FF8" w:rsidRDefault="00EC3FF8" w:rsidP="00EC3FF8">
      <w:r>
        <w:t>W zakresie badań ochrony przed dotykiem pośrednim należy dokonać badania dla oceny samoczynnego wyłączenia zasilania, które w praktyce sprawdzają się do pomiarów impedancji (rezystancji) pętli zwarcia i pomiarów rezystancji uziemień .</w:t>
      </w:r>
    </w:p>
    <w:p w:rsidR="00EC3FF8" w:rsidRDefault="00EC3FF8" w:rsidP="00EC3FF8"/>
    <w:p w:rsidR="00EC3FF8" w:rsidRDefault="00EC3FF8" w:rsidP="00EC3FF8">
      <w:r>
        <w:t>6.3. Zasady postępowania z wadliwie wykonanymi elementami robót</w:t>
      </w:r>
    </w:p>
    <w:p w:rsidR="00EC3FF8" w:rsidRDefault="00EC3FF8" w:rsidP="00EC3FF8">
      <w:r>
        <w:t xml:space="preserve">Wszystkie materiały nie spełniające wymagań ustalonych w odpowiednich punktach </w:t>
      </w:r>
      <w:proofErr w:type="spellStart"/>
      <w:r>
        <w:t>STWiORB</w:t>
      </w:r>
      <w:proofErr w:type="spellEnd"/>
      <w:r>
        <w:t xml:space="preserve"> zostaną przez </w:t>
      </w:r>
      <w:r w:rsidR="00AD4CD0">
        <w:t>Inspektora</w:t>
      </w:r>
      <w:r>
        <w:t xml:space="preserve"> odrzucone. Wszystkie elementy robót, które wykazują odstępstwa od postanowień </w:t>
      </w:r>
      <w:proofErr w:type="spellStart"/>
      <w:r>
        <w:t>STWiORB</w:t>
      </w:r>
      <w:proofErr w:type="spellEnd"/>
      <w:r>
        <w:t xml:space="preserve"> zostaną rozebrane i ponownie wykonane na koszt Wykonawcy.</w:t>
      </w:r>
    </w:p>
    <w:p w:rsidR="00EC3FF8" w:rsidRDefault="00EC3FF8" w:rsidP="00EC3FF8"/>
    <w:p w:rsidR="00EC3FF8" w:rsidRDefault="00EC3FF8" w:rsidP="00EC3FF8">
      <w:r>
        <w:t>7. OBMIAR ROBÓT</w:t>
      </w:r>
    </w:p>
    <w:p w:rsidR="00EC3FF8" w:rsidRDefault="00EC3FF8" w:rsidP="00EC3FF8"/>
    <w:p w:rsidR="00EC3FF8" w:rsidRDefault="00EC3FF8" w:rsidP="00EC3FF8">
      <w:r>
        <w:t xml:space="preserve">7.1. Ogólne wymagania dotyczące obmiaru robót </w:t>
      </w:r>
    </w:p>
    <w:p w:rsidR="00AD4CD0" w:rsidRDefault="00AD4CD0" w:rsidP="00EC3FF8"/>
    <w:p w:rsidR="00EC3FF8" w:rsidRDefault="00EC3FF8" w:rsidP="00EC3FF8">
      <w:r>
        <w:t>Obmiaru robót dokonać należy w oparciu o Dokumentację Projektową, przedmiar robót i ewentualne dodatkowe ustalenia wynikłe w czasie budowy, akceptowane przez Inspektora Nadzoru</w:t>
      </w:r>
    </w:p>
    <w:p w:rsidR="00EC3FF8" w:rsidRDefault="00EC3FF8" w:rsidP="00EC3FF8"/>
    <w:p w:rsidR="00EC3FF8" w:rsidRDefault="00EC3FF8" w:rsidP="00EC3FF8">
      <w:r>
        <w:t>7.2. Jednostka obmiarowa</w:t>
      </w:r>
    </w:p>
    <w:p w:rsidR="00EC3FF8" w:rsidRDefault="00EC3FF8" w:rsidP="00EC3FF8"/>
    <w:p w:rsidR="00EC3FF8" w:rsidRDefault="00EC3FF8" w:rsidP="00EC3FF8">
      <w:r>
        <w:t>Jednostką obmiarową dla wykonania robót objętych niniejszą specyfikacją między innymi jest:</w:t>
      </w:r>
    </w:p>
    <w:p w:rsidR="00EC3FF8" w:rsidRDefault="00EC3FF8" w:rsidP="00EC3FF8">
      <w:r>
        <w:t>-</w:t>
      </w:r>
      <w:r>
        <w:tab/>
        <w:t>m2 (metr kwadratowy) – zdejmowanie i układanie nawierzchni chodnikowych</w:t>
      </w:r>
    </w:p>
    <w:p w:rsidR="00EC3FF8" w:rsidRDefault="00EC3FF8" w:rsidP="00EC3FF8">
      <w:r>
        <w:lastRenderedPageBreak/>
        <w:t>-</w:t>
      </w:r>
      <w:r>
        <w:tab/>
      </w:r>
      <w:proofErr w:type="spellStart"/>
      <w:r>
        <w:t>kpl</w:t>
      </w:r>
      <w:proofErr w:type="spellEnd"/>
      <w:r>
        <w:t xml:space="preserve"> (komplet) –skrzynek, rozdzielnic, urządzeń, instalacji odgromowej</w:t>
      </w:r>
    </w:p>
    <w:p w:rsidR="00EC3FF8" w:rsidRDefault="00EC3FF8" w:rsidP="00EC3FF8">
      <w:r>
        <w:t>-</w:t>
      </w:r>
      <w:r>
        <w:tab/>
        <w:t>m (metr) – wykonanie sieci kablowej w rurach osłonowych,</w:t>
      </w:r>
    </w:p>
    <w:p w:rsidR="00EC3FF8" w:rsidRDefault="00EC3FF8" w:rsidP="00EC3FF8">
      <w:r>
        <w:t>-</w:t>
      </w:r>
      <w:r>
        <w:tab/>
        <w:t>m (metr) – ułożenie rur osłonowych kabli.</w:t>
      </w:r>
    </w:p>
    <w:p w:rsidR="00EC3FF8" w:rsidRDefault="00EC3FF8" w:rsidP="00EC3FF8">
      <w:r>
        <w:t>-</w:t>
      </w:r>
      <w:r>
        <w:tab/>
        <w:t>m (metr) – wykonanie instalacji elektrycznej.</w:t>
      </w:r>
    </w:p>
    <w:p w:rsidR="00EC3FF8" w:rsidRDefault="00EC3FF8" w:rsidP="00EC3FF8">
      <w:r>
        <w:t>Jednostką obmiarową dla przewodów, kabli, osłon rurowych, korytek jest metr, a dla opraw, aparatów, urządzeń, szaf i tablic rozdzielczych jest sztuka lub komplet. Oznaczenia wg kosztorysu.</w:t>
      </w:r>
    </w:p>
    <w:p w:rsidR="00EC3FF8" w:rsidRDefault="00EC3FF8" w:rsidP="00EC3FF8"/>
    <w:p w:rsidR="00EC3FF8" w:rsidRDefault="00EC3FF8" w:rsidP="00EC3FF8">
      <w:r>
        <w:t>8. ODBIÓR WYKONANYCH ROBÓT</w:t>
      </w:r>
    </w:p>
    <w:p w:rsidR="00EC3FF8" w:rsidRDefault="00EC3FF8" w:rsidP="00EC3FF8"/>
    <w:p w:rsidR="00EC3FF8" w:rsidRDefault="00EC3FF8" w:rsidP="00EC3FF8">
      <w:r>
        <w:t>Wykonawca jest zobowiązany do przygotowania dokumentów do należytej oceny wykonanych robót.</w:t>
      </w:r>
    </w:p>
    <w:p w:rsidR="00EC3FF8" w:rsidRDefault="00EC3FF8" w:rsidP="00EC3FF8"/>
    <w:p w:rsidR="00EC3FF8" w:rsidRDefault="00EC3FF8" w:rsidP="00EC3FF8">
      <w:r>
        <w:t>8.1. Ogólne zasady odbioru robót</w:t>
      </w:r>
    </w:p>
    <w:p w:rsidR="00EC3FF8" w:rsidRDefault="00EC3FF8" w:rsidP="00EC3FF8"/>
    <w:p w:rsidR="00EC3FF8" w:rsidRDefault="00EC3FF8" w:rsidP="00AD4CD0">
      <w:pPr>
        <w:ind w:firstLine="708"/>
      </w:pPr>
      <w:r>
        <w:t>Roboty mogą zostać odebrane jeżeli zostały wykonane zgodnie z dokumentacją projektową, STWIORB, przepisami prawnymi oraz normami, a także wszystkie kontrole i pomiary dały wyniki pozytywne. Stosowane są odbiory robót techniczne częściowe i ostateczne.</w:t>
      </w:r>
    </w:p>
    <w:p w:rsidR="00EC3FF8" w:rsidRDefault="00EC3FF8" w:rsidP="00EC3FF8"/>
    <w:p w:rsidR="00EC3FF8" w:rsidRDefault="00EC3FF8" w:rsidP="00EC3FF8">
      <w:r>
        <w:t xml:space="preserve">8.2. Odbiór ostateczny </w:t>
      </w:r>
    </w:p>
    <w:p w:rsidR="00EC3FF8" w:rsidRDefault="00EC3FF8" w:rsidP="00EC3FF8"/>
    <w:p w:rsidR="00EC3FF8" w:rsidRDefault="00EC3FF8" w:rsidP="00EC3FF8">
      <w:r>
        <w:t xml:space="preserve"> </w:t>
      </w:r>
      <w:r>
        <w:tab/>
        <w:t>Przy przekazywaniu inwestycji do eksploatacji Wykonawca zobowiązany jest dostarczyć Zamawiającemu następujące dokumenty:</w:t>
      </w:r>
    </w:p>
    <w:p w:rsidR="00EC3FF8" w:rsidRDefault="00EC3FF8" w:rsidP="00EC3FF8">
      <w:r>
        <w:t>-</w:t>
      </w:r>
      <w:r>
        <w:tab/>
        <w:t>dokumentację techniczną powykonawczą,</w:t>
      </w:r>
    </w:p>
    <w:p w:rsidR="00EC3FF8" w:rsidRDefault="00EC3FF8" w:rsidP="00EC3FF8">
      <w:r>
        <w:t>-</w:t>
      </w:r>
      <w:r>
        <w:tab/>
        <w:t>geodezyjną dokumentację powykonawczą,</w:t>
      </w:r>
    </w:p>
    <w:p w:rsidR="00EC3FF8" w:rsidRDefault="00EC3FF8" w:rsidP="00EC3FF8">
      <w:r>
        <w:t>-</w:t>
      </w:r>
      <w:r>
        <w:tab/>
        <w:t>protokoły  odbioru robót zanikających,</w:t>
      </w:r>
    </w:p>
    <w:p w:rsidR="00EC3FF8" w:rsidRDefault="00EC3FF8" w:rsidP="00EC3FF8">
      <w:r>
        <w:t>-</w:t>
      </w:r>
      <w:r>
        <w:tab/>
        <w:t>protokoły z dokonanych pomiarów</w:t>
      </w:r>
    </w:p>
    <w:p w:rsidR="00EC3FF8" w:rsidRDefault="00EC3FF8" w:rsidP="00EC3FF8">
      <w:r>
        <w:t>-</w:t>
      </w:r>
      <w:r>
        <w:tab/>
        <w:t>Protokoły odbiorów technicznych częściowych</w:t>
      </w:r>
    </w:p>
    <w:p w:rsidR="00EC3FF8" w:rsidRDefault="00EC3FF8" w:rsidP="00EC3FF8"/>
    <w:p w:rsidR="00EC3FF8" w:rsidRDefault="00EC3FF8" w:rsidP="00EC3FF8">
      <w:r>
        <w:t>9. PODSTAWA PŁATNOŚCI</w:t>
      </w:r>
    </w:p>
    <w:p w:rsidR="00EC3FF8" w:rsidRDefault="00EC3FF8" w:rsidP="00EC3FF8"/>
    <w:p w:rsidR="00EC3FF8" w:rsidRDefault="00EC3FF8" w:rsidP="00EC3FF8">
      <w:r>
        <w:t xml:space="preserve">Podstawa płatności zgodnie z umową zawartą z wykonawcą. </w:t>
      </w:r>
    </w:p>
    <w:p w:rsidR="00EC3FF8" w:rsidRDefault="00EC3FF8" w:rsidP="00EC3FF8"/>
    <w:p w:rsidR="00EC3FF8" w:rsidRDefault="00EC3FF8" w:rsidP="00EC3FF8">
      <w:r>
        <w:t>10.</w:t>
      </w:r>
      <w:r>
        <w:tab/>
        <w:t>PRZEPISY ZWIĄZANE</w:t>
      </w:r>
    </w:p>
    <w:p w:rsidR="00EC3FF8" w:rsidRDefault="00EC3FF8" w:rsidP="00EC3FF8"/>
    <w:p w:rsidR="00EC3FF8" w:rsidRDefault="00EC3FF8" w:rsidP="00EC3FF8">
      <w:r>
        <w:t>10.1. Normy</w:t>
      </w:r>
    </w:p>
    <w:p w:rsidR="00EC3FF8" w:rsidRDefault="00EC3FF8" w:rsidP="00EC3FF8"/>
    <w:p w:rsidR="00EC3FF8" w:rsidRDefault="00EC3FF8" w:rsidP="00EC3FF8">
      <w:r>
        <w:t xml:space="preserve">Aktualne obowiązkowe Polskie Normy, </w:t>
      </w:r>
    </w:p>
    <w:p w:rsidR="00EC3FF8" w:rsidRDefault="00EC3FF8" w:rsidP="00EC3FF8"/>
    <w:p w:rsidR="00EC3FF8" w:rsidRDefault="00EC3FF8" w:rsidP="00EC3FF8">
      <w:r>
        <w:t>10.2. Inne dokumenty</w:t>
      </w:r>
    </w:p>
    <w:p w:rsidR="00EC3FF8" w:rsidRDefault="00EC3FF8" w:rsidP="00EC3FF8"/>
    <w:p w:rsidR="00EC3FF8" w:rsidRDefault="00EC3FF8" w:rsidP="00EC3FF8">
      <w:r>
        <w:t xml:space="preserve">1. </w:t>
      </w:r>
      <w:bookmarkStart w:id="0" w:name="_GoBack"/>
      <w:r>
        <w:t>Ogóln</w:t>
      </w:r>
      <w:bookmarkEnd w:id="0"/>
      <w:r>
        <w:t>a wiedza techniczna.</w:t>
      </w:r>
    </w:p>
    <w:p w:rsidR="00EC3FF8" w:rsidRDefault="00EC3FF8" w:rsidP="00EC3FF8">
      <w:r>
        <w:t xml:space="preserve">2. Prawo energetyczne. </w:t>
      </w:r>
    </w:p>
    <w:p w:rsidR="00EC3FF8" w:rsidRDefault="00EC3FF8" w:rsidP="00EC3FF8">
      <w:r>
        <w:t xml:space="preserve">3. Rozporządzenie Ministra Przemysłu r. w sprawie warunków technicznych, jakim powinny odpowiadać urządzenia elektroenergetyczne w zakresie ochrony przeciwporażeniowej. </w:t>
      </w:r>
    </w:p>
    <w:p w:rsidR="00EC3FF8" w:rsidRDefault="00EC3FF8" w:rsidP="00EC3FF8">
      <w:r>
        <w:t xml:space="preserve">4. Rozporządzenie Min. Infrastruktury w sprawie informacji dot. Bezpieczeństwa i ochrony i zdrowia oraz planu bezpieczeństwa i ochrony zdrowia </w:t>
      </w:r>
    </w:p>
    <w:p w:rsidR="00EC3FF8" w:rsidRDefault="00EC3FF8" w:rsidP="00EC3FF8">
      <w:r>
        <w:t xml:space="preserve">5. Rozporządzenie Min. Infrastruktury w sprawie bezpieczeństwa i higieny pracy podczas wykonywania robót budowlanych </w:t>
      </w:r>
    </w:p>
    <w:p w:rsidR="00781357" w:rsidRDefault="00781357"/>
    <w:sectPr w:rsidR="0078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E5"/>
    <w:rsid w:val="000E7C0E"/>
    <w:rsid w:val="0012580D"/>
    <w:rsid w:val="002111AA"/>
    <w:rsid w:val="00247FE5"/>
    <w:rsid w:val="002C1771"/>
    <w:rsid w:val="003E1BD3"/>
    <w:rsid w:val="00781357"/>
    <w:rsid w:val="00AD4CD0"/>
    <w:rsid w:val="00EC3FF8"/>
    <w:rsid w:val="00F5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AA30"/>
  <w15:chartTrackingRefBased/>
  <w15:docId w15:val="{7B486FC5-4634-4DF9-A19D-CAFB5C9C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1AA"/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KL">
    <w:name w:val="NOR KL"/>
    <w:basedOn w:val="Normalny"/>
    <w:link w:val="NORKLZnak"/>
    <w:autoRedefine/>
    <w:qFormat/>
    <w:rsid w:val="003E1BD3"/>
    <w:pPr>
      <w:suppressAutoHyphens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</w:style>
  <w:style w:type="character" w:customStyle="1" w:styleId="NORKLZnak">
    <w:name w:val="NOR KL Znak"/>
    <w:basedOn w:val="Domylnaczcionkaakapitu"/>
    <w:link w:val="NORKL"/>
    <w:rsid w:val="003E1BD3"/>
    <w:rPr>
      <w:rFonts w:ascii="Calibri Light" w:hAnsi="Calibri Light"/>
    </w:rPr>
  </w:style>
  <w:style w:type="table" w:styleId="Tabela-Siatka">
    <w:name w:val="Table Grid"/>
    <w:basedOn w:val="Standardowy"/>
    <w:uiPriority w:val="39"/>
    <w:rsid w:val="00EC3FF8"/>
    <w:pPr>
      <w:spacing w:after="0" w:line="28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2525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Zdziebłowski</dc:creator>
  <cp:keywords/>
  <dc:description/>
  <cp:lastModifiedBy>Klaudiusz Zdziebłowski</cp:lastModifiedBy>
  <cp:revision>3</cp:revision>
  <dcterms:created xsi:type="dcterms:W3CDTF">2019-08-30T10:54:00Z</dcterms:created>
  <dcterms:modified xsi:type="dcterms:W3CDTF">2019-08-30T12:31:00Z</dcterms:modified>
</cp:coreProperties>
</file>