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90" w:rsidRPr="0062200A" w:rsidRDefault="00490390" w:rsidP="00490390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</w:rPr>
      </w:pPr>
      <w:r w:rsidRPr="0062200A">
        <w:rPr>
          <w:b/>
        </w:rPr>
        <w:t>U M O W A</w:t>
      </w:r>
      <w:r w:rsidR="00FD3BF4" w:rsidRPr="0062200A">
        <w:rPr>
          <w:b/>
        </w:rPr>
        <w:t xml:space="preserve"> – WZÓR</w:t>
      </w:r>
    </w:p>
    <w:p w:rsidR="00446EBE" w:rsidRPr="0062200A" w:rsidRDefault="00446EBE" w:rsidP="00446EBE">
      <w:pPr>
        <w:overflowPunct w:val="0"/>
        <w:autoSpaceDE w:val="0"/>
        <w:autoSpaceDN w:val="0"/>
        <w:adjustRightInd w:val="0"/>
        <w:textAlignment w:val="baseline"/>
        <w:outlineLvl w:val="0"/>
      </w:pPr>
    </w:p>
    <w:p w:rsidR="00490390" w:rsidRPr="0062200A" w:rsidRDefault="00490390" w:rsidP="00490390">
      <w:pPr>
        <w:overflowPunct w:val="0"/>
        <w:autoSpaceDE w:val="0"/>
        <w:autoSpaceDN w:val="0"/>
        <w:adjustRightInd w:val="0"/>
        <w:textAlignment w:val="baseline"/>
        <w:outlineLvl w:val="0"/>
      </w:pPr>
      <w:r w:rsidRPr="0062200A">
        <w:t>zawarta w dniu ………………………w Stawigudzie pomiędzy:</w:t>
      </w:r>
    </w:p>
    <w:p w:rsidR="00490390" w:rsidRPr="0062200A" w:rsidRDefault="00490390" w:rsidP="00490390">
      <w:pPr>
        <w:tabs>
          <w:tab w:val="left" w:pos="-1276"/>
          <w:tab w:val="left" w:pos="5812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446EBE" w:rsidRPr="0062200A" w:rsidRDefault="00490390" w:rsidP="00490390">
      <w:pPr>
        <w:tabs>
          <w:tab w:val="left" w:pos="-1276"/>
          <w:tab w:val="left" w:pos="5812"/>
        </w:tabs>
        <w:overflowPunct w:val="0"/>
        <w:autoSpaceDE w:val="0"/>
        <w:autoSpaceDN w:val="0"/>
        <w:adjustRightInd w:val="0"/>
        <w:textAlignment w:val="baseline"/>
      </w:pPr>
      <w:r w:rsidRPr="0062200A">
        <w:rPr>
          <w:b/>
        </w:rPr>
        <w:t xml:space="preserve">Gminą Stawiguda, </w:t>
      </w:r>
      <w:r w:rsidR="00446EBE" w:rsidRPr="0062200A">
        <w:t>z siedzibą przy ul. Olsztyńskiej 10,</w:t>
      </w:r>
      <w:r w:rsidR="00446EBE" w:rsidRPr="0062200A">
        <w:rPr>
          <w:b/>
        </w:rPr>
        <w:t xml:space="preserve"> </w:t>
      </w:r>
      <w:r w:rsidRPr="0062200A">
        <w:t xml:space="preserve">11-034 Stawiguda, </w:t>
      </w:r>
    </w:p>
    <w:p w:rsidR="00446EBE" w:rsidRPr="0062200A" w:rsidRDefault="00490390" w:rsidP="00446EBE">
      <w:pPr>
        <w:tabs>
          <w:tab w:val="left" w:pos="-1276"/>
          <w:tab w:val="left" w:pos="5812"/>
        </w:tabs>
        <w:overflowPunct w:val="0"/>
        <w:autoSpaceDE w:val="0"/>
        <w:autoSpaceDN w:val="0"/>
        <w:adjustRightInd w:val="0"/>
        <w:textAlignment w:val="baseline"/>
      </w:pPr>
      <w:r w:rsidRPr="0062200A">
        <w:t>NIP 739-484-15-84,</w:t>
      </w:r>
      <w:r w:rsidR="00446EBE" w:rsidRPr="0062200A">
        <w:t xml:space="preserve"> zwaną dalej Gminą, </w:t>
      </w:r>
      <w:r w:rsidRPr="0062200A">
        <w:t xml:space="preserve">reprezentowaną przez:   </w:t>
      </w:r>
    </w:p>
    <w:p w:rsidR="00490390" w:rsidRPr="0062200A" w:rsidRDefault="00446EBE" w:rsidP="00446EBE">
      <w:pPr>
        <w:tabs>
          <w:tab w:val="left" w:pos="-1276"/>
          <w:tab w:val="left" w:pos="5812"/>
        </w:tabs>
        <w:overflowPunct w:val="0"/>
        <w:autoSpaceDE w:val="0"/>
        <w:autoSpaceDN w:val="0"/>
        <w:adjustRightInd w:val="0"/>
        <w:textAlignment w:val="baseline"/>
      </w:pPr>
      <w:r w:rsidRPr="0062200A">
        <w:t xml:space="preserve">…………………………..- </w:t>
      </w:r>
      <w:r w:rsidR="00490390" w:rsidRPr="0062200A">
        <w:rPr>
          <w:b/>
        </w:rPr>
        <w:t xml:space="preserve">Wójta Gminy Stawiguda </w:t>
      </w:r>
    </w:p>
    <w:p w:rsidR="00490390" w:rsidRPr="0062200A" w:rsidRDefault="00490390" w:rsidP="00490390">
      <w:pPr>
        <w:tabs>
          <w:tab w:val="left" w:pos="-1276"/>
          <w:tab w:val="left" w:pos="23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62200A">
        <w:t xml:space="preserve">przy kontrasygnacie:   </w:t>
      </w:r>
      <w:r w:rsidR="00446EBE" w:rsidRPr="0062200A">
        <w:t xml:space="preserve">………………………. - </w:t>
      </w:r>
      <w:r w:rsidRPr="0062200A">
        <w:rPr>
          <w:b/>
        </w:rPr>
        <w:t xml:space="preserve">Skarbnika Gminy Stawiguda </w:t>
      </w:r>
    </w:p>
    <w:p w:rsidR="00490390" w:rsidRPr="0062200A" w:rsidRDefault="00490390" w:rsidP="00490390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E27E4E" w:rsidRPr="0062200A" w:rsidRDefault="00490390" w:rsidP="00490390">
      <w:pPr>
        <w:jc w:val="both"/>
      </w:pPr>
      <w:r w:rsidRPr="0062200A">
        <w:t>a ……………………………………………………</w:t>
      </w:r>
      <w:r w:rsidR="000C5C19" w:rsidRPr="0062200A">
        <w:t>……………………………….</w:t>
      </w:r>
      <w:r w:rsidRPr="0062200A">
        <w:t>.</w:t>
      </w:r>
    </w:p>
    <w:p w:rsidR="00490390" w:rsidRPr="0062200A" w:rsidRDefault="00E27E4E" w:rsidP="00490390">
      <w:pPr>
        <w:jc w:val="both"/>
      </w:pPr>
      <w:r w:rsidRPr="0062200A">
        <w:t>zamieszkałym/i pod adresem………………………………………………………..</w:t>
      </w:r>
      <w:r w:rsidR="00490390" w:rsidRPr="0062200A">
        <w:t xml:space="preserve">   </w:t>
      </w:r>
    </w:p>
    <w:p w:rsidR="00490390" w:rsidRPr="0062200A" w:rsidRDefault="00490390" w:rsidP="00490390">
      <w:pPr>
        <w:jc w:val="both"/>
      </w:pPr>
      <w:r w:rsidRPr="0062200A">
        <w:t>zwanym</w:t>
      </w:r>
      <w:r w:rsidR="00E27E4E" w:rsidRPr="0062200A">
        <w:t>/i</w:t>
      </w:r>
      <w:r w:rsidRPr="0062200A">
        <w:t xml:space="preserve"> dalej </w:t>
      </w:r>
      <w:r w:rsidR="000C5C19" w:rsidRPr="0062200A">
        <w:t>Wnioskodawcą</w:t>
      </w:r>
      <w:r w:rsidRPr="0062200A">
        <w:t>.</w:t>
      </w:r>
    </w:p>
    <w:p w:rsidR="00E27E4E" w:rsidRPr="0062200A" w:rsidRDefault="00E27E4E" w:rsidP="00490390">
      <w:pPr>
        <w:jc w:val="both"/>
      </w:pPr>
    </w:p>
    <w:p w:rsidR="00490390" w:rsidRPr="0062200A" w:rsidRDefault="00E27E4E" w:rsidP="00490390">
      <w:pPr>
        <w:jc w:val="both"/>
      </w:pPr>
      <w:r w:rsidRPr="0062200A">
        <w:t>o następującej treści:</w:t>
      </w:r>
    </w:p>
    <w:p w:rsidR="00E27E4E" w:rsidRPr="0062200A" w:rsidRDefault="00E27E4E" w:rsidP="00490390">
      <w:pPr>
        <w:jc w:val="both"/>
      </w:pPr>
    </w:p>
    <w:p w:rsidR="00490390" w:rsidRPr="0062200A" w:rsidRDefault="00490390" w:rsidP="00490390">
      <w:pPr>
        <w:jc w:val="center"/>
        <w:rPr>
          <w:b/>
        </w:rPr>
      </w:pPr>
      <w:r w:rsidRPr="0062200A">
        <w:rPr>
          <w:b/>
        </w:rPr>
        <w:t>§  1.</w:t>
      </w:r>
    </w:p>
    <w:p w:rsidR="00490390" w:rsidRPr="0062200A" w:rsidRDefault="00490390" w:rsidP="00490390">
      <w:pPr>
        <w:numPr>
          <w:ilvl w:val="0"/>
          <w:numId w:val="3"/>
        </w:numPr>
        <w:jc w:val="both"/>
      </w:pPr>
      <w:r w:rsidRPr="0062200A">
        <w:t>Strony zgodnie oświadczają, że zrealizują zadanie wymiany źródła ciepła opartego na …………………………</w:t>
      </w:r>
      <w:r w:rsidR="000C5C19" w:rsidRPr="0062200A">
        <w:t>….</w:t>
      </w:r>
      <w:r w:rsidRPr="0062200A">
        <w:t xml:space="preserve"> na ogrzewanie……………………</w:t>
      </w:r>
      <w:r w:rsidR="000C5C19" w:rsidRPr="0062200A">
        <w:t>…..</w:t>
      </w:r>
      <w:r w:rsidRPr="0062200A">
        <w:t xml:space="preserve"> zgodnie z Regulaminem </w:t>
      </w:r>
      <w:r w:rsidRPr="0062200A">
        <w:rPr>
          <w:bCs/>
        </w:rPr>
        <w:t xml:space="preserve">udzielania dotacji celowej dla osób fizycznych z budżetu Gminy Stawiguda na dofinansowanie inwestycji służących ochronie powietrza, polegających na wymianie źródeł ciepła w budynkach lub lokalach mieszkalnych na terenie Gminy Stawiguda </w:t>
      </w:r>
      <w:r w:rsidRPr="0062200A">
        <w:t xml:space="preserve">stanowiącym załącznik do Uchwały Nr </w:t>
      </w:r>
      <w:r w:rsidR="000C5C19" w:rsidRPr="0062200A">
        <w:t>XXXIII/332/2018</w:t>
      </w:r>
      <w:r w:rsidRPr="0062200A">
        <w:t xml:space="preserve"> Rady Gminy Stawiguda z dnia </w:t>
      </w:r>
      <w:r w:rsidR="000C5C19" w:rsidRPr="0062200A">
        <w:t>11 stycznia 2018</w:t>
      </w:r>
      <w:r w:rsidRPr="0062200A">
        <w:t xml:space="preserve"> roku w sprawie </w:t>
      </w:r>
      <w:r w:rsidRPr="0062200A">
        <w:rPr>
          <w:bCs/>
        </w:rPr>
        <w:t>określania zasad udzielania dotacji celowej dla osób fizycznych z budżetu Gminy Stawiguda na dofinansowanie inwestycji służących ochronie powietrza, polegających na wymianie źródeł ciepła w budynkach lub lokalach mieszkalnych na terenie Gminy Stawiguda</w:t>
      </w:r>
      <w:r w:rsidRPr="0062200A">
        <w:t xml:space="preserve"> i niniejszą umową.</w:t>
      </w:r>
    </w:p>
    <w:p w:rsidR="00490390" w:rsidRPr="0062200A" w:rsidRDefault="00490390" w:rsidP="00490390">
      <w:pPr>
        <w:numPr>
          <w:ilvl w:val="0"/>
          <w:numId w:val="3"/>
        </w:numPr>
        <w:jc w:val="both"/>
      </w:pPr>
      <w:r w:rsidRPr="0062200A">
        <w:t xml:space="preserve">Zakres przedmiotowy zadania, o którym mowa w pkt. 1 jest szczegółowo określony w wniosku złożonym przez </w:t>
      </w:r>
      <w:r w:rsidR="005408C4" w:rsidRPr="0062200A">
        <w:t>Wnioskodawcę</w:t>
      </w:r>
      <w:r w:rsidRPr="0062200A">
        <w:t xml:space="preserve"> stanowiącym załącznik do niniejszej umowy. </w:t>
      </w:r>
    </w:p>
    <w:p w:rsidR="00490390" w:rsidRPr="0062200A" w:rsidRDefault="00490390" w:rsidP="00490390">
      <w:pPr>
        <w:jc w:val="both"/>
      </w:pPr>
    </w:p>
    <w:p w:rsidR="00490390" w:rsidRPr="0062200A" w:rsidRDefault="00490390" w:rsidP="00490390">
      <w:pPr>
        <w:jc w:val="center"/>
        <w:rPr>
          <w:b/>
        </w:rPr>
      </w:pPr>
      <w:r w:rsidRPr="0062200A">
        <w:rPr>
          <w:b/>
        </w:rPr>
        <w:t>§  2.</w:t>
      </w:r>
    </w:p>
    <w:p w:rsidR="00490390" w:rsidRPr="0062200A" w:rsidRDefault="00490390" w:rsidP="00490390">
      <w:pPr>
        <w:numPr>
          <w:ilvl w:val="0"/>
          <w:numId w:val="2"/>
        </w:numPr>
        <w:jc w:val="both"/>
      </w:pPr>
      <w:r w:rsidRPr="0062200A">
        <w:t xml:space="preserve">Niniejsza umowa stanowi podstawę do udzielenia dotacji </w:t>
      </w:r>
      <w:r w:rsidR="005408C4" w:rsidRPr="0062200A">
        <w:t>Wnioskodawcy</w:t>
      </w:r>
      <w:r w:rsidRPr="0062200A">
        <w:t xml:space="preserve"> na zakup i montaż nowego źródła ciepła </w:t>
      </w:r>
      <w:r w:rsidRPr="0062200A">
        <w:rPr>
          <w:bCs/>
        </w:rPr>
        <w:t>do kwoty 3.000 zł brutto</w:t>
      </w:r>
      <w:r w:rsidRPr="0062200A">
        <w:t xml:space="preserve"> (słownie: trzy tysiące złotych), jednak nie więcej niż 50% kosztów zakupu urządzenia grzewczego.</w:t>
      </w:r>
    </w:p>
    <w:p w:rsidR="00490390" w:rsidRPr="0062200A" w:rsidRDefault="00490390" w:rsidP="00490390">
      <w:pPr>
        <w:numPr>
          <w:ilvl w:val="0"/>
          <w:numId w:val="2"/>
        </w:numPr>
        <w:jc w:val="both"/>
      </w:pPr>
      <w:r w:rsidRPr="0062200A">
        <w:t xml:space="preserve">Nowe źródło ciepła stanowi własność </w:t>
      </w:r>
      <w:r w:rsidR="005408C4" w:rsidRPr="0062200A">
        <w:t>Wnioskodawcy</w:t>
      </w:r>
      <w:r w:rsidRPr="0062200A">
        <w:t>, który po realizacji inwestycji ponosi także koszty eksploatacji i konserwacji urządzenia.</w:t>
      </w:r>
    </w:p>
    <w:p w:rsidR="00490390" w:rsidRPr="0062200A" w:rsidRDefault="00490390" w:rsidP="00490390">
      <w:pPr>
        <w:numPr>
          <w:ilvl w:val="0"/>
          <w:numId w:val="2"/>
        </w:numPr>
        <w:jc w:val="both"/>
      </w:pPr>
      <w:r w:rsidRPr="0062200A">
        <w:t xml:space="preserve">Dotacja zostanie wypłacona </w:t>
      </w:r>
      <w:r w:rsidR="005408C4" w:rsidRPr="0062200A">
        <w:t>Wnioskodawcy</w:t>
      </w:r>
      <w:r w:rsidRPr="0062200A">
        <w:t xml:space="preserve"> w terminie 30 dni </w:t>
      </w:r>
      <w:r w:rsidRPr="0062200A">
        <w:rPr>
          <w:sz w:val="23"/>
          <w:szCs w:val="23"/>
        </w:rPr>
        <w:t>od daty podpisania umowy</w:t>
      </w:r>
      <w:r w:rsidRPr="0062200A">
        <w:t xml:space="preserve"> przelewem na rachunek wskazany we wniosku.</w:t>
      </w:r>
    </w:p>
    <w:p w:rsidR="00490390" w:rsidRPr="0062200A" w:rsidRDefault="00490390" w:rsidP="00490390">
      <w:pPr>
        <w:jc w:val="both"/>
      </w:pPr>
    </w:p>
    <w:p w:rsidR="00490390" w:rsidRPr="0062200A" w:rsidRDefault="00490390" w:rsidP="00490390">
      <w:pPr>
        <w:jc w:val="center"/>
      </w:pPr>
      <w:r w:rsidRPr="0062200A">
        <w:rPr>
          <w:b/>
        </w:rPr>
        <w:t>§  3</w:t>
      </w:r>
      <w:r w:rsidRPr="0062200A">
        <w:t>.</w:t>
      </w:r>
    </w:p>
    <w:p w:rsidR="00490390" w:rsidRPr="0062200A" w:rsidRDefault="00490390" w:rsidP="00490390">
      <w:pPr>
        <w:numPr>
          <w:ilvl w:val="0"/>
          <w:numId w:val="1"/>
        </w:numPr>
        <w:jc w:val="both"/>
      </w:pPr>
      <w:r w:rsidRPr="0062200A">
        <w:t xml:space="preserve">Gmina w ciągu pięciu lat od momentu odbioru inwestycji jest uprawniona do dokonywania oględzin nieruchomości, żądania przedłożenia wyjaśnień i dokumentów przez </w:t>
      </w:r>
      <w:r w:rsidR="005408C4" w:rsidRPr="0062200A">
        <w:t>Wnioskodawcę</w:t>
      </w:r>
      <w:r w:rsidRPr="0062200A">
        <w:t xml:space="preserve">, dokonywania innych czynności wyjaśniających. </w:t>
      </w:r>
    </w:p>
    <w:p w:rsidR="00490390" w:rsidRPr="0062200A" w:rsidRDefault="00490390" w:rsidP="00490390">
      <w:pPr>
        <w:numPr>
          <w:ilvl w:val="0"/>
          <w:numId w:val="1"/>
        </w:numPr>
        <w:jc w:val="both"/>
      </w:pPr>
      <w:r w:rsidRPr="0062200A">
        <w:t xml:space="preserve">W przypadku </w:t>
      </w:r>
      <w:bookmarkStart w:id="0" w:name="_GoBack"/>
      <w:bookmarkEnd w:id="0"/>
      <w:r w:rsidRPr="0062200A">
        <w:t xml:space="preserve">stwierdzenia, że dotacja została pobrana nienależnie, w nadmiernej wysokości lub wykorzystana niezgodnie z przeznaczeniem, dotacja podlega zwrotowi na zasadach określonych w ustawie z dnia 27 sierpnia 2009 r. </w:t>
      </w:r>
      <w:r w:rsidRPr="0062200A">
        <w:rPr>
          <w:i/>
          <w:iCs/>
        </w:rPr>
        <w:t xml:space="preserve">o finansach publicznych </w:t>
      </w:r>
      <w:r w:rsidR="00FD3BF4" w:rsidRPr="0062200A">
        <w:t xml:space="preserve"> (</w:t>
      </w:r>
      <w:proofErr w:type="spellStart"/>
      <w:r w:rsidR="00FD3BF4" w:rsidRPr="0062200A">
        <w:t>t.j</w:t>
      </w:r>
      <w:proofErr w:type="spellEnd"/>
      <w:r w:rsidR="00FD3BF4" w:rsidRPr="0062200A">
        <w:t>. Dz. U. z 2017</w:t>
      </w:r>
      <w:r w:rsidRPr="0062200A">
        <w:t xml:space="preserve"> r. poz. </w:t>
      </w:r>
      <w:r w:rsidR="00FD3BF4" w:rsidRPr="0062200A">
        <w:t>2077</w:t>
      </w:r>
      <w:r w:rsidRPr="0062200A">
        <w:t xml:space="preserve"> ze zm.).</w:t>
      </w:r>
    </w:p>
    <w:p w:rsidR="00490390" w:rsidRPr="0062200A" w:rsidRDefault="00490390" w:rsidP="00490390">
      <w:pPr>
        <w:numPr>
          <w:ilvl w:val="0"/>
          <w:numId w:val="1"/>
        </w:numPr>
        <w:jc w:val="both"/>
      </w:pPr>
      <w:r w:rsidRPr="0062200A">
        <w:t xml:space="preserve">Dotacja podlega zwrotowi także w przypadku, gdy </w:t>
      </w:r>
      <w:r w:rsidR="00FD3BF4" w:rsidRPr="0062200A">
        <w:t>Wnioskodawc</w:t>
      </w:r>
      <w:r w:rsidR="00FD3BF4" w:rsidRPr="0062200A">
        <w:t xml:space="preserve">a </w:t>
      </w:r>
      <w:r w:rsidRPr="0062200A">
        <w:t>uniemożliwi uprawnionemu pracownikowi Gminy czynności monitorowania trwałej zmiany systemu ogrzewania.</w:t>
      </w:r>
    </w:p>
    <w:p w:rsidR="00490390" w:rsidRPr="0062200A" w:rsidRDefault="00490390" w:rsidP="00490390">
      <w:pPr>
        <w:jc w:val="center"/>
      </w:pPr>
    </w:p>
    <w:p w:rsidR="00490390" w:rsidRPr="0062200A" w:rsidRDefault="00490390" w:rsidP="00490390">
      <w:pPr>
        <w:jc w:val="center"/>
        <w:rPr>
          <w:b/>
        </w:rPr>
      </w:pPr>
      <w:r w:rsidRPr="0062200A">
        <w:rPr>
          <w:b/>
        </w:rPr>
        <w:lastRenderedPageBreak/>
        <w:t>§  4.</w:t>
      </w:r>
    </w:p>
    <w:p w:rsidR="00490390" w:rsidRPr="0062200A" w:rsidRDefault="00490390" w:rsidP="00490390">
      <w:pPr>
        <w:numPr>
          <w:ilvl w:val="0"/>
          <w:numId w:val="4"/>
        </w:numPr>
        <w:jc w:val="both"/>
      </w:pPr>
      <w:r w:rsidRPr="0062200A">
        <w:t>W sprawach nieuregulowanych niniejszą umową mają zastosowanie przepisy Kodeksu Cywilnego.</w:t>
      </w:r>
    </w:p>
    <w:p w:rsidR="0062200A" w:rsidRPr="0062200A" w:rsidRDefault="00490390" w:rsidP="00490390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200A">
        <w:rPr>
          <w:rFonts w:ascii="Times New Roman" w:hAnsi="Times New Roman"/>
          <w:sz w:val="24"/>
          <w:szCs w:val="24"/>
        </w:rPr>
        <w:t>Wszelkie zmiany w umowie i oświadczenia składane w związku z umowa wymagają formy pisemnej.</w:t>
      </w:r>
    </w:p>
    <w:p w:rsidR="00490390" w:rsidRPr="0062200A" w:rsidRDefault="00490390" w:rsidP="00490390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200A">
        <w:rPr>
          <w:rFonts w:ascii="Times New Roman" w:hAnsi="Times New Roman"/>
          <w:sz w:val="24"/>
          <w:szCs w:val="24"/>
        </w:rPr>
        <w:t>Umowę sporządzono w trzech jedn</w:t>
      </w:r>
      <w:r w:rsidR="0062200A" w:rsidRPr="0062200A">
        <w:rPr>
          <w:rFonts w:ascii="Times New Roman" w:hAnsi="Times New Roman"/>
          <w:sz w:val="24"/>
          <w:szCs w:val="24"/>
        </w:rPr>
        <w:t>obrzmiących egzemplarzach,</w:t>
      </w:r>
      <w:r w:rsidRPr="0062200A">
        <w:rPr>
          <w:rFonts w:ascii="Times New Roman" w:hAnsi="Times New Roman"/>
          <w:sz w:val="24"/>
          <w:szCs w:val="24"/>
        </w:rPr>
        <w:t xml:space="preserve"> jeden dla </w:t>
      </w:r>
      <w:r w:rsidR="0062200A" w:rsidRPr="0062200A">
        <w:rPr>
          <w:rFonts w:ascii="Times New Roman" w:hAnsi="Times New Roman"/>
          <w:sz w:val="24"/>
          <w:szCs w:val="24"/>
        </w:rPr>
        <w:t>Wnioskodawcy</w:t>
      </w:r>
      <w:r w:rsidRPr="0062200A">
        <w:rPr>
          <w:rFonts w:ascii="Times New Roman" w:hAnsi="Times New Roman"/>
          <w:sz w:val="24"/>
          <w:szCs w:val="24"/>
        </w:rPr>
        <w:t>, dwa dla Gminy.</w:t>
      </w:r>
    </w:p>
    <w:p w:rsidR="00490390" w:rsidRPr="0062200A" w:rsidRDefault="00490390" w:rsidP="00490390">
      <w:pPr>
        <w:jc w:val="both"/>
      </w:pPr>
    </w:p>
    <w:p w:rsidR="00490390" w:rsidRPr="0062200A" w:rsidRDefault="00490390" w:rsidP="00490390">
      <w:pPr>
        <w:jc w:val="both"/>
      </w:pPr>
    </w:p>
    <w:p w:rsidR="00490390" w:rsidRPr="0062200A" w:rsidRDefault="00490390" w:rsidP="00490390">
      <w:pPr>
        <w:jc w:val="both"/>
      </w:pPr>
    </w:p>
    <w:p w:rsidR="00490390" w:rsidRPr="0062200A" w:rsidRDefault="00490390" w:rsidP="00490390">
      <w:pPr>
        <w:jc w:val="both"/>
      </w:pPr>
    </w:p>
    <w:p w:rsidR="00490390" w:rsidRPr="0062200A" w:rsidRDefault="0062200A" w:rsidP="0062200A">
      <w:pPr>
        <w:ind w:firstLine="708"/>
        <w:rPr>
          <w:b/>
          <w:bCs/>
        </w:rPr>
      </w:pPr>
      <w:r w:rsidRPr="0062200A">
        <w:rPr>
          <w:b/>
          <w:bCs/>
        </w:rPr>
        <w:t>WNIOSKODAWCA</w:t>
      </w:r>
      <w:r w:rsidRPr="0062200A">
        <w:rPr>
          <w:b/>
          <w:bCs/>
        </w:rPr>
        <w:tab/>
      </w:r>
      <w:r w:rsidRPr="0062200A">
        <w:rPr>
          <w:b/>
          <w:bCs/>
        </w:rPr>
        <w:tab/>
      </w:r>
      <w:r w:rsidRPr="0062200A">
        <w:rPr>
          <w:b/>
          <w:bCs/>
        </w:rPr>
        <w:tab/>
      </w:r>
      <w:r w:rsidRPr="0062200A">
        <w:rPr>
          <w:b/>
          <w:bCs/>
        </w:rPr>
        <w:tab/>
      </w:r>
      <w:r w:rsidRPr="0062200A">
        <w:rPr>
          <w:b/>
          <w:bCs/>
        </w:rPr>
        <w:tab/>
      </w:r>
      <w:r w:rsidRPr="0062200A">
        <w:rPr>
          <w:b/>
          <w:bCs/>
        </w:rPr>
        <w:tab/>
      </w:r>
      <w:r w:rsidRPr="0062200A">
        <w:rPr>
          <w:b/>
          <w:bCs/>
        </w:rPr>
        <w:t xml:space="preserve">GMINA </w:t>
      </w:r>
    </w:p>
    <w:p w:rsidR="00490390" w:rsidRPr="0062200A" w:rsidRDefault="00490390" w:rsidP="00490390"/>
    <w:p w:rsidR="00490390" w:rsidRPr="0062200A" w:rsidRDefault="00490390" w:rsidP="00490390"/>
    <w:p w:rsidR="00490390" w:rsidRPr="0062200A" w:rsidRDefault="00490390" w:rsidP="00490390"/>
    <w:p w:rsidR="00490390" w:rsidRPr="0062200A" w:rsidRDefault="00490390" w:rsidP="00490390"/>
    <w:p w:rsidR="00490390" w:rsidRPr="0062200A" w:rsidRDefault="00490390" w:rsidP="00490390"/>
    <w:p w:rsidR="00490390" w:rsidRPr="0062200A" w:rsidRDefault="00490390" w:rsidP="00490390"/>
    <w:p w:rsidR="00490390" w:rsidRPr="0062200A" w:rsidRDefault="00490390" w:rsidP="00490390"/>
    <w:p w:rsidR="00490390" w:rsidRPr="0062200A" w:rsidRDefault="00490390" w:rsidP="00490390"/>
    <w:p w:rsidR="00490390" w:rsidRPr="0062200A" w:rsidRDefault="00490390" w:rsidP="00490390"/>
    <w:p w:rsidR="00191F84" w:rsidRPr="0062200A" w:rsidRDefault="00191F84"/>
    <w:sectPr w:rsidR="00191F84" w:rsidRPr="00622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B3" w:rsidRDefault="00D66AB3" w:rsidP="000C5C19">
      <w:r>
        <w:separator/>
      </w:r>
    </w:p>
  </w:endnote>
  <w:endnote w:type="continuationSeparator" w:id="0">
    <w:p w:rsidR="00D66AB3" w:rsidRDefault="00D66AB3" w:rsidP="000C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B3" w:rsidRDefault="00D66AB3" w:rsidP="000C5C19">
      <w:r>
        <w:separator/>
      </w:r>
    </w:p>
  </w:footnote>
  <w:footnote w:type="continuationSeparator" w:id="0">
    <w:p w:rsidR="00D66AB3" w:rsidRDefault="00D66AB3" w:rsidP="000C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19" w:rsidRDefault="000C5C1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A6F"/>
    <w:multiLevelType w:val="hybridMultilevel"/>
    <w:tmpl w:val="F00A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638E8"/>
    <w:multiLevelType w:val="hybridMultilevel"/>
    <w:tmpl w:val="BF0E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761"/>
    <w:multiLevelType w:val="hybridMultilevel"/>
    <w:tmpl w:val="FA32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1AF5"/>
    <w:multiLevelType w:val="hybridMultilevel"/>
    <w:tmpl w:val="45460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47"/>
    <w:rsid w:val="000C5C19"/>
    <w:rsid w:val="000E3647"/>
    <w:rsid w:val="00191F84"/>
    <w:rsid w:val="00446EBE"/>
    <w:rsid w:val="00490390"/>
    <w:rsid w:val="005408C4"/>
    <w:rsid w:val="0062200A"/>
    <w:rsid w:val="00D66AB3"/>
    <w:rsid w:val="00E27E4E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DBCA0-6835-4D43-BCC3-AEF2EB72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90390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5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C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5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C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Jabłońska</dc:creator>
  <cp:keywords/>
  <dc:description/>
  <cp:lastModifiedBy>Monika Jabłońska</cp:lastModifiedBy>
  <cp:revision>3</cp:revision>
  <dcterms:created xsi:type="dcterms:W3CDTF">2017-12-13T09:31:00Z</dcterms:created>
  <dcterms:modified xsi:type="dcterms:W3CDTF">2018-01-29T15:52:00Z</dcterms:modified>
</cp:coreProperties>
</file>