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8D" w:rsidRPr="006B488D" w:rsidRDefault="006B488D" w:rsidP="006B488D">
      <w:pPr>
        <w:spacing w:before="100" w:beforeAutospacing="1" w:after="240"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Stawiguda: Poprawa bezpieczeństwa dróg na terenie gminy Stawiguda w miejscowościach: Majdy i Tomaszkowo (ul. Fregaty, Rejsowa i Żaglowa) poprzez ich przebudowę.</w:t>
      </w:r>
      <w:r w:rsidRPr="006B488D">
        <w:rPr>
          <w:rFonts w:ascii="Times New Roman" w:eastAsia="Times New Roman" w:hAnsi="Times New Roman" w:cs="Times New Roman"/>
          <w:sz w:val="24"/>
          <w:szCs w:val="24"/>
          <w:lang w:eastAsia="pl-PL"/>
        </w:rPr>
        <w:br/>
      </w:r>
      <w:r w:rsidRPr="006B488D">
        <w:rPr>
          <w:rFonts w:ascii="Times New Roman" w:eastAsia="Times New Roman" w:hAnsi="Times New Roman" w:cs="Times New Roman"/>
          <w:b/>
          <w:bCs/>
          <w:sz w:val="24"/>
          <w:szCs w:val="24"/>
          <w:lang w:eastAsia="pl-PL"/>
        </w:rPr>
        <w:t>Numer ogłoszenia: 13533 - 2013; data zamieszczenia: 24.01.2013</w:t>
      </w:r>
      <w:r w:rsidRPr="006B488D">
        <w:rPr>
          <w:rFonts w:ascii="Times New Roman" w:eastAsia="Times New Roman" w:hAnsi="Times New Roman" w:cs="Times New Roman"/>
          <w:sz w:val="24"/>
          <w:szCs w:val="24"/>
          <w:lang w:eastAsia="pl-PL"/>
        </w:rPr>
        <w:br/>
        <w:t>OGŁOSZENIE O ZAMÓWIENIU - roboty budowlane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Zamieszczanie ogłoszenia:</w:t>
      </w:r>
      <w:r w:rsidRPr="006B488D">
        <w:rPr>
          <w:rFonts w:ascii="Times New Roman" w:eastAsia="Times New Roman" w:hAnsi="Times New Roman" w:cs="Times New Roman"/>
          <w:sz w:val="24"/>
          <w:szCs w:val="24"/>
          <w:lang w:eastAsia="pl-PL"/>
        </w:rPr>
        <w:t xml:space="preserve"> obowiązkowe.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Ogłoszenie dotyczy:</w:t>
      </w:r>
      <w:r w:rsidRPr="006B488D">
        <w:rPr>
          <w:rFonts w:ascii="Times New Roman" w:eastAsia="Times New Roman" w:hAnsi="Times New Roman" w:cs="Times New Roman"/>
          <w:sz w:val="24"/>
          <w:szCs w:val="24"/>
          <w:lang w:eastAsia="pl-PL"/>
        </w:rPr>
        <w:t xml:space="preserve"> zamówienia publicznego.</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SEKCJA I: ZAMAWIAJĄCY</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 1) NAZWA I ADRES:</w:t>
      </w:r>
      <w:r w:rsidRPr="006B488D">
        <w:rPr>
          <w:rFonts w:ascii="Times New Roman" w:eastAsia="Times New Roman" w:hAnsi="Times New Roman" w:cs="Times New Roman"/>
          <w:sz w:val="24"/>
          <w:szCs w:val="24"/>
          <w:lang w:eastAsia="pl-PL"/>
        </w:rPr>
        <w:t xml:space="preserve"> Gmina Stawiguda , ul. Olsztyńska 10, 11-034 Stawiguda, woj. warmińsko-mazurskie, tel. 089 5126475, faks 089 5126910.</w:t>
      </w:r>
    </w:p>
    <w:p w:rsidR="006B488D" w:rsidRPr="006B488D" w:rsidRDefault="006B488D" w:rsidP="006B488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Adres strony internetowej zamawiającego:</w:t>
      </w:r>
      <w:r w:rsidRPr="006B488D">
        <w:rPr>
          <w:rFonts w:ascii="Times New Roman" w:eastAsia="Times New Roman" w:hAnsi="Times New Roman" w:cs="Times New Roman"/>
          <w:sz w:val="24"/>
          <w:szCs w:val="24"/>
          <w:lang w:eastAsia="pl-PL"/>
        </w:rPr>
        <w:t xml:space="preserve"> www.stawiguda.com.pl</w:t>
      </w:r>
    </w:p>
    <w:p w:rsidR="006B488D" w:rsidRPr="006B488D" w:rsidRDefault="006B488D" w:rsidP="006B488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Adres strony internetowej, pod którym dostępne są informacje dotyczące dynamicznego systemu zakupów:</w:t>
      </w:r>
      <w:r w:rsidRPr="006B488D">
        <w:rPr>
          <w:rFonts w:ascii="Times New Roman" w:eastAsia="Times New Roman" w:hAnsi="Times New Roman" w:cs="Times New Roman"/>
          <w:sz w:val="24"/>
          <w:szCs w:val="24"/>
          <w:lang w:eastAsia="pl-PL"/>
        </w:rPr>
        <w:t xml:space="preserve"> nie dotyczy</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 2) RODZAJ ZAMAWIAJĄCEGO:</w:t>
      </w:r>
      <w:r w:rsidRPr="006B488D">
        <w:rPr>
          <w:rFonts w:ascii="Times New Roman" w:eastAsia="Times New Roman" w:hAnsi="Times New Roman" w:cs="Times New Roman"/>
          <w:sz w:val="24"/>
          <w:szCs w:val="24"/>
          <w:lang w:eastAsia="pl-PL"/>
        </w:rPr>
        <w:t xml:space="preserve"> Administracja samorządowa.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SEKCJA II: PRZEDMIOT ZAMÓWIENIA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 OKREŚLENIE PRZEDMIOTU ZAMÓWIENIA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II.1.1) Nazwa nadana zamówieniu przez zamawiającego:</w:t>
      </w:r>
      <w:r w:rsidRPr="006B488D">
        <w:rPr>
          <w:rFonts w:ascii="Times New Roman" w:eastAsia="Times New Roman" w:hAnsi="Times New Roman" w:cs="Times New Roman"/>
          <w:sz w:val="24"/>
          <w:szCs w:val="24"/>
          <w:lang w:eastAsia="pl-PL"/>
        </w:rPr>
        <w:t xml:space="preserve"> Poprawa bezpieczeństwa dróg na terenie gminy Stawiguda w miejscowościach: Majdy i Tomaszkowo (ul. Fregaty, Rejsowa i Żaglowa) poprzez ich przebudowę..</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II.1.2) Rodzaj zamówienia:</w:t>
      </w:r>
      <w:r w:rsidRPr="006B488D">
        <w:rPr>
          <w:rFonts w:ascii="Times New Roman" w:eastAsia="Times New Roman" w:hAnsi="Times New Roman" w:cs="Times New Roman"/>
          <w:sz w:val="24"/>
          <w:szCs w:val="24"/>
          <w:lang w:eastAsia="pl-PL"/>
        </w:rPr>
        <w:t xml:space="preserve"> roboty budowlane.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II.1.3) Określenie przedmiotu oraz wielkości lub zakresu zamówienia:</w:t>
      </w:r>
      <w:r w:rsidRPr="006B488D">
        <w:rPr>
          <w:rFonts w:ascii="Times New Roman" w:eastAsia="Times New Roman" w:hAnsi="Times New Roman" w:cs="Times New Roman"/>
          <w:sz w:val="24"/>
          <w:szCs w:val="24"/>
          <w:lang w:eastAsia="pl-PL"/>
        </w:rPr>
        <w:t xml:space="preserve"> Przedmiotem zamówienia są roboty budowlane pn. poprawa bezpieczeństwa dróg na terenie gminy Stawiguda w miejscowościach: Majdy i Tomaszkowo (ul. Fregaty, Rejsowa i Żaglowa) poprzez ich przebudowę, realizowane na podstawie dokumentacji projektowej, specyfikacji technicznych wykonania i odbioru robót, ustaleń SIWZ zgodnie z obowiązującymi przepisami, normami i sztuką budowlaną. Roboty budowlane obejmują przebudowę dróg o łącznej długości 1952 m w miejscowościach: - droga gminna w miejscowości Majdy w kierunku miejscowości Kręsk o długości 990 m. Nawierzchnia z betonu asfaltowego na podbudowie z kruszywa łamanego stabilizowanego mechanicznie oraz kruszywa naturalnego dla kategorii ruchu KR2. Szerokość nawierzchni 5,00 m wraz z poboczami. Odwodnienie nawierzchni powierzchniowe przez korytka odwadniające wraz z regulacją zaworów wodnych i studni kanalizacyjnych. Przebudowa ulicy zakłada wykonanie progu zwalniającego - 2 szt. wraz z oznakowaniem pionowym. - droga gminna ul. Fregaty o długości 440 m. Nawierzchnia z kostko betonowej z kostki betonowej gr 8 cm na podsypce cementowo - piaskowej dla kategorii ruchu KR 1 na podbudowie z kruszywa łamanego stabilizowanego mechanicznie oraz kruszywa naturalnego. Nawierzchnia pieszo - jezdna na szerokość 5,0 m (w tym ciąg pieszy 2,0 m w kolorze czerwonym i ciąg jezdny w kolorze szarym 3 m). Odwodnienie nawierzchni poprzez studzienki wpustowe do kanalizacji deszczowej wyposażonej w separator. Oznakowanie pionowe i poziome. - droga gminna ul. </w:t>
      </w:r>
      <w:r w:rsidRPr="006B488D">
        <w:rPr>
          <w:rFonts w:ascii="Times New Roman" w:eastAsia="Times New Roman" w:hAnsi="Times New Roman" w:cs="Times New Roman"/>
          <w:sz w:val="24"/>
          <w:szCs w:val="24"/>
          <w:lang w:eastAsia="pl-PL"/>
        </w:rPr>
        <w:lastRenderedPageBreak/>
        <w:t xml:space="preserve">Żaglowa o długości 212 m. Nawierzchnia z kostko betonowej z kostki betonowej gr 8 cm na podsypce cementowo - piaskowej dla kategorii ruchu KR 1 na podbudowie z kruszywa łamanego stabilizowanego mechanicznie oraz kruszywa naturalnego. Nawierzchnia pieszo - jezdna na szerokość 5,0 m (w tym ciąg pieszy 2,0 m w kolorze czerwonym i ciąg jezdny w kolorze szarym 3 m). Odwodnienie nawierzchni poprzez studzienki wpustowe z separatorem do studzienki chłonnej. Oznakowanie pionowe. - droga gminna ul. Rejsowa o długości 310 m. Nawierzchnia z kostko betonowej z kostki betonowej gr 8 cm na podsypce cementowo - piaskowej dla kategorii ruchu KR 1 na podbudowie z kruszywa łamanego stabilizowanego mechanicznie oraz kruszywa naturalnego. Nawierzchnia pieszo - jezdna na szerokość 5,0 m (w tym ciąg pieszy 2,0 m w kolorze czerwonym i ciąg jezdny w kolorze szarym 3 m). Odwodnienie nawierzchni poprzez studzienki wpustowe do kanalizacji deszczowej wyposażonej w separator. Oznakowanie pionowe i poziome. 2. Zakres, sposób wykonania i szczegółowy opis przedmiotu zamówienia wynikający z art. 31 </w:t>
      </w:r>
      <w:proofErr w:type="spellStart"/>
      <w:r w:rsidRPr="006B488D">
        <w:rPr>
          <w:rFonts w:ascii="Times New Roman" w:eastAsia="Times New Roman" w:hAnsi="Times New Roman" w:cs="Times New Roman"/>
          <w:sz w:val="24"/>
          <w:szCs w:val="24"/>
          <w:lang w:eastAsia="pl-PL"/>
        </w:rPr>
        <w:t>uPzp</w:t>
      </w:r>
      <w:proofErr w:type="spellEnd"/>
      <w:r w:rsidRPr="006B488D">
        <w:rPr>
          <w:rFonts w:ascii="Times New Roman" w:eastAsia="Times New Roman" w:hAnsi="Times New Roman" w:cs="Times New Roman"/>
          <w:sz w:val="24"/>
          <w:szCs w:val="24"/>
          <w:lang w:eastAsia="pl-PL"/>
        </w:rPr>
        <w:t xml:space="preserve"> stanowi dokumentacja projektowa na wykonanie robót budowlanych, na którą składa się: 2.1. Dokumentacja projektowa przebudowy dróg - stanowiąca załącznik Nr 1 do pozwolenia na budowę Decyzja Nr </w:t>
      </w:r>
      <w:proofErr w:type="spellStart"/>
      <w:r w:rsidRPr="006B488D">
        <w:rPr>
          <w:rFonts w:ascii="Times New Roman" w:eastAsia="Times New Roman" w:hAnsi="Times New Roman" w:cs="Times New Roman"/>
          <w:sz w:val="24"/>
          <w:szCs w:val="24"/>
          <w:lang w:eastAsia="pl-PL"/>
        </w:rPr>
        <w:t>Sta</w:t>
      </w:r>
      <w:proofErr w:type="spellEnd"/>
      <w:r w:rsidRPr="006B488D">
        <w:rPr>
          <w:rFonts w:ascii="Times New Roman" w:eastAsia="Times New Roman" w:hAnsi="Times New Roman" w:cs="Times New Roman"/>
          <w:sz w:val="24"/>
          <w:szCs w:val="24"/>
          <w:lang w:eastAsia="pl-PL"/>
        </w:rPr>
        <w:t xml:space="preserve">/115/2012 wydana w dniu 26 września 2012r. wydanego z upoważnienia Starosty Olsztyńskiego przez Dyrektora Wydziału Infrastruktury i Budownictwa - [załącznik nr 10 do </w:t>
      </w:r>
      <w:proofErr w:type="spellStart"/>
      <w:r w:rsidRPr="006B488D">
        <w:rPr>
          <w:rFonts w:ascii="Times New Roman" w:eastAsia="Times New Roman" w:hAnsi="Times New Roman" w:cs="Times New Roman"/>
          <w:sz w:val="24"/>
          <w:szCs w:val="24"/>
          <w:lang w:eastAsia="pl-PL"/>
        </w:rPr>
        <w:t>siwz</w:t>
      </w:r>
      <w:proofErr w:type="spellEnd"/>
      <w:r w:rsidRPr="006B488D">
        <w:rPr>
          <w:rFonts w:ascii="Times New Roman" w:eastAsia="Times New Roman" w:hAnsi="Times New Roman" w:cs="Times New Roman"/>
          <w:sz w:val="24"/>
          <w:szCs w:val="24"/>
          <w:lang w:eastAsia="pl-PL"/>
        </w:rPr>
        <w:t xml:space="preserve">], który to dokument jest integralną częścią SIWZ oraz 2.2. specyfikacje techniczne wykonania i odbioru robót [załącznik nr 11 do </w:t>
      </w:r>
      <w:proofErr w:type="spellStart"/>
      <w:r w:rsidRPr="006B488D">
        <w:rPr>
          <w:rFonts w:ascii="Times New Roman" w:eastAsia="Times New Roman" w:hAnsi="Times New Roman" w:cs="Times New Roman"/>
          <w:sz w:val="24"/>
          <w:szCs w:val="24"/>
          <w:lang w:eastAsia="pl-PL"/>
        </w:rPr>
        <w:t>siwz</w:t>
      </w:r>
      <w:proofErr w:type="spellEnd"/>
      <w:r w:rsidRPr="006B488D">
        <w:rPr>
          <w:rFonts w:ascii="Times New Roman" w:eastAsia="Times New Roman" w:hAnsi="Times New Roman" w:cs="Times New Roman"/>
          <w:sz w:val="24"/>
          <w:szCs w:val="24"/>
          <w:lang w:eastAsia="pl-PL"/>
        </w:rPr>
        <w:t xml:space="preserve">], który to dokument jest integralną częścią </w:t>
      </w:r>
      <w:proofErr w:type="spellStart"/>
      <w:r w:rsidRPr="006B488D">
        <w:rPr>
          <w:rFonts w:ascii="Times New Roman" w:eastAsia="Times New Roman" w:hAnsi="Times New Roman" w:cs="Times New Roman"/>
          <w:sz w:val="24"/>
          <w:szCs w:val="24"/>
          <w:lang w:eastAsia="pl-PL"/>
        </w:rPr>
        <w:t>siwz</w:t>
      </w:r>
      <w:proofErr w:type="spellEnd"/>
      <w:r w:rsidRPr="006B488D">
        <w:rPr>
          <w:rFonts w:ascii="Times New Roman" w:eastAsia="Times New Roman" w:hAnsi="Times New Roman" w:cs="Times New Roman"/>
          <w:sz w:val="24"/>
          <w:szCs w:val="24"/>
          <w:lang w:eastAsia="pl-PL"/>
        </w:rPr>
        <w:t>, a także 2.3. przedmiary robót- [załącznik nr 9 do SIWZ]..</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II.1.4) Czy przewiduje się udzielenie zamówień uzupełniających:</w:t>
      </w:r>
      <w:r w:rsidRPr="006B488D">
        <w:rPr>
          <w:rFonts w:ascii="Times New Roman" w:eastAsia="Times New Roman" w:hAnsi="Times New Roman" w:cs="Times New Roman"/>
          <w:sz w:val="24"/>
          <w:szCs w:val="24"/>
          <w:lang w:eastAsia="pl-PL"/>
        </w:rPr>
        <w:t xml:space="preserve"> tak.</w:t>
      </w:r>
    </w:p>
    <w:p w:rsidR="006B488D" w:rsidRPr="006B488D" w:rsidRDefault="006B488D" w:rsidP="006B48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Określenie przedmiotu oraz wielkości lub zakresu zamówień uzupełniających</w:t>
      </w:r>
    </w:p>
    <w:p w:rsidR="006B488D" w:rsidRPr="006B488D" w:rsidRDefault="006B488D" w:rsidP="006B488D">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Zamawiający przewiduje udzielenie zamówień uzupełniających, o których mowa w art. 67 ust. 1 pkt. 6 ustawy z dnia 29 stycznia 2004 r. Prawo zamówień publicznych (</w:t>
      </w:r>
      <w:proofErr w:type="spellStart"/>
      <w:r w:rsidRPr="006B488D">
        <w:rPr>
          <w:rFonts w:ascii="Times New Roman" w:eastAsia="Times New Roman" w:hAnsi="Times New Roman" w:cs="Times New Roman"/>
          <w:sz w:val="24"/>
          <w:szCs w:val="24"/>
          <w:lang w:eastAsia="pl-PL"/>
        </w:rPr>
        <w:t>t.j</w:t>
      </w:r>
      <w:proofErr w:type="spellEnd"/>
      <w:r w:rsidRPr="006B488D">
        <w:rPr>
          <w:rFonts w:ascii="Times New Roman" w:eastAsia="Times New Roman" w:hAnsi="Times New Roman" w:cs="Times New Roman"/>
          <w:sz w:val="24"/>
          <w:szCs w:val="24"/>
          <w:lang w:eastAsia="pl-PL"/>
        </w:rPr>
        <w:t xml:space="preserve">. Dz. U. 2010 r. Nr 113, poz. 759 z </w:t>
      </w:r>
      <w:proofErr w:type="spellStart"/>
      <w:r w:rsidRPr="006B488D">
        <w:rPr>
          <w:rFonts w:ascii="Times New Roman" w:eastAsia="Times New Roman" w:hAnsi="Times New Roman" w:cs="Times New Roman"/>
          <w:sz w:val="24"/>
          <w:szCs w:val="24"/>
          <w:lang w:eastAsia="pl-PL"/>
        </w:rPr>
        <w:t>późn</w:t>
      </w:r>
      <w:proofErr w:type="spellEnd"/>
      <w:r w:rsidRPr="006B488D">
        <w:rPr>
          <w:rFonts w:ascii="Times New Roman" w:eastAsia="Times New Roman" w:hAnsi="Times New Roman" w:cs="Times New Roman"/>
          <w:sz w:val="24"/>
          <w:szCs w:val="24"/>
          <w:lang w:eastAsia="pl-PL"/>
        </w:rPr>
        <w:t>. zm.). Ewentualne zamówienie uzupełniające udzielone zostanie w okresie 3 lat od udzielenia zamówienia podstawowego, dotychczasowemu wykonawcy robót budowlanych i polegać będzie na powtórzeniu tego samego rodzaju robót budowlanych, co objęte niniejszym zamówieniem przedmiotowym.</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II.1.5) Wspólny Słownik Zamówień (CPV):</w:t>
      </w:r>
      <w:r w:rsidRPr="006B488D">
        <w:rPr>
          <w:rFonts w:ascii="Times New Roman" w:eastAsia="Times New Roman" w:hAnsi="Times New Roman" w:cs="Times New Roman"/>
          <w:sz w:val="24"/>
          <w:szCs w:val="24"/>
          <w:lang w:eastAsia="pl-PL"/>
        </w:rPr>
        <w:t xml:space="preserve"> 45.00.00.00-7, 45.23.31.20-6, 45.23.24.40-8.</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II.1.6) Czy dopuszcza się złożenie oferty częściowej:</w:t>
      </w:r>
      <w:r w:rsidRPr="006B488D">
        <w:rPr>
          <w:rFonts w:ascii="Times New Roman" w:eastAsia="Times New Roman" w:hAnsi="Times New Roman" w:cs="Times New Roman"/>
          <w:sz w:val="24"/>
          <w:szCs w:val="24"/>
          <w:lang w:eastAsia="pl-PL"/>
        </w:rPr>
        <w:t xml:space="preserve"> nie.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II.1.7) Czy dopuszcza się złożenie oferty wariantowej:</w:t>
      </w:r>
      <w:r w:rsidRPr="006B488D">
        <w:rPr>
          <w:rFonts w:ascii="Times New Roman" w:eastAsia="Times New Roman" w:hAnsi="Times New Roman" w:cs="Times New Roman"/>
          <w:sz w:val="24"/>
          <w:szCs w:val="24"/>
          <w:lang w:eastAsia="pl-PL"/>
        </w:rPr>
        <w:t xml:space="preserve"> nie.</w:t>
      </w:r>
    </w:p>
    <w:p w:rsidR="006B488D" w:rsidRPr="006B488D" w:rsidRDefault="006B488D" w:rsidP="006B488D">
      <w:pPr>
        <w:spacing w:after="0" w:line="240" w:lineRule="auto"/>
        <w:rPr>
          <w:rFonts w:ascii="Times New Roman" w:eastAsia="Times New Roman" w:hAnsi="Times New Roman" w:cs="Times New Roman"/>
          <w:sz w:val="24"/>
          <w:szCs w:val="24"/>
          <w:lang w:eastAsia="pl-PL"/>
        </w:rPr>
      </w:pP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II.2) CZAS TRWANIA ZAMÓWIENIA LUB TERMIN WYKONANIA:</w:t>
      </w:r>
      <w:r w:rsidRPr="006B488D">
        <w:rPr>
          <w:rFonts w:ascii="Times New Roman" w:eastAsia="Times New Roman" w:hAnsi="Times New Roman" w:cs="Times New Roman"/>
          <w:sz w:val="24"/>
          <w:szCs w:val="24"/>
          <w:lang w:eastAsia="pl-PL"/>
        </w:rPr>
        <w:t xml:space="preserve"> Okres w dniach: 120.</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SEKCJA III: INFORMACJE O CHARAKTERZE PRAWNYM, EKONOMICZNYM, FINANSOWYM I TECHNICZNYM</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III.1) WADIUM</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Informacja na temat wadium:</w:t>
      </w:r>
      <w:r w:rsidRPr="006B488D">
        <w:rPr>
          <w:rFonts w:ascii="Times New Roman" w:eastAsia="Times New Roman" w:hAnsi="Times New Roman" w:cs="Times New Roman"/>
          <w:sz w:val="24"/>
          <w:szCs w:val="24"/>
          <w:lang w:eastAsia="pl-PL"/>
        </w:rPr>
        <w:t xml:space="preserve"> . Ustala się wadium w wysokości : 68 867,00 zł słownie: sześćdziesiąt osiem tysięcy osiemset sześćdziesiąt siedem złotych Wykonawca wnosi wadium </w:t>
      </w:r>
      <w:r w:rsidRPr="006B488D">
        <w:rPr>
          <w:rFonts w:ascii="Times New Roman" w:eastAsia="Times New Roman" w:hAnsi="Times New Roman" w:cs="Times New Roman"/>
          <w:sz w:val="24"/>
          <w:szCs w:val="24"/>
          <w:lang w:eastAsia="pl-PL"/>
        </w:rPr>
        <w:lastRenderedPageBreak/>
        <w:t xml:space="preserve">w jednej lub kilku następujących formach: 1) w pieniądzu, sposób przekazania przelew pieniężny na konto Zamawiającego z dopiskiem wadium - Poprawa bezpieczeństwa dróg na terenie gminy Stawiguda w miejscowościach: Majdy i Tomaszkowo (ul. Fregaty, Rejsowa i Żaglowa) poprzez ich przebudowę. 98 8823 0007 2001 0100 1973 0008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Nr 109, poz. 1158, z </w:t>
      </w:r>
      <w:proofErr w:type="spellStart"/>
      <w:r w:rsidRPr="006B488D">
        <w:rPr>
          <w:rFonts w:ascii="Times New Roman" w:eastAsia="Times New Roman" w:hAnsi="Times New Roman" w:cs="Times New Roman"/>
          <w:sz w:val="24"/>
          <w:szCs w:val="24"/>
          <w:lang w:eastAsia="pl-PL"/>
        </w:rPr>
        <w:t>późn</w:t>
      </w:r>
      <w:proofErr w:type="spellEnd"/>
      <w:r w:rsidRPr="006B488D">
        <w:rPr>
          <w:rFonts w:ascii="Times New Roman" w:eastAsia="Times New Roman" w:hAnsi="Times New Roman" w:cs="Times New Roman"/>
          <w:sz w:val="24"/>
          <w:szCs w:val="24"/>
          <w:lang w:eastAsia="pl-PL"/>
        </w:rPr>
        <w:t>. zm.) sposób przekazania: w siedzibie zamawiającego - pokój nr 14 Przy czym za termin wniesienia wadium w formie pieniądza uważa się za skutecznie wniesione, jeżeli przed upływem terminu składania ofert znajdzie się ono na koncie Zamawiającego. Termin wniesienia wadium w wybranej formie- przed terminem składania ofert tj. do dnia 08.02.2013r. godz. 11 : 45. Wadium musi obejmować cały okres związania ofertą.</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III.2) ZALICZKI</w:t>
      </w:r>
    </w:p>
    <w:p w:rsidR="006B488D" w:rsidRPr="006B488D" w:rsidRDefault="006B488D" w:rsidP="006B488D">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Czy przewiduje się udzielenie zaliczek na poczet wykonania zamówienia:</w:t>
      </w:r>
      <w:r w:rsidRPr="006B488D">
        <w:rPr>
          <w:rFonts w:ascii="Times New Roman" w:eastAsia="Times New Roman" w:hAnsi="Times New Roman" w:cs="Times New Roman"/>
          <w:sz w:val="24"/>
          <w:szCs w:val="24"/>
          <w:lang w:eastAsia="pl-PL"/>
        </w:rPr>
        <w:t xml:space="preserve"> nie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6B488D" w:rsidRPr="006B488D" w:rsidRDefault="006B488D" w:rsidP="006B488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Opis sposobu dokonywania oceny spełniania tego warunku</w:t>
      </w:r>
    </w:p>
    <w:p w:rsidR="006B488D" w:rsidRPr="006B488D" w:rsidRDefault="006B488D" w:rsidP="006B488D">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Zamawiający informuje, że działalność prowadzona na potrzeby wykonania przedmiotu zamówienia nie wymaga posiadania specjalnych uprawnień.</w:t>
      </w:r>
    </w:p>
    <w:p w:rsidR="006B488D" w:rsidRPr="006B488D" w:rsidRDefault="006B488D" w:rsidP="006B488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III.3.2) Wiedza i doświadczenie</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Opis sposobu dokonywania oceny spełniania tego warunku</w:t>
      </w:r>
    </w:p>
    <w:p w:rsidR="006B488D" w:rsidRPr="006B488D" w:rsidRDefault="006B488D" w:rsidP="006B488D">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Wykonawca wykaże, roboty budowlane wykonane w okresie ostatnich pięciu lat przed upływem terminu składania ofert, a jeżeli okres prowadzenia działalności jest krótszy - w tym okresie, z podaniem ich rodzaju i wartości, daty i miejsca wykonania oraz załączeniem dokumentu potwierdzającego, że roboty zostały wykonane zgodnie z zasadami sztuki budowlanej i prawidłowo ukończone: Wykonawca wybudował: minimum dwie roboty budowlane (drogi, ulice, parkingi, chodniki, ścieżki rowerowe itp.) o nawierzchni z kostki betonowej o łącznej powierzchni nie mniejszej niż 4000 m2 i łącznej wartości brutto minimum 1 000 000,00 zł , wybudował co najmniej jedną kanalizacje deszczową o długości minimum 500 m, wybudował dwie drogi, ulice o nawierzchni asfaltowej o łącznej długości 900 m i łącznej wartości brutto minimum 900 000,00 zł Ocena warunku nastąpi na podstawie załączonego przez Wykonawcę do oferty: wykazu robót budowlanych w zakresie niezbędnym do wykazania spełniania warunku wiedzy i doświadczenia, wykonanych w okresie ostatnich pięciu lat przed upływem terminu składania ofert w postępowaniu, a jeżeli okres prowadzenia działalności jest krótszy - w tym okresie, z podaniem ich rodzaju i wartości, daty i miejsca wykonania- </w:t>
      </w:r>
      <w:r w:rsidRPr="006B488D">
        <w:rPr>
          <w:rFonts w:ascii="Times New Roman" w:eastAsia="Times New Roman" w:hAnsi="Times New Roman" w:cs="Times New Roman"/>
          <w:sz w:val="24"/>
          <w:szCs w:val="24"/>
          <w:lang w:eastAsia="pl-PL"/>
        </w:rPr>
        <w:lastRenderedPageBreak/>
        <w:t xml:space="preserve">załącznik nr 4 i załączy dokument potwierdzający, że roboty zostały wykonane zgodnie z zasadami sztuki budowlanej i prawidłowo ukończone (referencje, protokoły odbioru itp.). Dla wykonawców zagranicznych wartość podana w euro zostanie przeliczona według kursu zgodnego z Rozporządzeniem Prezesa Rady Ministrów z dnia 16 grudnia 2011r., Dz. U. Nr 282, poz. 1650 - tj. 4,0196. Jeżeli Wykonawca nie może wykazać, że spełnia warunki udziału w postępowaniu, o którym mowa Zamawiający uzna, że Wykonawca spełnia owe warunki, gdy wykaże, że polega na wiedzy i doświadczeniu </w:t>
      </w:r>
      <w:proofErr w:type="spellStart"/>
      <w:r w:rsidRPr="006B488D">
        <w:rPr>
          <w:rFonts w:ascii="Times New Roman" w:eastAsia="Times New Roman" w:hAnsi="Times New Roman" w:cs="Times New Roman"/>
          <w:sz w:val="24"/>
          <w:szCs w:val="24"/>
          <w:lang w:eastAsia="pl-PL"/>
        </w:rPr>
        <w:t>iinych</w:t>
      </w:r>
      <w:proofErr w:type="spellEnd"/>
      <w:r w:rsidRPr="006B488D">
        <w:rPr>
          <w:rFonts w:ascii="Times New Roman" w:eastAsia="Times New Roman" w:hAnsi="Times New Roman" w:cs="Times New Roman"/>
          <w:sz w:val="24"/>
          <w:szCs w:val="24"/>
          <w:lang w:eastAsia="pl-PL"/>
        </w:rPr>
        <w:t xml:space="preserve"> podmiotów do wykonania zamówienia ,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4A Nie wykazanie w wystarczający sposób potwierdzenia spełnienia tego warunku spowoduje wykluczenie wykonawcy z postępowania po wyczerpaniu czynności wezwania do uzupełnienia dokumentów.</w:t>
      </w:r>
    </w:p>
    <w:p w:rsidR="006B488D" w:rsidRPr="006B488D" w:rsidRDefault="006B488D" w:rsidP="006B488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III.3.3) Potencjał techniczny</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Opis sposobu dokonywania oceny spełniania tego warunku</w:t>
      </w:r>
    </w:p>
    <w:p w:rsidR="006B488D" w:rsidRPr="006B488D" w:rsidRDefault="006B488D" w:rsidP="006B488D">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Wykonawca wykaże, że: dysponuje narzędziami w celu realizacji zamówienia tj. co najmniej jedną koparką, jednym walcem samojezdnym oraz jedną rozkładarką do masy bitumicznej. Ocena warunku nastąpi na podstawie złączonych przez Wykonawcę do oferty: wykazu narzędzi, wyposażenia zakładu i urządzeń technicznych dostępnych wykonawcy robót budowlanych w celu realizacji zamówienia wraz z informacją o podstawie dysponowania tymi zasobami - załącznik nr 5, Jeżeli Wykonawca nie może wykazać, że spełnia warunki udziału w postępowaniu, o którym mowa Zamawiający uzna, że Wykonawca spełnia owe warunki, gdy wykaże, że polega na potencjale technicznym innych podmiotów do wykonania zamówienia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5A Nie wykazanie w wystarczający sposób potwierdzenia spełnienia tego warunku spowoduje wykluczenie wykonawcy z postępowania po wyczerpaniu czynności wezwania do uzupełnienia dokumentów.</w:t>
      </w:r>
    </w:p>
    <w:p w:rsidR="006B488D" w:rsidRPr="006B488D" w:rsidRDefault="006B488D" w:rsidP="006B488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III.3.4) Osoby zdolne do wykonania zamówienia</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Opis sposobu dokonywania oceny spełniania tego warunku</w:t>
      </w:r>
    </w:p>
    <w:p w:rsidR="006B488D" w:rsidRPr="006B488D" w:rsidRDefault="006B488D" w:rsidP="006B488D">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Wykonawca wykaże, że: dysponuje osobami do wykonania zamówienia tj. dysponują osobą posiadającą uprawnienia do pełnienia samodzielnych funkcji technicznych w budownictwie na stanowiskach: Kierownik Budowy - minimalne wymagania Doświadczenie na funkcji kierownika budowy na </w:t>
      </w:r>
      <w:r w:rsidRPr="006B488D">
        <w:rPr>
          <w:rFonts w:ascii="Times New Roman" w:eastAsia="Times New Roman" w:hAnsi="Times New Roman" w:cs="Times New Roman"/>
          <w:sz w:val="24"/>
          <w:szCs w:val="24"/>
          <w:lang w:eastAsia="pl-PL"/>
        </w:rPr>
        <w:lastRenderedPageBreak/>
        <w:t xml:space="preserve">minimum jednym zadaniu obejmujących budowę lub przebudowę nawierzchni z kostki betonowej i na minimum jednym zadaniu obejmujących budowę nawierzchni z masy asfaltowej. Wykształcenie wyższe lub średnie Uprawnienia budowlane w specjalności drogowej lub odpowiadające im równoważne uprawnienia budowlane, które zostały wydane na podstawie wcześniej obowiązujących przepisów. Kierownika robót sanitarnych minimalne wymagania Doświadczenie na funkcji kierownika budowy lub robót na minimum jednym zadaniu obejmującym budowę kanalizacji deszczowej lub sanitarnej. Wykształcenie wyższe lub średnie Uprawnienia budowlane w specjalności w specjalności instalacyjnej w zakresie sieci kanalizacyjnych wydane według aktualnie obowiązujących przepisów Prawa budowlanego lub odpowiadające im uprawnienia otrzymane według wcześniej obowiązujących przepisów Prawa budowlanego. Ocena warunku nastąpi na podstawie złączonych przez Wykonawcę do oferty dokumentów: wykazu osób, które będą uczestniczyć w wykonywaniu zamówienia, w szczególności odpowiedzialnych za kierowanie robotami budowlanymi, wraz z informacjami na temat ich kwalifikacji zawodowych, doświadczenia i wykształcenia niezbędnych dla wykonania zamówienia, a także zakresu wykonywanych przez nie czynności, oraz informacją o podstawie do dysponowania tymi osobami - załącznik nr 6, oświadczenia, że osoby, które będą uczestniczyć w wykonywaniu zamówienia, posiadają </w:t>
      </w:r>
      <w:proofErr w:type="spellStart"/>
      <w:r w:rsidRPr="006B488D">
        <w:rPr>
          <w:rFonts w:ascii="Times New Roman" w:eastAsia="Times New Roman" w:hAnsi="Times New Roman" w:cs="Times New Roman"/>
          <w:sz w:val="24"/>
          <w:szCs w:val="24"/>
          <w:lang w:eastAsia="pl-PL"/>
        </w:rPr>
        <w:t>wymaga¬ne</w:t>
      </w:r>
      <w:proofErr w:type="spellEnd"/>
      <w:r w:rsidRPr="006B488D">
        <w:rPr>
          <w:rFonts w:ascii="Times New Roman" w:eastAsia="Times New Roman" w:hAnsi="Times New Roman" w:cs="Times New Roman"/>
          <w:sz w:val="24"/>
          <w:szCs w:val="24"/>
          <w:lang w:eastAsia="pl-PL"/>
        </w:rPr>
        <w:t xml:space="preserve"> uprawnienia jeżeli ustawy nakładają </w:t>
      </w:r>
      <w:proofErr w:type="spellStart"/>
      <w:r w:rsidRPr="006B488D">
        <w:rPr>
          <w:rFonts w:ascii="Times New Roman" w:eastAsia="Times New Roman" w:hAnsi="Times New Roman" w:cs="Times New Roman"/>
          <w:sz w:val="24"/>
          <w:szCs w:val="24"/>
          <w:lang w:eastAsia="pl-PL"/>
        </w:rPr>
        <w:t>obowią¬zek</w:t>
      </w:r>
      <w:proofErr w:type="spellEnd"/>
      <w:r w:rsidRPr="006B488D">
        <w:rPr>
          <w:rFonts w:ascii="Times New Roman" w:eastAsia="Times New Roman" w:hAnsi="Times New Roman" w:cs="Times New Roman"/>
          <w:sz w:val="24"/>
          <w:szCs w:val="24"/>
          <w:lang w:eastAsia="pl-PL"/>
        </w:rPr>
        <w:t xml:space="preserve"> posiadania takich uprawnień - Załącznik 6B Jeżeli Wykonawca nie może wykazać, że spełnia warunki udziału w postępowaniu, o którym mowa Zamawiający uzna, że Wykonawca spełnia owe warunki, gdy wykaże, że polega osobach zdolnych do wykonania zamówienia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6A Nie wykazanie w wystarczający sposób potwierdzenia spełnienia tego warunku spowoduje wykluczenie wykonawcy z postępowania po wyczerpaniu czynności wezwania do uzupełnienia dokumentów.</w:t>
      </w:r>
    </w:p>
    <w:p w:rsidR="006B488D" w:rsidRPr="006B488D" w:rsidRDefault="006B488D" w:rsidP="006B488D">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III.3.5) Sytuacja ekonomiczna i finansowa</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Opis sposobu dokonywania oceny spełniania tego warunku</w:t>
      </w:r>
    </w:p>
    <w:p w:rsidR="006B488D" w:rsidRPr="006B488D" w:rsidRDefault="006B488D" w:rsidP="006B488D">
      <w:pPr>
        <w:numPr>
          <w:ilvl w:val="1"/>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Wykonawca wykaże, że: znajduje się w sytuacji ekonomicznej i finansowej zapewniającej wykonanie zamówienia tj. posiada środki finansowe lub mają zdolność kredytową na kwotę nie niższą niż: 1 000 000 zł, posiada opłaconą polisę, a w przypadku jej braku innego dokumentu potwierdzającego, że jest ubezpieczony od odpowiedzialności cywilnej w zakresie prowadzonej działalności związanej z przedmiotem zamówienia na kwotę nie mniejszą niż 2 000 000 zł Ocena warunku nastąpi na podstawie złączonych przez Wykonawcę do oferty dokumentów: informacji banku lub spółdzielczej kasy oszczędnościowo-kredytowej, w których wykonawca posiada rachunek, potwierdzającej wysokość posiadanych środków finansowych lub zdolność kredytową wykonawcy na kwotę nie niższą niż: 1 000 000,00 zł, wystawionej </w:t>
      </w:r>
      <w:r w:rsidRPr="006B488D">
        <w:rPr>
          <w:rFonts w:ascii="Times New Roman" w:eastAsia="Times New Roman" w:hAnsi="Times New Roman" w:cs="Times New Roman"/>
          <w:sz w:val="24"/>
          <w:szCs w:val="24"/>
          <w:lang w:eastAsia="pl-PL"/>
        </w:rPr>
        <w:lastRenderedPageBreak/>
        <w:t>nie wcześniej niż 3 miesiące przed upływem terminu składania ofert, opłaconą polisę, a w przypadku jej braku innego dokumentu potwierdzającego, że wykonawca jest ubezpieczony od odpowiedzialności cywilnej w zakresie prowadzonej działalności związanej z przedmiotem zamówienia na kwotę nie mniejszą niż 2 000 000 zł 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 Jeżeli wykonawca wykazując spełnianie warunku, o którym mowa w art. 22 ust. 1 pkt 4 ustawy, polega na zdolnościach finansowych innych podmiotów na zasadach określonych w art. 26 ust. 2b ustawy, wymaga się przedłożenia informacji banku lub spółdzielczej kasy oszczędnościowo-kredytowej dotyczącej tych podmiotów potwierdzający spełnienie warunku. Jeżeli Wykonawca nie może wykazać, że spełnia warunki udziału w postępowaniu, o którym mowa Zamawiający uzna, że Wykonawca spełnia owe warunki, gdy wykaże, że polega na zdolnościach finansowych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 wykorzystaniem wzorów formularzy dotyczących zobowiązań - załącznik nr 8A. Nie wykazanie w wystarczający sposób potwierdzenia spełnienia tego warunku spowoduje wykluczenie wykonawcy z postępowania po wyczerpaniu czynności wezwania do uzupełnienia dokumentów.</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6B488D" w:rsidRPr="006B488D" w:rsidRDefault="006B488D" w:rsidP="006B488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spełnieniu warunków udziału w postępowaniu, należy przedłożyć:</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wykaz robót budowlanych w zakresie niezbędnym do wykazania spełniania warunku wiedzy i doświadczenia, wykonanych w okresie ostatnich pięciu lat przed upływem terminu składania ofert albo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wykaz narządzi, wyposażenia zakładu i urządzeń technicznych dostępnych wykonawcy usług lub robót budowlanych w celu realizacji zamówienia wraz z informacją o podstawie dysponowania tymi zasobami</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kontrolę jakości lub kierowanie robotami budowlanymi, wraz z informacjami na temat ich </w:t>
      </w:r>
      <w:r w:rsidRPr="006B488D">
        <w:rPr>
          <w:rFonts w:ascii="Times New Roman" w:eastAsia="Times New Roman" w:hAnsi="Times New Roman" w:cs="Times New Roman"/>
          <w:sz w:val="24"/>
          <w:szCs w:val="24"/>
          <w:lang w:eastAsia="pl-PL"/>
        </w:rPr>
        <w:lastRenderedPageBreak/>
        <w:t>kwalifikacji zawodowych, doświadczenia i wykształcenia niezbędnych dla wykonania zamówienia, a także zakresu wykonywanych przez nie czynności, oraz informacją o podstawie do dysponowania tymi osobami</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6B488D" w:rsidRPr="006B488D" w:rsidRDefault="006B488D" w:rsidP="006B488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Wykonawca powołujący się przy wykazywaniu spełnienia warunków udziału 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6B488D" w:rsidRPr="006B488D" w:rsidRDefault="006B488D" w:rsidP="006B488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oświadczenie o braku podstaw do wykluczenia</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t>
      </w:r>
      <w:r w:rsidRPr="006B488D">
        <w:rPr>
          <w:rFonts w:ascii="Times New Roman" w:eastAsia="Times New Roman" w:hAnsi="Times New Roman" w:cs="Times New Roman"/>
          <w:sz w:val="24"/>
          <w:szCs w:val="24"/>
          <w:lang w:eastAsia="pl-PL"/>
        </w:rPr>
        <w:lastRenderedPageBreak/>
        <w:t>właściwego organu - wystawione nie wcześniej niż 3 miesiące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pkt III.4.2.</w:t>
      </w:r>
    </w:p>
    <w:p w:rsidR="006B488D" w:rsidRPr="006B488D" w:rsidRDefault="006B488D" w:rsidP="006B488D">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III.4.3) Dokumenty podmiotów zagranicznych</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6B488D" w:rsidRPr="006B488D" w:rsidRDefault="006B488D" w:rsidP="006B488D">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III.4.3.1) dokument wystawiony w kraju, w którym ma siedzibę lub miejsce zamieszkania potwierdzający, że:</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6B488D" w:rsidRPr="006B488D" w:rsidRDefault="006B488D" w:rsidP="006B488D">
      <w:pPr>
        <w:numPr>
          <w:ilvl w:val="1"/>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6B488D" w:rsidRPr="006B488D" w:rsidRDefault="006B488D" w:rsidP="006B488D">
      <w:pPr>
        <w:numPr>
          <w:ilvl w:val="0"/>
          <w:numId w:val="5"/>
        </w:numPr>
        <w:spacing w:before="100" w:beforeAutospacing="1" w:after="100" w:afterAutospacing="1" w:line="240" w:lineRule="auto"/>
        <w:ind w:right="300"/>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III.4.3.2) zaświadczenie właściwego organu sądowego lub administracyjnego miejsca zamieszkania albo zamieszkania osoby, której dokumenty dotyczą, w zakresie określonym w art. 24 ust. 1 pkt 4-8 ustawy - wystawione nie wcześniej niż 6 miesięcy przed upływem terminu składania wniosków o dopuszczenie do udziału w postępowaniu o udzielenie zamówienia albo składania ofert - albo oświadczenie złożone przed notariuszem, właściwym organem sądowym, administracyjnym albo organem samorządu zawodowego lub gospodarczego odpowiednio miejsca zamieszkania osoby lub kraju, w którym wykonawca ma siedzibę lub miejsce </w:t>
      </w:r>
      <w:r w:rsidRPr="006B488D">
        <w:rPr>
          <w:rFonts w:ascii="Times New Roman" w:eastAsia="Times New Roman" w:hAnsi="Times New Roman" w:cs="Times New Roman"/>
          <w:sz w:val="24"/>
          <w:szCs w:val="24"/>
          <w:lang w:eastAsia="pl-PL"/>
        </w:rPr>
        <w:lastRenderedPageBreak/>
        <w:t>zamieszkania, jeżeli w miejscu zamieszkania osoby lub w kraju, w którym wykonawca ma siedzibę lub miejsce zamieszkania, nie wydaje się takiego zaświadczenia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III.6) INNE DOKUMENTY</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Inne dokumenty niewymienione w pkt III.4) albo w pkt III.5)</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 xml:space="preserve">1. formularz ofertowy z wykorzystaniem wzoru - Załącznik nr 1 2. Zestawienie cenowe do formularza ofertowego - Załącznik nr 1A 3. Harmonogram rzeczowo - finansowy - załącznik nr 7 w celu potwierdzenia, że Wykonawca wykona przedmiot zamówienia w wymaganym terminie i zgodnie z wymaganym przez Zamawiającego finansowaniem, do oferty należy dołączyć wstępny harmonogram rzeczowo - finansowy wykonania zamówienia, zawierający wszystkie koszty składające się na cenę oferty, niezbędne do zrealizowania przedmiotu zamówienia z ich podziałem na poszczególne etapy (elementy), które mogą stanowić osobny element odbioru częściowego i uwzględnieniem terminów realizacji każdego z tych elementów. Zamawiający zastrzega sobie prawo do zmiany przez Wykonawcę przedstawionego w ofercie harmonogramu rzeczowo - finansowego w zależności od wysokości środków finansowych oraz terminów wykonywania poszczególnych części przedmiotu zamówienia. 4. pełnomocnictwa osób podpisujących ofertę do podejmowania zobowiązań w imieniu firmy składającej ofertę, o ile nie wynikają z przepisów prawa lub innych dokumentów. Pełnomocnictwo Wymagana forma dokumentu - oryginał lub kopia poświadczona przez notariusza (zgodnie z art. 98 ustawy z dnia 14 lutego 1991 r. Prawo o notariacie - Dz. U. z 2002 r. Nr 42, poz. 369, z </w:t>
      </w:r>
      <w:proofErr w:type="spellStart"/>
      <w:r w:rsidRPr="006B488D">
        <w:rPr>
          <w:rFonts w:ascii="Times New Roman" w:eastAsia="Times New Roman" w:hAnsi="Times New Roman" w:cs="Times New Roman"/>
          <w:sz w:val="24"/>
          <w:szCs w:val="24"/>
          <w:lang w:eastAsia="pl-PL"/>
        </w:rPr>
        <w:t>poźn</w:t>
      </w:r>
      <w:proofErr w:type="spellEnd"/>
      <w:r w:rsidRPr="006B488D">
        <w:rPr>
          <w:rFonts w:ascii="Times New Roman" w:eastAsia="Times New Roman" w:hAnsi="Times New Roman" w:cs="Times New Roman"/>
          <w:sz w:val="24"/>
          <w:szCs w:val="24"/>
          <w:lang w:eastAsia="pl-PL"/>
        </w:rPr>
        <w:t>. zm.). 5. kserokopia dowodu wniesienia wadium, 6. kosztorys ofertowy - uproszczony</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 xml:space="preserve">III.7) Czy ogranicza się możliwość ubiegania się o zamówienie publiczne tylko dla wykonawców, u których ponad 50 % pracowników stanowią osoby niepełnosprawne: </w:t>
      </w:r>
      <w:r w:rsidRPr="006B488D">
        <w:rPr>
          <w:rFonts w:ascii="Times New Roman" w:eastAsia="Times New Roman" w:hAnsi="Times New Roman" w:cs="Times New Roman"/>
          <w:sz w:val="24"/>
          <w:szCs w:val="24"/>
          <w:lang w:eastAsia="pl-PL"/>
        </w:rPr>
        <w:t>nie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t>SEKCJA IV: PROCEDURA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IV.1) TRYB UDZIELENIA ZAMÓWIENIA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IV.1.1) Tryb udzielenia zamówienia:</w:t>
      </w:r>
      <w:r w:rsidRPr="006B488D">
        <w:rPr>
          <w:rFonts w:ascii="Times New Roman" w:eastAsia="Times New Roman" w:hAnsi="Times New Roman" w:cs="Times New Roman"/>
          <w:sz w:val="24"/>
          <w:szCs w:val="24"/>
          <w:lang w:eastAsia="pl-PL"/>
        </w:rPr>
        <w:t xml:space="preserve"> przetarg nieograniczony.</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IV.2) KRYTERIA OCENY OFERT</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 xml:space="preserve">IV.2.1) Kryteria oceny ofert: </w:t>
      </w:r>
      <w:r w:rsidRPr="006B488D">
        <w:rPr>
          <w:rFonts w:ascii="Times New Roman" w:eastAsia="Times New Roman" w:hAnsi="Times New Roman" w:cs="Times New Roman"/>
          <w:sz w:val="24"/>
          <w:szCs w:val="24"/>
          <w:lang w:eastAsia="pl-PL"/>
        </w:rPr>
        <w:t>najniższa cena.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IV.2.2) Czy przeprowadzona będzie aukcja elektroniczna:</w:t>
      </w:r>
      <w:r w:rsidRPr="006B488D">
        <w:rPr>
          <w:rFonts w:ascii="Times New Roman" w:eastAsia="Times New Roman" w:hAnsi="Times New Roman" w:cs="Times New Roman"/>
          <w:sz w:val="24"/>
          <w:szCs w:val="24"/>
          <w:lang w:eastAsia="pl-PL"/>
        </w:rPr>
        <w:t xml:space="preserve"> nie.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IV.3) ZMIANA UMOWY</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6B488D">
        <w:rPr>
          <w:rFonts w:ascii="Times New Roman" w:eastAsia="Times New Roman" w:hAnsi="Times New Roman" w:cs="Times New Roman"/>
          <w:sz w:val="24"/>
          <w:szCs w:val="24"/>
          <w:lang w:eastAsia="pl-PL"/>
        </w:rPr>
        <w:t>tak</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Dopuszczalne zmiany postanowień umowy oraz określenie warunków zmian</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sz w:val="24"/>
          <w:szCs w:val="24"/>
          <w:lang w:eastAsia="pl-PL"/>
        </w:rPr>
        <w:lastRenderedPageBreak/>
        <w:t>Zamawiający przewiduje zmiany umowy w okolicznościach określonych w projekcie umowy stanowiącej załącznik nr 8 do SIWZ. Zamawiający przewiduje możliwość dokonywania następujących zmian w umowie (na podstawie art. 144 ust. 1 ustawy Prawo zamówień publicznych): 1. Zmiana umownego terminu zakończenia przedmiotu niniejszej Umowy jest możliwa w następujących przypadkach: a) w przypadku nowopowstałej infrastruktury na nieruchomościach objętych zamówieniem, o których Zamawiający nie posiadał wiedzy, która spowoduje kolizję nieprzewidzianą w opracowanej dokumentacji, b)wystąpienie okoliczności, których strony umowy nie były w stanie przewidzieć, pomimo zachowania należytej staranności, c) wystąpienia wykopalisk uniemożliwiających wykonywanie robót, d) w przypadku zmian na terenach nieruchomości przyległych do obszaru objętego zamówieniem, które mogą spowodować kolizję z wykonywaniem robót, e) w przypadku nałożenia podczas realizacji robót przebudowy istniejącej infrastruktury przez dysponentów sieci (Zakład Energetyczny, TP SA, Zakład Gazowniczy), f) okresowego zawieszenia robót, gdy: roboty zostaną rozpoczęte a warunki atmosferyczne nie będą pozwalały na ich kontynuację okresowego zawieszenia, g) wystąpienia awarii technicznych nie zawinionych przez Wykonawcę , h) wystąpienia zmiany przedstawicieli stron odpowiedzialnych za realizację, przedłużenie terminu o 7 dni roboczych od dnia zgłoszenia którejkolwiek ze stron o zaistniałej sytuacji, i) w przypadku wystąpienia okoliczności niezależnych od Wykonawcy i Zamawiającego, skutkujących czasowym zawieszeniem realizacji umowy w tym: w wyniku działań osób trzecich, warunków atmosferycznych, napotkanych nieprzewidzianych w dokumentacji projektowej przeszkód, j) w przypadku wystąpienia takich warunków atmosferycznych, które ze względów obiektywnych będą uniemożliwiały wykonanie robót budowlanych, zgodnie z normami techniczno-budowlanymi k) czasowego wstrzymania robót z przyczyn nie leżących po stronie Wykonawcy: 1. przez Zamawiającego 2. wskutek decyzji administracyjnej. 3. w przypadku wystąpienia konieczności wprowadzenia zmian określonych w ust. 3 lit. b Wystąpienie powyższych okoliczności musi być potwierdzone wpisem do dziennika budowy przez kierownika budowy wraz z potwierdzeniem przez Inspektora Nadzoru Zmiana terminu zakończenia przedmiotu umowy zostanie przesunięta o czas wystąpienia powyższych okoliczności uniemożliwiający wykonanie robót budowlanych. 2. Zmiana podwykonawcy i podmiotu trzeciego. Zmiana podwykonawcy lub podmiotu trzeciego przy pomocy którego Wykonawca realizuje przedmiot umowy na innego legitymującego się takimi samymi kwalifikacjami/doświadczeniem zawodowym po uprzedniej akceptacji Zamawiającego. 3. Wystąpienia konieczności wprowadzenia zmian spowodowanych następującymi okolicznościami: a/rezygnacja przez Zamawiającego z realizacji części robót. Zamawiający pomniejszy wynagrodzenie należne wykonawcy o wartość robót niewykonanych, na podstawie złożonej oferty (kosztorysu ofertowego). b/ w przypadku wystąpienia warunków gruntowych uniemożliwiającego wykonanie robót budowlanych zgodnie z przyjętym rozwiązaniem technicznym w opracowanej dokumentacji. Zamawiający wyrazi zgodę na zmianę technologii wykonania robót i rozwiązań technicznych po uzyskaniu zgody od projektanta dokumentacji i uzyskaniu stosownych zezwoleń. Zamawiający pomniejszy lub zwiększy wynagrodzenie Wykonawcy wynikające z wykonania robót zamiennych. Zamawiający zastrzega, że cena zmiany technologii lub rozwiązań projektowych nie mogą być wyższa od ceny elementów kosztorysu ofertowego podlegających zmianie. 4. Zmiana harmonogramu rzeczowo-finansowego wykonywania przedmiotu umowy, w zależności od wysokości środków finansowych, terminów wykonywania poszczególnych części przedmiotu zamówienia, nieprzewidziane okoliczności. Wykonawca zobowiązany jest do przedkładania każdorazowej zmiany harmonogramu do akceptacji przez Zamawiającego. 5. W przypadku wystąpienia przyczyn, o których mowa w ust. 1 i 3 Strony uzgodnią powyższe zmiany zawartej umowy w formie aneksu. 6. W przypadku wystąpienia przyczyn, o których mowa w ust. 2 i 4 nie będzie konieczności zmiany umowy w formie aneksu.</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lastRenderedPageBreak/>
        <w:t>IV.4) INFORMACJE ADMINISTRACYJNE</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IV.4.1)</w:t>
      </w:r>
      <w:r w:rsidRPr="006B488D">
        <w:rPr>
          <w:rFonts w:ascii="Times New Roman" w:eastAsia="Times New Roman" w:hAnsi="Times New Roman" w:cs="Times New Roman"/>
          <w:sz w:val="24"/>
          <w:szCs w:val="24"/>
          <w:lang w:eastAsia="pl-PL"/>
        </w:rPr>
        <w:t> </w:t>
      </w:r>
      <w:r w:rsidRPr="006B488D">
        <w:rPr>
          <w:rFonts w:ascii="Times New Roman" w:eastAsia="Times New Roman" w:hAnsi="Times New Roman" w:cs="Times New Roman"/>
          <w:b/>
          <w:bCs/>
          <w:sz w:val="24"/>
          <w:szCs w:val="24"/>
          <w:lang w:eastAsia="pl-PL"/>
        </w:rPr>
        <w:t>Adres strony internetowej, na której jest dostępna specyfikacja istotnych warunków zamówienia:</w:t>
      </w:r>
      <w:r w:rsidRPr="006B488D">
        <w:rPr>
          <w:rFonts w:ascii="Times New Roman" w:eastAsia="Times New Roman" w:hAnsi="Times New Roman" w:cs="Times New Roman"/>
          <w:sz w:val="24"/>
          <w:szCs w:val="24"/>
          <w:lang w:eastAsia="pl-PL"/>
        </w:rPr>
        <w:t xml:space="preserve"> www.bip.stawiguda.com.pl</w:t>
      </w:r>
      <w:r w:rsidRPr="006B488D">
        <w:rPr>
          <w:rFonts w:ascii="Times New Roman" w:eastAsia="Times New Roman" w:hAnsi="Times New Roman" w:cs="Times New Roman"/>
          <w:sz w:val="24"/>
          <w:szCs w:val="24"/>
          <w:lang w:eastAsia="pl-PL"/>
        </w:rPr>
        <w:br/>
      </w:r>
      <w:r w:rsidRPr="006B488D">
        <w:rPr>
          <w:rFonts w:ascii="Times New Roman" w:eastAsia="Times New Roman" w:hAnsi="Times New Roman" w:cs="Times New Roman"/>
          <w:b/>
          <w:bCs/>
          <w:sz w:val="24"/>
          <w:szCs w:val="24"/>
          <w:lang w:eastAsia="pl-PL"/>
        </w:rPr>
        <w:t>Specyfikację istotnych warunków zamówienia można uzyskać pod adresem:</w:t>
      </w:r>
      <w:r w:rsidRPr="006B488D">
        <w:rPr>
          <w:rFonts w:ascii="Times New Roman" w:eastAsia="Times New Roman" w:hAnsi="Times New Roman" w:cs="Times New Roman"/>
          <w:sz w:val="24"/>
          <w:szCs w:val="24"/>
          <w:lang w:eastAsia="pl-PL"/>
        </w:rPr>
        <w:t xml:space="preserve"> Na wniosek dostarczony do siedziby Zamawiającego: Urząd Gminy Stawiguda ul. </w:t>
      </w:r>
      <w:proofErr w:type="spellStart"/>
      <w:r w:rsidRPr="006B488D">
        <w:rPr>
          <w:rFonts w:ascii="Times New Roman" w:eastAsia="Times New Roman" w:hAnsi="Times New Roman" w:cs="Times New Roman"/>
          <w:sz w:val="24"/>
          <w:szCs w:val="24"/>
          <w:lang w:eastAsia="pl-PL"/>
        </w:rPr>
        <w:t>Olsztyńka</w:t>
      </w:r>
      <w:proofErr w:type="spellEnd"/>
      <w:r w:rsidRPr="006B488D">
        <w:rPr>
          <w:rFonts w:ascii="Times New Roman" w:eastAsia="Times New Roman" w:hAnsi="Times New Roman" w:cs="Times New Roman"/>
          <w:sz w:val="24"/>
          <w:szCs w:val="24"/>
          <w:lang w:eastAsia="pl-PL"/>
        </w:rPr>
        <w:t xml:space="preserve"> 10, 11-034 Stawiguda.</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IV.4.4) Termin składania wniosków o dopuszczenie do udziału w postępowaniu lub ofert:</w:t>
      </w:r>
      <w:r w:rsidRPr="006B488D">
        <w:rPr>
          <w:rFonts w:ascii="Times New Roman" w:eastAsia="Times New Roman" w:hAnsi="Times New Roman" w:cs="Times New Roman"/>
          <w:sz w:val="24"/>
          <w:szCs w:val="24"/>
          <w:lang w:eastAsia="pl-PL"/>
        </w:rPr>
        <w:t xml:space="preserve"> 08.02.2013 godzina 11:45, miejsce: Urząd Gminy Stawiguda ul. Olsztyńska 10 11-034 Stawiguda w pokoju nr 18-sekretariat..</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IV.4.5) Termin związania ofertą:</w:t>
      </w:r>
      <w:r w:rsidRPr="006B488D">
        <w:rPr>
          <w:rFonts w:ascii="Times New Roman" w:eastAsia="Times New Roman" w:hAnsi="Times New Roman" w:cs="Times New Roman"/>
          <w:sz w:val="24"/>
          <w:szCs w:val="24"/>
          <w:lang w:eastAsia="pl-PL"/>
        </w:rPr>
        <w:t xml:space="preserve"> okres w dniach: 30 (od ostatecznego terminu składania ofert).</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6B488D">
        <w:rPr>
          <w:rFonts w:ascii="Times New Roman" w:eastAsia="Times New Roman" w:hAnsi="Times New Roman" w:cs="Times New Roman"/>
          <w:sz w:val="24"/>
          <w:szCs w:val="24"/>
          <w:lang w:eastAsia="pl-PL"/>
        </w:rPr>
        <w:t xml:space="preserve"> Zadanie współfinansowane w ramach Programu Wieloletniego pod nazwą: Narodowy program przebudowy dróg lokalnych - Etap II Bezpieczeństwo - Dostępność - Rozwój.</w:t>
      </w:r>
    </w:p>
    <w:p w:rsidR="006B488D" w:rsidRPr="006B488D" w:rsidRDefault="006B488D" w:rsidP="006B488D">
      <w:pPr>
        <w:spacing w:before="100" w:beforeAutospacing="1" w:after="100" w:afterAutospacing="1" w:line="240" w:lineRule="auto"/>
        <w:rPr>
          <w:rFonts w:ascii="Times New Roman" w:eastAsia="Times New Roman" w:hAnsi="Times New Roman" w:cs="Times New Roman"/>
          <w:sz w:val="24"/>
          <w:szCs w:val="24"/>
          <w:lang w:eastAsia="pl-PL"/>
        </w:rPr>
      </w:pPr>
      <w:r w:rsidRPr="006B488D">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B488D">
        <w:rPr>
          <w:rFonts w:ascii="Times New Roman" w:eastAsia="Times New Roman" w:hAnsi="Times New Roman" w:cs="Times New Roman"/>
          <w:sz w:val="24"/>
          <w:szCs w:val="24"/>
          <w:lang w:eastAsia="pl-PL"/>
        </w:rPr>
        <w:t>nie</w:t>
      </w:r>
    </w:p>
    <w:p w:rsidR="009A2432" w:rsidRDefault="009A2432">
      <w:bookmarkStart w:id="0" w:name="_GoBack"/>
      <w:bookmarkEnd w:id="0"/>
    </w:p>
    <w:sectPr w:rsidR="009A2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611E"/>
    <w:multiLevelType w:val="multilevel"/>
    <w:tmpl w:val="0BC0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D7520F"/>
    <w:multiLevelType w:val="multilevel"/>
    <w:tmpl w:val="AF4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E13827"/>
    <w:multiLevelType w:val="multilevel"/>
    <w:tmpl w:val="F814A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3645B"/>
    <w:multiLevelType w:val="multilevel"/>
    <w:tmpl w:val="7476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7F16C6"/>
    <w:multiLevelType w:val="multilevel"/>
    <w:tmpl w:val="BEF0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88D"/>
    <w:rsid w:val="000010D5"/>
    <w:rsid w:val="0000393E"/>
    <w:rsid w:val="000046D5"/>
    <w:rsid w:val="00005578"/>
    <w:rsid w:val="00006139"/>
    <w:rsid w:val="00007507"/>
    <w:rsid w:val="00010B9C"/>
    <w:rsid w:val="00012C2D"/>
    <w:rsid w:val="000138D5"/>
    <w:rsid w:val="00021B85"/>
    <w:rsid w:val="0002365A"/>
    <w:rsid w:val="000271ED"/>
    <w:rsid w:val="00031080"/>
    <w:rsid w:val="00032D29"/>
    <w:rsid w:val="00034FBD"/>
    <w:rsid w:val="0003672A"/>
    <w:rsid w:val="0004094A"/>
    <w:rsid w:val="0005012D"/>
    <w:rsid w:val="00050471"/>
    <w:rsid w:val="0005323E"/>
    <w:rsid w:val="00053FFD"/>
    <w:rsid w:val="00055F9D"/>
    <w:rsid w:val="000574C7"/>
    <w:rsid w:val="000669F0"/>
    <w:rsid w:val="00073B30"/>
    <w:rsid w:val="00075570"/>
    <w:rsid w:val="0007626A"/>
    <w:rsid w:val="00076B55"/>
    <w:rsid w:val="00083361"/>
    <w:rsid w:val="00083B83"/>
    <w:rsid w:val="00084E5E"/>
    <w:rsid w:val="000938BC"/>
    <w:rsid w:val="000A1869"/>
    <w:rsid w:val="000B2F01"/>
    <w:rsid w:val="000B5C33"/>
    <w:rsid w:val="000B7B68"/>
    <w:rsid w:val="000C088F"/>
    <w:rsid w:val="000C0B8A"/>
    <w:rsid w:val="000C3C30"/>
    <w:rsid w:val="000C4685"/>
    <w:rsid w:val="000C6A2D"/>
    <w:rsid w:val="000C72E0"/>
    <w:rsid w:val="000D3BD3"/>
    <w:rsid w:val="000D6158"/>
    <w:rsid w:val="000D7289"/>
    <w:rsid w:val="000D7707"/>
    <w:rsid w:val="000E0F90"/>
    <w:rsid w:val="000E1973"/>
    <w:rsid w:val="000E50B2"/>
    <w:rsid w:val="000E5F35"/>
    <w:rsid w:val="000F7D29"/>
    <w:rsid w:val="0010124A"/>
    <w:rsid w:val="0010155D"/>
    <w:rsid w:val="001105F6"/>
    <w:rsid w:val="00110843"/>
    <w:rsid w:val="00111682"/>
    <w:rsid w:val="00112896"/>
    <w:rsid w:val="00117122"/>
    <w:rsid w:val="0011783E"/>
    <w:rsid w:val="001213BF"/>
    <w:rsid w:val="00122D33"/>
    <w:rsid w:val="00124B74"/>
    <w:rsid w:val="00126395"/>
    <w:rsid w:val="00126C2F"/>
    <w:rsid w:val="001272D7"/>
    <w:rsid w:val="0012766C"/>
    <w:rsid w:val="00131C0A"/>
    <w:rsid w:val="00132ACA"/>
    <w:rsid w:val="00134335"/>
    <w:rsid w:val="00134541"/>
    <w:rsid w:val="00135606"/>
    <w:rsid w:val="00137EDC"/>
    <w:rsid w:val="001402BA"/>
    <w:rsid w:val="00143068"/>
    <w:rsid w:val="001449D9"/>
    <w:rsid w:val="00153F33"/>
    <w:rsid w:val="00155256"/>
    <w:rsid w:val="00156402"/>
    <w:rsid w:val="001573D1"/>
    <w:rsid w:val="001628B9"/>
    <w:rsid w:val="00165115"/>
    <w:rsid w:val="00166CE0"/>
    <w:rsid w:val="001678DA"/>
    <w:rsid w:val="00171BBC"/>
    <w:rsid w:val="0017446A"/>
    <w:rsid w:val="00174E8C"/>
    <w:rsid w:val="0017529E"/>
    <w:rsid w:val="00181B69"/>
    <w:rsid w:val="001822A0"/>
    <w:rsid w:val="00183098"/>
    <w:rsid w:val="00183396"/>
    <w:rsid w:val="001834CE"/>
    <w:rsid w:val="00183A56"/>
    <w:rsid w:val="001904F1"/>
    <w:rsid w:val="00190FCA"/>
    <w:rsid w:val="0019494B"/>
    <w:rsid w:val="001A32B7"/>
    <w:rsid w:val="001A615B"/>
    <w:rsid w:val="001A7E97"/>
    <w:rsid w:val="001B527D"/>
    <w:rsid w:val="001C6267"/>
    <w:rsid w:val="001C7BCA"/>
    <w:rsid w:val="001D0483"/>
    <w:rsid w:val="001D5764"/>
    <w:rsid w:val="001D63E4"/>
    <w:rsid w:val="001D7B5A"/>
    <w:rsid w:val="001E2149"/>
    <w:rsid w:val="001E3AD6"/>
    <w:rsid w:val="001E4DD5"/>
    <w:rsid w:val="001E4F7E"/>
    <w:rsid w:val="001E636F"/>
    <w:rsid w:val="001F02AF"/>
    <w:rsid w:val="001F0EAF"/>
    <w:rsid w:val="001F5A85"/>
    <w:rsid w:val="00205B53"/>
    <w:rsid w:val="00205C29"/>
    <w:rsid w:val="00207648"/>
    <w:rsid w:val="002101B7"/>
    <w:rsid w:val="00212650"/>
    <w:rsid w:val="002127FE"/>
    <w:rsid w:val="00212DCB"/>
    <w:rsid w:val="00215854"/>
    <w:rsid w:val="002158DC"/>
    <w:rsid w:val="0022091A"/>
    <w:rsid w:val="00225DCF"/>
    <w:rsid w:val="00225F80"/>
    <w:rsid w:val="00226440"/>
    <w:rsid w:val="00227489"/>
    <w:rsid w:val="00232D8B"/>
    <w:rsid w:val="0023393E"/>
    <w:rsid w:val="0023552F"/>
    <w:rsid w:val="00236489"/>
    <w:rsid w:val="00236BE7"/>
    <w:rsid w:val="00237057"/>
    <w:rsid w:val="00240322"/>
    <w:rsid w:val="00241168"/>
    <w:rsid w:val="00244915"/>
    <w:rsid w:val="002476BF"/>
    <w:rsid w:val="00252689"/>
    <w:rsid w:val="002613E0"/>
    <w:rsid w:val="00264A6E"/>
    <w:rsid w:val="00264ED6"/>
    <w:rsid w:val="0027320B"/>
    <w:rsid w:val="0027406A"/>
    <w:rsid w:val="00274BC8"/>
    <w:rsid w:val="00274D51"/>
    <w:rsid w:val="00275B28"/>
    <w:rsid w:val="002809AF"/>
    <w:rsid w:val="00281A4B"/>
    <w:rsid w:val="0028323B"/>
    <w:rsid w:val="00291882"/>
    <w:rsid w:val="00292AEC"/>
    <w:rsid w:val="00293D39"/>
    <w:rsid w:val="00297066"/>
    <w:rsid w:val="002A16CC"/>
    <w:rsid w:val="002A20F8"/>
    <w:rsid w:val="002A316B"/>
    <w:rsid w:val="002A4871"/>
    <w:rsid w:val="002B0355"/>
    <w:rsid w:val="002B39BA"/>
    <w:rsid w:val="002B3A1D"/>
    <w:rsid w:val="002C036E"/>
    <w:rsid w:val="002C32E0"/>
    <w:rsid w:val="002C40F8"/>
    <w:rsid w:val="002C5195"/>
    <w:rsid w:val="002C778A"/>
    <w:rsid w:val="002D0257"/>
    <w:rsid w:val="002D2119"/>
    <w:rsid w:val="002D55EA"/>
    <w:rsid w:val="002D5808"/>
    <w:rsid w:val="002D5A28"/>
    <w:rsid w:val="002E1DA9"/>
    <w:rsid w:val="002E28A1"/>
    <w:rsid w:val="002F2A0E"/>
    <w:rsid w:val="002F310C"/>
    <w:rsid w:val="00300929"/>
    <w:rsid w:val="00301D0D"/>
    <w:rsid w:val="00301D72"/>
    <w:rsid w:val="00301D79"/>
    <w:rsid w:val="00302F95"/>
    <w:rsid w:val="003124BA"/>
    <w:rsid w:val="00315726"/>
    <w:rsid w:val="00316A3F"/>
    <w:rsid w:val="003224D9"/>
    <w:rsid w:val="0032457F"/>
    <w:rsid w:val="00326BAE"/>
    <w:rsid w:val="00327215"/>
    <w:rsid w:val="00332593"/>
    <w:rsid w:val="00333A38"/>
    <w:rsid w:val="00335EFD"/>
    <w:rsid w:val="00340BB8"/>
    <w:rsid w:val="00343605"/>
    <w:rsid w:val="003463E5"/>
    <w:rsid w:val="003471CE"/>
    <w:rsid w:val="00351DA2"/>
    <w:rsid w:val="0035210F"/>
    <w:rsid w:val="00352CF5"/>
    <w:rsid w:val="00356887"/>
    <w:rsid w:val="0036165B"/>
    <w:rsid w:val="003655EB"/>
    <w:rsid w:val="003666BE"/>
    <w:rsid w:val="00370081"/>
    <w:rsid w:val="00371480"/>
    <w:rsid w:val="00374651"/>
    <w:rsid w:val="00374850"/>
    <w:rsid w:val="003774EA"/>
    <w:rsid w:val="003824D9"/>
    <w:rsid w:val="003847A3"/>
    <w:rsid w:val="00391903"/>
    <w:rsid w:val="00393225"/>
    <w:rsid w:val="00396ADE"/>
    <w:rsid w:val="00396CE4"/>
    <w:rsid w:val="00397222"/>
    <w:rsid w:val="003A3476"/>
    <w:rsid w:val="003A3FD2"/>
    <w:rsid w:val="003A452A"/>
    <w:rsid w:val="003A480C"/>
    <w:rsid w:val="003A4812"/>
    <w:rsid w:val="003C0552"/>
    <w:rsid w:val="003C11D5"/>
    <w:rsid w:val="003C2C3F"/>
    <w:rsid w:val="003C4139"/>
    <w:rsid w:val="003C5F5D"/>
    <w:rsid w:val="003C6308"/>
    <w:rsid w:val="003D0ED7"/>
    <w:rsid w:val="003D18FD"/>
    <w:rsid w:val="003D2336"/>
    <w:rsid w:val="003D4640"/>
    <w:rsid w:val="003D585B"/>
    <w:rsid w:val="003D7345"/>
    <w:rsid w:val="003D7F1A"/>
    <w:rsid w:val="003E1AB4"/>
    <w:rsid w:val="003E62AB"/>
    <w:rsid w:val="003E63A6"/>
    <w:rsid w:val="003E757B"/>
    <w:rsid w:val="003F0176"/>
    <w:rsid w:val="003F1A25"/>
    <w:rsid w:val="003F267B"/>
    <w:rsid w:val="003F3DB2"/>
    <w:rsid w:val="003F4792"/>
    <w:rsid w:val="003F58B1"/>
    <w:rsid w:val="003F636E"/>
    <w:rsid w:val="00405873"/>
    <w:rsid w:val="0041331B"/>
    <w:rsid w:val="00414632"/>
    <w:rsid w:val="00422565"/>
    <w:rsid w:val="00422881"/>
    <w:rsid w:val="004241F2"/>
    <w:rsid w:val="00424762"/>
    <w:rsid w:val="004247DC"/>
    <w:rsid w:val="00426176"/>
    <w:rsid w:val="004301FF"/>
    <w:rsid w:val="00431238"/>
    <w:rsid w:val="00432BA6"/>
    <w:rsid w:val="0043336A"/>
    <w:rsid w:val="00433F8F"/>
    <w:rsid w:val="00434616"/>
    <w:rsid w:val="0043704B"/>
    <w:rsid w:val="0043743A"/>
    <w:rsid w:val="00437F8D"/>
    <w:rsid w:val="004425EE"/>
    <w:rsid w:val="00443232"/>
    <w:rsid w:val="00444114"/>
    <w:rsid w:val="00447E7C"/>
    <w:rsid w:val="00452253"/>
    <w:rsid w:val="00452A06"/>
    <w:rsid w:val="004610B0"/>
    <w:rsid w:val="00461223"/>
    <w:rsid w:val="00461471"/>
    <w:rsid w:val="00461CF6"/>
    <w:rsid w:val="00462499"/>
    <w:rsid w:val="00464F2B"/>
    <w:rsid w:val="00464FBB"/>
    <w:rsid w:val="004669C6"/>
    <w:rsid w:val="00466CFF"/>
    <w:rsid w:val="004679A4"/>
    <w:rsid w:val="0047000B"/>
    <w:rsid w:val="0047039D"/>
    <w:rsid w:val="004713FB"/>
    <w:rsid w:val="00472CC8"/>
    <w:rsid w:val="00475987"/>
    <w:rsid w:val="0047763F"/>
    <w:rsid w:val="00482D54"/>
    <w:rsid w:val="0048496F"/>
    <w:rsid w:val="00490C88"/>
    <w:rsid w:val="00491729"/>
    <w:rsid w:val="00494280"/>
    <w:rsid w:val="00496F52"/>
    <w:rsid w:val="00497576"/>
    <w:rsid w:val="004A11BF"/>
    <w:rsid w:val="004A26E0"/>
    <w:rsid w:val="004A3D43"/>
    <w:rsid w:val="004A4A4A"/>
    <w:rsid w:val="004A523D"/>
    <w:rsid w:val="004B6645"/>
    <w:rsid w:val="004B7471"/>
    <w:rsid w:val="004C096B"/>
    <w:rsid w:val="004C154A"/>
    <w:rsid w:val="004C359C"/>
    <w:rsid w:val="004D1D5D"/>
    <w:rsid w:val="004D2AA3"/>
    <w:rsid w:val="004D2E84"/>
    <w:rsid w:val="004D555B"/>
    <w:rsid w:val="004E0569"/>
    <w:rsid w:val="004E323A"/>
    <w:rsid w:val="004E53A2"/>
    <w:rsid w:val="004F2159"/>
    <w:rsid w:val="004F6BB3"/>
    <w:rsid w:val="004F7378"/>
    <w:rsid w:val="004F7EC2"/>
    <w:rsid w:val="00501041"/>
    <w:rsid w:val="005024BE"/>
    <w:rsid w:val="0050349C"/>
    <w:rsid w:val="00503D8A"/>
    <w:rsid w:val="00504E1F"/>
    <w:rsid w:val="00506925"/>
    <w:rsid w:val="00510A89"/>
    <w:rsid w:val="005116EC"/>
    <w:rsid w:val="005137EA"/>
    <w:rsid w:val="005162BA"/>
    <w:rsid w:val="00520427"/>
    <w:rsid w:val="00522819"/>
    <w:rsid w:val="00530B4B"/>
    <w:rsid w:val="00543A5B"/>
    <w:rsid w:val="005524B2"/>
    <w:rsid w:val="005547B4"/>
    <w:rsid w:val="005564BE"/>
    <w:rsid w:val="00556542"/>
    <w:rsid w:val="00567BD4"/>
    <w:rsid w:val="005703B7"/>
    <w:rsid w:val="00572FEB"/>
    <w:rsid w:val="0057545B"/>
    <w:rsid w:val="005755A7"/>
    <w:rsid w:val="00581F83"/>
    <w:rsid w:val="005827E3"/>
    <w:rsid w:val="005862EE"/>
    <w:rsid w:val="00587C5E"/>
    <w:rsid w:val="00592736"/>
    <w:rsid w:val="005934AE"/>
    <w:rsid w:val="00593A66"/>
    <w:rsid w:val="00593EC8"/>
    <w:rsid w:val="005A29E0"/>
    <w:rsid w:val="005A3310"/>
    <w:rsid w:val="005A3D72"/>
    <w:rsid w:val="005A3D89"/>
    <w:rsid w:val="005A634B"/>
    <w:rsid w:val="005A74BA"/>
    <w:rsid w:val="005A7BF2"/>
    <w:rsid w:val="005B12F2"/>
    <w:rsid w:val="005B18C1"/>
    <w:rsid w:val="005B36B2"/>
    <w:rsid w:val="005B4D7E"/>
    <w:rsid w:val="005B67A6"/>
    <w:rsid w:val="005C07DF"/>
    <w:rsid w:val="005C12FB"/>
    <w:rsid w:val="005C1A35"/>
    <w:rsid w:val="005C3BAD"/>
    <w:rsid w:val="005C7A34"/>
    <w:rsid w:val="005D2DC4"/>
    <w:rsid w:val="005D3CD3"/>
    <w:rsid w:val="005E07F2"/>
    <w:rsid w:val="005E0E48"/>
    <w:rsid w:val="005E19DF"/>
    <w:rsid w:val="005E1AC9"/>
    <w:rsid w:val="005E2FF4"/>
    <w:rsid w:val="005E5278"/>
    <w:rsid w:val="005E5F49"/>
    <w:rsid w:val="005F0079"/>
    <w:rsid w:val="005F0C76"/>
    <w:rsid w:val="005F23FF"/>
    <w:rsid w:val="005F2DA4"/>
    <w:rsid w:val="005F5CDE"/>
    <w:rsid w:val="006036FD"/>
    <w:rsid w:val="00603A55"/>
    <w:rsid w:val="00604B40"/>
    <w:rsid w:val="006052F8"/>
    <w:rsid w:val="006073E7"/>
    <w:rsid w:val="00607778"/>
    <w:rsid w:val="00612407"/>
    <w:rsid w:val="0061316B"/>
    <w:rsid w:val="0062324F"/>
    <w:rsid w:val="0062438C"/>
    <w:rsid w:val="00624EB8"/>
    <w:rsid w:val="006265D2"/>
    <w:rsid w:val="0062792C"/>
    <w:rsid w:val="006315F0"/>
    <w:rsid w:val="006320CF"/>
    <w:rsid w:val="00632236"/>
    <w:rsid w:val="0063478A"/>
    <w:rsid w:val="006405B4"/>
    <w:rsid w:val="006418A5"/>
    <w:rsid w:val="00643DF5"/>
    <w:rsid w:val="00644847"/>
    <w:rsid w:val="006452AB"/>
    <w:rsid w:val="00646CF4"/>
    <w:rsid w:val="00646EC4"/>
    <w:rsid w:val="00655A22"/>
    <w:rsid w:val="0065618F"/>
    <w:rsid w:val="006565DD"/>
    <w:rsid w:val="00660E02"/>
    <w:rsid w:val="0066585F"/>
    <w:rsid w:val="006677BE"/>
    <w:rsid w:val="0067050E"/>
    <w:rsid w:val="006716DE"/>
    <w:rsid w:val="00673345"/>
    <w:rsid w:val="006760A8"/>
    <w:rsid w:val="00686203"/>
    <w:rsid w:val="00687D90"/>
    <w:rsid w:val="0069276A"/>
    <w:rsid w:val="006972C9"/>
    <w:rsid w:val="006A094C"/>
    <w:rsid w:val="006A256E"/>
    <w:rsid w:val="006A3F2D"/>
    <w:rsid w:val="006A3FAA"/>
    <w:rsid w:val="006A41F2"/>
    <w:rsid w:val="006A46D4"/>
    <w:rsid w:val="006A4A02"/>
    <w:rsid w:val="006A57BD"/>
    <w:rsid w:val="006A6A0D"/>
    <w:rsid w:val="006A79B2"/>
    <w:rsid w:val="006B0974"/>
    <w:rsid w:val="006B22A7"/>
    <w:rsid w:val="006B38AC"/>
    <w:rsid w:val="006B488D"/>
    <w:rsid w:val="006C11F8"/>
    <w:rsid w:val="006C26C3"/>
    <w:rsid w:val="006C3176"/>
    <w:rsid w:val="006C324E"/>
    <w:rsid w:val="006C42CD"/>
    <w:rsid w:val="006C656F"/>
    <w:rsid w:val="006C79F3"/>
    <w:rsid w:val="006C7E45"/>
    <w:rsid w:val="006D2912"/>
    <w:rsid w:val="006D4B4C"/>
    <w:rsid w:val="006E0B44"/>
    <w:rsid w:val="006E20CC"/>
    <w:rsid w:val="006E2419"/>
    <w:rsid w:val="006E6623"/>
    <w:rsid w:val="006F0D07"/>
    <w:rsid w:val="006F21D0"/>
    <w:rsid w:val="006F5124"/>
    <w:rsid w:val="0070079F"/>
    <w:rsid w:val="0070153B"/>
    <w:rsid w:val="00702493"/>
    <w:rsid w:val="007051B3"/>
    <w:rsid w:val="00706B41"/>
    <w:rsid w:val="00707C4A"/>
    <w:rsid w:val="007112B7"/>
    <w:rsid w:val="00714014"/>
    <w:rsid w:val="007146B7"/>
    <w:rsid w:val="0071674E"/>
    <w:rsid w:val="00716A98"/>
    <w:rsid w:val="0071729C"/>
    <w:rsid w:val="007338BA"/>
    <w:rsid w:val="00734391"/>
    <w:rsid w:val="00737B64"/>
    <w:rsid w:val="00737D63"/>
    <w:rsid w:val="007456EF"/>
    <w:rsid w:val="00747AA4"/>
    <w:rsid w:val="007552AF"/>
    <w:rsid w:val="00756696"/>
    <w:rsid w:val="00761F0B"/>
    <w:rsid w:val="00764F35"/>
    <w:rsid w:val="007654DB"/>
    <w:rsid w:val="0076612C"/>
    <w:rsid w:val="0076697C"/>
    <w:rsid w:val="00771F14"/>
    <w:rsid w:val="00776584"/>
    <w:rsid w:val="0078137E"/>
    <w:rsid w:val="007819C7"/>
    <w:rsid w:val="00782C3C"/>
    <w:rsid w:val="00782EF3"/>
    <w:rsid w:val="00785362"/>
    <w:rsid w:val="0079261D"/>
    <w:rsid w:val="007969D5"/>
    <w:rsid w:val="007A0605"/>
    <w:rsid w:val="007A0D7B"/>
    <w:rsid w:val="007A1101"/>
    <w:rsid w:val="007A17B2"/>
    <w:rsid w:val="007A2445"/>
    <w:rsid w:val="007A2DED"/>
    <w:rsid w:val="007A3FBA"/>
    <w:rsid w:val="007A4FF0"/>
    <w:rsid w:val="007A69FE"/>
    <w:rsid w:val="007B1701"/>
    <w:rsid w:val="007B1B28"/>
    <w:rsid w:val="007B3AB2"/>
    <w:rsid w:val="007B6CC8"/>
    <w:rsid w:val="007B6ECE"/>
    <w:rsid w:val="007C0AE2"/>
    <w:rsid w:val="007C470C"/>
    <w:rsid w:val="007C5C33"/>
    <w:rsid w:val="007C5CED"/>
    <w:rsid w:val="007C67B2"/>
    <w:rsid w:val="007C7598"/>
    <w:rsid w:val="007D0AAA"/>
    <w:rsid w:val="007D0C44"/>
    <w:rsid w:val="007D14B7"/>
    <w:rsid w:val="007D6E5C"/>
    <w:rsid w:val="007E4694"/>
    <w:rsid w:val="007E4784"/>
    <w:rsid w:val="007E4DA2"/>
    <w:rsid w:val="007E5CB7"/>
    <w:rsid w:val="007E658E"/>
    <w:rsid w:val="007F1A8C"/>
    <w:rsid w:val="007F6187"/>
    <w:rsid w:val="007F75B7"/>
    <w:rsid w:val="00802236"/>
    <w:rsid w:val="008027B5"/>
    <w:rsid w:val="00803B8F"/>
    <w:rsid w:val="00805D0F"/>
    <w:rsid w:val="00812266"/>
    <w:rsid w:val="00814FF3"/>
    <w:rsid w:val="0081595F"/>
    <w:rsid w:val="00816C7C"/>
    <w:rsid w:val="0082282D"/>
    <w:rsid w:val="008244DC"/>
    <w:rsid w:val="008269D5"/>
    <w:rsid w:val="008321B1"/>
    <w:rsid w:val="00837388"/>
    <w:rsid w:val="00840B53"/>
    <w:rsid w:val="00844C84"/>
    <w:rsid w:val="0084581B"/>
    <w:rsid w:val="00847A6F"/>
    <w:rsid w:val="00850A4D"/>
    <w:rsid w:val="008512F3"/>
    <w:rsid w:val="0085291E"/>
    <w:rsid w:val="00854A9A"/>
    <w:rsid w:val="00854FBF"/>
    <w:rsid w:val="008570AB"/>
    <w:rsid w:val="0086418F"/>
    <w:rsid w:val="008674D8"/>
    <w:rsid w:val="008718AA"/>
    <w:rsid w:val="00871EBA"/>
    <w:rsid w:val="00876851"/>
    <w:rsid w:val="008809DB"/>
    <w:rsid w:val="00881C24"/>
    <w:rsid w:val="008828D5"/>
    <w:rsid w:val="00891EC0"/>
    <w:rsid w:val="00893B78"/>
    <w:rsid w:val="00896348"/>
    <w:rsid w:val="0089723C"/>
    <w:rsid w:val="008B077E"/>
    <w:rsid w:val="008B1853"/>
    <w:rsid w:val="008B2064"/>
    <w:rsid w:val="008B2E41"/>
    <w:rsid w:val="008B33B2"/>
    <w:rsid w:val="008B4E73"/>
    <w:rsid w:val="008B58CC"/>
    <w:rsid w:val="008B7A73"/>
    <w:rsid w:val="008C4905"/>
    <w:rsid w:val="008C5C12"/>
    <w:rsid w:val="008C5EFC"/>
    <w:rsid w:val="008C7129"/>
    <w:rsid w:val="008C7204"/>
    <w:rsid w:val="008D056E"/>
    <w:rsid w:val="008D38C4"/>
    <w:rsid w:val="008D5563"/>
    <w:rsid w:val="008E1475"/>
    <w:rsid w:val="008E25E9"/>
    <w:rsid w:val="008E64BC"/>
    <w:rsid w:val="008E7A6B"/>
    <w:rsid w:val="008F0214"/>
    <w:rsid w:val="008F0C1F"/>
    <w:rsid w:val="008F145C"/>
    <w:rsid w:val="008F603B"/>
    <w:rsid w:val="008F6A6C"/>
    <w:rsid w:val="00905F32"/>
    <w:rsid w:val="009063A8"/>
    <w:rsid w:val="009069D1"/>
    <w:rsid w:val="009110E7"/>
    <w:rsid w:val="0091170B"/>
    <w:rsid w:val="00912CB6"/>
    <w:rsid w:val="00914B36"/>
    <w:rsid w:val="00915286"/>
    <w:rsid w:val="00915950"/>
    <w:rsid w:val="00915C23"/>
    <w:rsid w:val="00916B40"/>
    <w:rsid w:val="0092643B"/>
    <w:rsid w:val="00926685"/>
    <w:rsid w:val="00927026"/>
    <w:rsid w:val="009319F5"/>
    <w:rsid w:val="00931CE8"/>
    <w:rsid w:val="009327CF"/>
    <w:rsid w:val="00933EDB"/>
    <w:rsid w:val="00934A2A"/>
    <w:rsid w:val="009413B4"/>
    <w:rsid w:val="00944821"/>
    <w:rsid w:val="00946A01"/>
    <w:rsid w:val="00947AA8"/>
    <w:rsid w:val="0095032D"/>
    <w:rsid w:val="00951AC6"/>
    <w:rsid w:val="00952BDE"/>
    <w:rsid w:val="009540F2"/>
    <w:rsid w:val="009545B7"/>
    <w:rsid w:val="00954F93"/>
    <w:rsid w:val="00956628"/>
    <w:rsid w:val="009713AB"/>
    <w:rsid w:val="00971613"/>
    <w:rsid w:val="0097218A"/>
    <w:rsid w:val="009775DB"/>
    <w:rsid w:val="009801C5"/>
    <w:rsid w:val="00980C28"/>
    <w:rsid w:val="00982986"/>
    <w:rsid w:val="009834F2"/>
    <w:rsid w:val="009859FC"/>
    <w:rsid w:val="00986792"/>
    <w:rsid w:val="00986D41"/>
    <w:rsid w:val="0099441B"/>
    <w:rsid w:val="0099634B"/>
    <w:rsid w:val="009A213B"/>
    <w:rsid w:val="009A2432"/>
    <w:rsid w:val="009A7390"/>
    <w:rsid w:val="009B3942"/>
    <w:rsid w:val="009B4B7D"/>
    <w:rsid w:val="009B7B96"/>
    <w:rsid w:val="009C089F"/>
    <w:rsid w:val="009C1D28"/>
    <w:rsid w:val="009C4C74"/>
    <w:rsid w:val="009C79BC"/>
    <w:rsid w:val="009D07FD"/>
    <w:rsid w:val="009D221C"/>
    <w:rsid w:val="009D24CD"/>
    <w:rsid w:val="009D359B"/>
    <w:rsid w:val="009D7E28"/>
    <w:rsid w:val="009E1604"/>
    <w:rsid w:val="009E28DA"/>
    <w:rsid w:val="009E7B3D"/>
    <w:rsid w:val="009F0208"/>
    <w:rsid w:val="009F130A"/>
    <w:rsid w:val="009F3DB0"/>
    <w:rsid w:val="009F5E6B"/>
    <w:rsid w:val="009F5FB9"/>
    <w:rsid w:val="00A0451C"/>
    <w:rsid w:val="00A045C4"/>
    <w:rsid w:val="00A1083D"/>
    <w:rsid w:val="00A11597"/>
    <w:rsid w:val="00A1229D"/>
    <w:rsid w:val="00A134D8"/>
    <w:rsid w:val="00A14887"/>
    <w:rsid w:val="00A22073"/>
    <w:rsid w:val="00A22369"/>
    <w:rsid w:val="00A252A5"/>
    <w:rsid w:val="00A332EA"/>
    <w:rsid w:val="00A35AFD"/>
    <w:rsid w:val="00A37C96"/>
    <w:rsid w:val="00A40FF8"/>
    <w:rsid w:val="00A47E46"/>
    <w:rsid w:val="00A5010A"/>
    <w:rsid w:val="00A56C0F"/>
    <w:rsid w:val="00A60DCE"/>
    <w:rsid w:val="00A615E7"/>
    <w:rsid w:val="00A623AB"/>
    <w:rsid w:val="00A636DD"/>
    <w:rsid w:val="00A640B0"/>
    <w:rsid w:val="00A67F93"/>
    <w:rsid w:val="00A700D8"/>
    <w:rsid w:val="00A72C9C"/>
    <w:rsid w:val="00A746A9"/>
    <w:rsid w:val="00A7497F"/>
    <w:rsid w:val="00A7535F"/>
    <w:rsid w:val="00A76AD8"/>
    <w:rsid w:val="00A776C4"/>
    <w:rsid w:val="00A8122A"/>
    <w:rsid w:val="00A81DEB"/>
    <w:rsid w:val="00A855FE"/>
    <w:rsid w:val="00A92A03"/>
    <w:rsid w:val="00A93148"/>
    <w:rsid w:val="00A97338"/>
    <w:rsid w:val="00AA01DB"/>
    <w:rsid w:val="00AA4C11"/>
    <w:rsid w:val="00AA7809"/>
    <w:rsid w:val="00AB0458"/>
    <w:rsid w:val="00AB16F5"/>
    <w:rsid w:val="00AB1AF6"/>
    <w:rsid w:val="00AB296E"/>
    <w:rsid w:val="00AB4CB2"/>
    <w:rsid w:val="00AB57A4"/>
    <w:rsid w:val="00AB793C"/>
    <w:rsid w:val="00AC3084"/>
    <w:rsid w:val="00AC5282"/>
    <w:rsid w:val="00AC5B4D"/>
    <w:rsid w:val="00AC653E"/>
    <w:rsid w:val="00AD02CE"/>
    <w:rsid w:val="00AD230F"/>
    <w:rsid w:val="00AD4485"/>
    <w:rsid w:val="00AD637E"/>
    <w:rsid w:val="00AE135A"/>
    <w:rsid w:val="00AE1659"/>
    <w:rsid w:val="00AE44DE"/>
    <w:rsid w:val="00AE537C"/>
    <w:rsid w:val="00AE53ED"/>
    <w:rsid w:val="00AF3A54"/>
    <w:rsid w:val="00AF5B13"/>
    <w:rsid w:val="00AF61BC"/>
    <w:rsid w:val="00B04C41"/>
    <w:rsid w:val="00B05DCC"/>
    <w:rsid w:val="00B10970"/>
    <w:rsid w:val="00B15A39"/>
    <w:rsid w:val="00B16A18"/>
    <w:rsid w:val="00B16C10"/>
    <w:rsid w:val="00B16E54"/>
    <w:rsid w:val="00B20928"/>
    <w:rsid w:val="00B213A3"/>
    <w:rsid w:val="00B254CB"/>
    <w:rsid w:val="00B27610"/>
    <w:rsid w:val="00B32155"/>
    <w:rsid w:val="00B34DA9"/>
    <w:rsid w:val="00B3548A"/>
    <w:rsid w:val="00B377CF"/>
    <w:rsid w:val="00B43222"/>
    <w:rsid w:val="00B450CD"/>
    <w:rsid w:val="00B46F5B"/>
    <w:rsid w:val="00B5069C"/>
    <w:rsid w:val="00B50A7E"/>
    <w:rsid w:val="00B5219F"/>
    <w:rsid w:val="00B5442D"/>
    <w:rsid w:val="00B5719C"/>
    <w:rsid w:val="00B651E0"/>
    <w:rsid w:val="00B65A0D"/>
    <w:rsid w:val="00B663DB"/>
    <w:rsid w:val="00B678A1"/>
    <w:rsid w:val="00B72CF6"/>
    <w:rsid w:val="00B738A1"/>
    <w:rsid w:val="00B73B93"/>
    <w:rsid w:val="00B76CCF"/>
    <w:rsid w:val="00B77B35"/>
    <w:rsid w:val="00B80761"/>
    <w:rsid w:val="00B816A3"/>
    <w:rsid w:val="00B82F81"/>
    <w:rsid w:val="00B8381D"/>
    <w:rsid w:val="00B84536"/>
    <w:rsid w:val="00B872AA"/>
    <w:rsid w:val="00B91BC3"/>
    <w:rsid w:val="00B94276"/>
    <w:rsid w:val="00B954A7"/>
    <w:rsid w:val="00B960F7"/>
    <w:rsid w:val="00B97790"/>
    <w:rsid w:val="00BA5D35"/>
    <w:rsid w:val="00BB09E0"/>
    <w:rsid w:val="00BB2013"/>
    <w:rsid w:val="00BB559F"/>
    <w:rsid w:val="00BC094F"/>
    <w:rsid w:val="00BC1144"/>
    <w:rsid w:val="00BC20FA"/>
    <w:rsid w:val="00BC25E2"/>
    <w:rsid w:val="00BC503C"/>
    <w:rsid w:val="00BD6F61"/>
    <w:rsid w:val="00BD715D"/>
    <w:rsid w:val="00BE0EFD"/>
    <w:rsid w:val="00BE40AF"/>
    <w:rsid w:val="00BE61B7"/>
    <w:rsid w:val="00BE6AD1"/>
    <w:rsid w:val="00BF2DD4"/>
    <w:rsid w:val="00BF52A5"/>
    <w:rsid w:val="00C02282"/>
    <w:rsid w:val="00C11702"/>
    <w:rsid w:val="00C12105"/>
    <w:rsid w:val="00C12643"/>
    <w:rsid w:val="00C13A37"/>
    <w:rsid w:val="00C14E34"/>
    <w:rsid w:val="00C155EA"/>
    <w:rsid w:val="00C15EE7"/>
    <w:rsid w:val="00C16117"/>
    <w:rsid w:val="00C17CAF"/>
    <w:rsid w:val="00C219B1"/>
    <w:rsid w:val="00C22DEE"/>
    <w:rsid w:val="00C3026A"/>
    <w:rsid w:val="00C303C5"/>
    <w:rsid w:val="00C3083A"/>
    <w:rsid w:val="00C41B61"/>
    <w:rsid w:val="00C41C27"/>
    <w:rsid w:val="00C45B4D"/>
    <w:rsid w:val="00C47A58"/>
    <w:rsid w:val="00C5215E"/>
    <w:rsid w:val="00C5243D"/>
    <w:rsid w:val="00C5644B"/>
    <w:rsid w:val="00C577F6"/>
    <w:rsid w:val="00C57974"/>
    <w:rsid w:val="00C604F8"/>
    <w:rsid w:val="00C60F92"/>
    <w:rsid w:val="00C65351"/>
    <w:rsid w:val="00C6708B"/>
    <w:rsid w:val="00C73706"/>
    <w:rsid w:val="00C74A68"/>
    <w:rsid w:val="00C74D4C"/>
    <w:rsid w:val="00C75A0F"/>
    <w:rsid w:val="00C76437"/>
    <w:rsid w:val="00C8046D"/>
    <w:rsid w:val="00C81992"/>
    <w:rsid w:val="00C84517"/>
    <w:rsid w:val="00C851C1"/>
    <w:rsid w:val="00C92191"/>
    <w:rsid w:val="00C94CDF"/>
    <w:rsid w:val="00C94D5E"/>
    <w:rsid w:val="00CA12CC"/>
    <w:rsid w:val="00CA30F8"/>
    <w:rsid w:val="00CA56EF"/>
    <w:rsid w:val="00CB12A4"/>
    <w:rsid w:val="00CB16F5"/>
    <w:rsid w:val="00CB1C28"/>
    <w:rsid w:val="00CB3FD4"/>
    <w:rsid w:val="00CB639A"/>
    <w:rsid w:val="00CB63D1"/>
    <w:rsid w:val="00CC0A3A"/>
    <w:rsid w:val="00CC3AC4"/>
    <w:rsid w:val="00CD030D"/>
    <w:rsid w:val="00CD055B"/>
    <w:rsid w:val="00CD084A"/>
    <w:rsid w:val="00CD1717"/>
    <w:rsid w:val="00CD26B8"/>
    <w:rsid w:val="00CD35F1"/>
    <w:rsid w:val="00CD5D86"/>
    <w:rsid w:val="00CD601E"/>
    <w:rsid w:val="00CD635C"/>
    <w:rsid w:val="00CD7204"/>
    <w:rsid w:val="00CE20F7"/>
    <w:rsid w:val="00CE57AC"/>
    <w:rsid w:val="00CF0373"/>
    <w:rsid w:val="00CF088B"/>
    <w:rsid w:val="00CF1008"/>
    <w:rsid w:val="00CF4431"/>
    <w:rsid w:val="00CF70FA"/>
    <w:rsid w:val="00D03369"/>
    <w:rsid w:val="00D04C0F"/>
    <w:rsid w:val="00D127BF"/>
    <w:rsid w:val="00D232AE"/>
    <w:rsid w:val="00D23E98"/>
    <w:rsid w:val="00D24585"/>
    <w:rsid w:val="00D2571C"/>
    <w:rsid w:val="00D25FFB"/>
    <w:rsid w:val="00D2716E"/>
    <w:rsid w:val="00D273D6"/>
    <w:rsid w:val="00D30C15"/>
    <w:rsid w:val="00D36139"/>
    <w:rsid w:val="00D4034A"/>
    <w:rsid w:val="00D40CE5"/>
    <w:rsid w:val="00D40FF0"/>
    <w:rsid w:val="00D4186F"/>
    <w:rsid w:val="00D43B77"/>
    <w:rsid w:val="00D43F57"/>
    <w:rsid w:val="00D45869"/>
    <w:rsid w:val="00D45D94"/>
    <w:rsid w:val="00D468F1"/>
    <w:rsid w:val="00D50058"/>
    <w:rsid w:val="00D514D5"/>
    <w:rsid w:val="00D52937"/>
    <w:rsid w:val="00D533B5"/>
    <w:rsid w:val="00D53485"/>
    <w:rsid w:val="00D54699"/>
    <w:rsid w:val="00D54FFD"/>
    <w:rsid w:val="00D6010B"/>
    <w:rsid w:val="00D64862"/>
    <w:rsid w:val="00D6569B"/>
    <w:rsid w:val="00D6735A"/>
    <w:rsid w:val="00D674E5"/>
    <w:rsid w:val="00D70F0C"/>
    <w:rsid w:val="00D72D42"/>
    <w:rsid w:val="00D74E94"/>
    <w:rsid w:val="00D7529D"/>
    <w:rsid w:val="00D75BD9"/>
    <w:rsid w:val="00D76C5A"/>
    <w:rsid w:val="00D76FC5"/>
    <w:rsid w:val="00D77E41"/>
    <w:rsid w:val="00D81D81"/>
    <w:rsid w:val="00D84312"/>
    <w:rsid w:val="00D9075C"/>
    <w:rsid w:val="00D92397"/>
    <w:rsid w:val="00D93860"/>
    <w:rsid w:val="00D9624D"/>
    <w:rsid w:val="00DA1540"/>
    <w:rsid w:val="00DA1799"/>
    <w:rsid w:val="00DA27E3"/>
    <w:rsid w:val="00DA2835"/>
    <w:rsid w:val="00DA347C"/>
    <w:rsid w:val="00DB1814"/>
    <w:rsid w:val="00DB218A"/>
    <w:rsid w:val="00DB40D8"/>
    <w:rsid w:val="00DB6274"/>
    <w:rsid w:val="00DB72CC"/>
    <w:rsid w:val="00DC2CAA"/>
    <w:rsid w:val="00DC3F4E"/>
    <w:rsid w:val="00DC4A39"/>
    <w:rsid w:val="00DC4CDC"/>
    <w:rsid w:val="00DD0EA1"/>
    <w:rsid w:val="00DD0F66"/>
    <w:rsid w:val="00DD3970"/>
    <w:rsid w:val="00DD59E8"/>
    <w:rsid w:val="00DD62D1"/>
    <w:rsid w:val="00DD782E"/>
    <w:rsid w:val="00DE1F8F"/>
    <w:rsid w:val="00DE5B74"/>
    <w:rsid w:val="00DF127B"/>
    <w:rsid w:val="00DF1B62"/>
    <w:rsid w:val="00E01E04"/>
    <w:rsid w:val="00E02976"/>
    <w:rsid w:val="00E073A5"/>
    <w:rsid w:val="00E10D5E"/>
    <w:rsid w:val="00E12A93"/>
    <w:rsid w:val="00E17A44"/>
    <w:rsid w:val="00E22BAF"/>
    <w:rsid w:val="00E23B64"/>
    <w:rsid w:val="00E25FC4"/>
    <w:rsid w:val="00E26280"/>
    <w:rsid w:val="00E3187B"/>
    <w:rsid w:val="00E31AE2"/>
    <w:rsid w:val="00E31C3A"/>
    <w:rsid w:val="00E35133"/>
    <w:rsid w:val="00E3746A"/>
    <w:rsid w:val="00E403DB"/>
    <w:rsid w:val="00E40A06"/>
    <w:rsid w:val="00E4170F"/>
    <w:rsid w:val="00E4491A"/>
    <w:rsid w:val="00E51301"/>
    <w:rsid w:val="00E518D3"/>
    <w:rsid w:val="00E51B1A"/>
    <w:rsid w:val="00E561DF"/>
    <w:rsid w:val="00E565AE"/>
    <w:rsid w:val="00E56733"/>
    <w:rsid w:val="00E56C0E"/>
    <w:rsid w:val="00E57412"/>
    <w:rsid w:val="00E61246"/>
    <w:rsid w:val="00E617D3"/>
    <w:rsid w:val="00E66166"/>
    <w:rsid w:val="00E67663"/>
    <w:rsid w:val="00E70331"/>
    <w:rsid w:val="00E70678"/>
    <w:rsid w:val="00E70813"/>
    <w:rsid w:val="00E726EC"/>
    <w:rsid w:val="00E73D45"/>
    <w:rsid w:val="00E77849"/>
    <w:rsid w:val="00E8250C"/>
    <w:rsid w:val="00E8363E"/>
    <w:rsid w:val="00E8500E"/>
    <w:rsid w:val="00E856FE"/>
    <w:rsid w:val="00E86DB7"/>
    <w:rsid w:val="00E86E09"/>
    <w:rsid w:val="00E87485"/>
    <w:rsid w:val="00E914E5"/>
    <w:rsid w:val="00E91BFA"/>
    <w:rsid w:val="00E933AE"/>
    <w:rsid w:val="00E9540E"/>
    <w:rsid w:val="00E955DF"/>
    <w:rsid w:val="00EA1B14"/>
    <w:rsid w:val="00EA5358"/>
    <w:rsid w:val="00EA7AF2"/>
    <w:rsid w:val="00EB034D"/>
    <w:rsid w:val="00EB54DB"/>
    <w:rsid w:val="00EB6C79"/>
    <w:rsid w:val="00EC0D1A"/>
    <w:rsid w:val="00EC6C38"/>
    <w:rsid w:val="00ED17D0"/>
    <w:rsid w:val="00ED1A0F"/>
    <w:rsid w:val="00ED2205"/>
    <w:rsid w:val="00ED2214"/>
    <w:rsid w:val="00ED6A21"/>
    <w:rsid w:val="00ED71A3"/>
    <w:rsid w:val="00EE0B3F"/>
    <w:rsid w:val="00EE12AD"/>
    <w:rsid w:val="00EE2378"/>
    <w:rsid w:val="00EE567A"/>
    <w:rsid w:val="00EE76BA"/>
    <w:rsid w:val="00EF3467"/>
    <w:rsid w:val="00F00796"/>
    <w:rsid w:val="00F024E7"/>
    <w:rsid w:val="00F02BB0"/>
    <w:rsid w:val="00F02C30"/>
    <w:rsid w:val="00F0372F"/>
    <w:rsid w:val="00F06F53"/>
    <w:rsid w:val="00F1087B"/>
    <w:rsid w:val="00F13110"/>
    <w:rsid w:val="00F1367F"/>
    <w:rsid w:val="00F17BC3"/>
    <w:rsid w:val="00F25503"/>
    <w:rsid w:val="00F276C4"/>
    <w:rsid w:val="00F33957"/>
    <w:rsid w:val="00F3620E"/>
    <w:rsid w:val="00F375B2"/>
    <w:rsid w:val="00F423EB"/>
    <w:rsid w:val="00F45579"/>
    <w:rsid w:val="00F456A1"/>
    <w:rsid w:val="00F52739"/>
    <w:rsid w:val="00F558C7"/>
    <w:rsid w:val="00F564C3"/>
    <w:rsid w:val="00F61F17"/>
    <w:rsid w:val="00F62AE5"/>
    <w:rsid w:val="00F650F4"/>
    <w:rsid w:val="00F71185"/>
    <w:rsid w:val="00F77012"/>
    <w:rsid w:val="00F8147C"/>
    <w:rsid w:val="00F83AD1"/>
    <w:rsid w:val="00F901DC"/>
    <w:rsid w:val="00F90A7B"/>
    <w:rsid w:val="00F97B80"/>
    <w:rsid w:val="00FA2C72"/>
    <w:rsid w:val="00FA4CF3"/>
    <w:rsid w:val="00FA7DA5"/>
    <w:rsid w:val="00FB39BF"/>
    <w:rsid w:val="00FB3C1D"/>
    <w:rsid w:val="00FB6438"/>
    <w:rsid w:val="00FB7ACD"/>
    <w:rsid w:val="00FC0AA2"/>
    <w:rsid w:val="00FC1CFD"/>
    <w:rsid w:val="00FC30CB"/>
    <w:rsid w:val="00FC369A"/>
    <w:rsid w:val="00FC4D98"/>
    <w:rsid w:val="00FC5CAD"/>
    <w:rsid w:val="00FC75AA"/>
    <w:rsid w:val="00FD2984"/>
    <w:rsid w:val="00FD3A9A"/>
    <w:rsid w:val="00FD57D5"/>
    <w:rsid w:val="00FD6BAD"/>
    <w:rsid w:val="00FE0959"/>
    <w:rsid w:val="00FE0DFD"/>
    <w:rsid w:val="00FE4530"/>
    <w:rsid w:val="00FE5E93"/>
    <w:rsid w:val="00FE7C6A"/>
    <w:rsid w:val="00FF28AB"/>
    <w:rsid w:val="00FF3F39"/>
    <w:rsid w:val="00FF533D"/>
    <w:rsid w:val="00FF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B48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48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B48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48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3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4470</Words>
  <Characters>26823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cp:revision>
  <dcterms:created xsi:type="dcterms:W3CDTF">2013-01-30T06:30:00Z</dcterms:created>
  <dcterms:modified xsi:type="dcterms:W3CDTF">2013-01-30T06:31:00Z</dcterms:modified>
</cp:coreProperties>
</file>