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BBA0" w14:textId="77777777" w:rsidR="00256A1F" w:rsidRDefault="00000000" w:rsidP="001151FB">
      <w:pPr>
        <w:shd w:val="clear" w:color="auto" w:fill="FFFFFF"/>
        <w:tabs>
          <w:tab w:val="left" w:pos="5722"/>
          <w:tab w:val="left" w:leader="dot" w:pos="8582"/>
        </w:tabs>
        <w:ind w:left="23"/>
        <w:jc w:val="right"/>
        <w:rPr>
          <w:rFonts w:ascii="Century Gothic" w:hAnsi="Century Gothic"/>
          <w:i/>
          <w:iCs/>
          <w:color w:val="FF0000"/>
        </w:rPr>
      </w:pPr>
      <w:r w:rsidRPr="00DA62A9">
        <w:rPr>
          <w:rFonts w:ascii="Century Gothic" w:hAnsi="Century Gothic"/>
          <w:i/>
          <w:iCs/>
          <w:color w:val="FF0000"/>
        </w:rPr>
        <w:tab/>
      </w:r>
    </w:p>
    <w:p w14:paraId="1711686C" w14:textId="77777777" w:rsidR="00256A1F" w:rsidRDefault="00256A1F" w:rsidP="001151FB">
      <w:pPr>
        <w:shd w:val="clear" w:color="auto" w:fill="FFFFFF"/>
        <w:tabs>
          <w:tab w:val="left" w:pos="5722"/>
          <w:tab w:val="left" w:leader="dot" w:pos="8582"/>
        </w:tabs>
        <w:ind w:left="23"/>
        <w:jc w:val="right"/>
        <w:rPr>
          <w:rFonts w:ascii="Century Gothic" w:hAnsi="Century Gothic"/>
          <w:i/>
          <w:iCs/>
          <w:color w:val="FF0000"/>
        </w:rPr>
      </w:pPr>
    </w:p>
    <w:p w14:paraId="50D5098D" w14:textId="77777777" w:rsidR="00256A1F" w:rsidRDefault="00256A1F" w:rsidP="001151FB">
      <w:pPr>
        <w:shd w:val="clear" w:color="auto" w:fill="FFFFFF"/>
        <w:tabs>
          <w:tab w:val="left" w:pos="5722"/>
          <w:tab w:val="left" w:leader="dot" w:pos="8582"/>
        </w:tabs>
        <w:ind w:left="23"/>
        <w:jc w:val="right"/>
        <w:rPr>
          <w:rFonts w:ascii="Century Gothic" w:hAnsi="Century Gothic"/>
          <w:i/>
          <w:iCs/>
          <w:color w:val="FF0000"/>
        </w:rPr>
      </w:pPr>
    </w:p>
    <w:p w14:paraId="6F9D991A" w14:textId="11DFC6A9" w:rsidR="00000000" w:rsidRPr="00DA62A9" w:rsidRDefault="00DA62A9" w:rsidP="001151FB">
      <w:pPr>
        <w:shd w:val="clear" w:color="auto" w:fill="FFFFFF"/>
        <w:tabs>
          <w:tab w:val="left" w:pos="5722"/>
          <w:tab w:val="left" w:leader="dot" w:pos="8582"/>
        </w:tabs>
        <w:ind w:left="23"/>
        <w:jc w:val="right"/>
        <w:rPr>
          <w:rFonts w:ascii="Century Gothic" w:hAnsi="Century Gothic"/>
          <w:spacing w:val="-2"/>
        </w:rPr>
      </w:pPr>
      <w:r w:rsidRPr="00DA62A9">
        <w:rPr>
          <w:rFonts w:ascii="Century Gothic" w:hAnsi="Century Gothic"/>
          <w:spacing w:val="-2"/>
        </w:rPr>
        <w:t>……………………</w:t>
      </w:r>
      <w:r>
        <w:rPr>
          <w:rFonts w:ascii="Century Gothic" w:hAnsi="Century Gothic"/>
          <w:spacing w:val="-2"/>
        </w:rPr>
        <w:t>..</w:t>
      </w:r>
      <w:r w:rsidRPr="00DA62A9">
        <w:rPr>
          <w:rFonts w:ascii="Century Gothic" w:hAnsi="Century Gothic"/>
          <w:spacing w:val="-2"/>
        </w:rPr>
        <w:t>………….</w:t>
      </w:r>
    </w:p>
    <w:p w14:paraId="5F227FAD" w14:textId="768A4BFA" w:rsidR="00DA62A9" w:rsidRPr="00DA62A9" w:rsidRDefault="00DA62A9" w:rsidP="001151FB">
      <w:pPr>
        <w:shd w:val="clear" w:color="auto" w:fill="FFFFFF"/>
        <w:tabs>
          <w:tab w:val="left" w:pos="5722"/>
          <w:tab w:val="left" w:leader="dot" w:pos="8582"/>
        </w:tabs>
        <w:ind w:left="23"/>
        <w:jc w:val="right"/>
        <w:rPr>
          <w:rFonts w:ascii="Century Gothic" w:hAnsi="Century Gothic"/>
        </w:rPr>
      </w:pPr>
      <w:r w:rsidRPr="00DA62A9">
        <w:rPr>
          <w:rFonts w:ascii="Century Gothic" w:hAnsi="Century Gothic"/>
          <w:spacing w:val="-2"/>
        </w:rPr>
        <w:t>miejscowość, data</w:t>
      </w:r>
    </w:p>
    <w:p w14:paraId="0C0779D4" w14:textId="77777777" w:rsidR="00000000" w:rsidRPr="00DA62A9" w:rsidRDefault="00000000" w:rsidP="001151FB">
      <w:pPr>
        <w:shd w:val="clear" w:color="auto" w:fill="FFFFFF"/>
        <w:tabs>
          <w:tab w:val="left" w:pos="5722"/>
          <w:tab w:val="left" w:leader="dot" w:pos="8582"/>
        </w:tabs>
        <w:ind w:left="23"/>
        <w:rPr>
          <w:rFonts w:ascii="Century Gothic" w:hAnsi="Century Gothic"/>
        </w:rPr>
        <w:sectPr w:rsidR="00000000" w:rsidRPr="00DA62A9" w:rsidSect="00DA62A9">
          <w:footerReference w:type="default" r:id="rId7"/>
          <w:type w:val="continuous"/>
          <w:pgSz w:w="11909" w:h="16838"/>
          <w:pgMar w:top="432" w:right="1561" w:bottom="2179" w:left="1416" w:header="708" w:footer="708" w:gutter="0"/>
          <w:cols w:space="60"/>
          <w:noEndnote/>
        </w:sectPr>
      </w:pPr>
    </w:p>
    <w:p w14:paraId="71FAC2B4" w14:textId="77777777" w:rsidR="00DA62A9" w:rsidRPr="00DA62A9" w:rsidRDefault="00DA62A9" w:rsidP="00DA62A9">
      <w:pPr>
        <w:shd w:val="clear" w:color="auto" w:fill="FFFFFF"/>
        <w:ind w:left="5727" w:right="578"/>
        <w:rPr>
          <w:rFonts w:ascii="Century Gothic" w:hAnsi="Century Gothic"/>
          <w:sz w:val="28"/>
          <w:szCs w:val="28"/>
        </w:rPr>
      </w:pPr>
    </w:p>
    <w:p w14:paraId="4148E798" w14:textId="77777777" w:rsidR="00DA62A9" w:rsidRPr="00DA62A9" w:rsidRDefault="00DA62A9" w:rsidP="00DA62A9">
      <w:pPr>
        <w:shd w:val="clear" w:color="auto" w:fill="FFFFFF"/>
        <w:ind w:left="5727" w:right="578"/>
        <w:rPr>
          <w:rFonts w:ascii="Century Gothic" w:hAnsi="Century Gothic"/>
          <w:sz w:val="28"/>
          <w:szCs w:val="28"/>
        </w:rPr>
      </w:pPr>
    </w:p>
    <w:p w14:paraId="2E7E0F52" w14:textId="77777777" w:rsidR="00DA62A9" w:rsidRPr="00DA62A9" w:rsidRDefault="00DA62A9" w:rsidP="00DA62A9">
      <w:pPr>
        <w:shd w:val="clear" w:color="auto" w:fill="FFFFFF"/>
        <w:ind w:left="5727" w:right="578"/>
        <w:rPr>
          <w:rFonts w:ascii="Century Gothic" w:hAnsi="Century Gothic"/>
          <w:sz w:val="28"/>
          <w:szCs w:val="28"/>
        </w:rPr>
      </w:pPr>
    </w:p>
    <w:p w14:paraId="15D970F1" w14:textId="24E98AC9" w:rsidR="00000000" w:rsidRPr="00DA62A9" w:rsidRDefault="00DA62A9" w:rsidP="00DA62A9">
      <w:pPr>
        <w:shd w:val="clear" w:color="auto" w:fill="FFFFFF"/>
        <w:ind w:left="5727" w:right="578"/>
        <w:rPr>
          <w:rFonts w:ascii="Century Gothic" w:hAnsi="Century Gothic"/>
          <w:sz w:val="24"/>
          <w:szCs w:val="24"/>
        </w:rPr>
      </w:pPr>
      <w:r w:rsidRPr="00DA62A9">
        <w:rPr>
          <w:rFonts w:ascii="Century Gothic" w:hAnsi="Century Gothic"/>
          <w:sz w:val="24"/>
          <w:szCs w:val="24"/>
        </w:rPr>
        <w:t>Wójt Gminy Stawiguda</w:t>
      </w:r>
    </w:p>
    <w:p w14:paraId="05C08471" w14:textId="310AC6FC" w:rsidR="00DA62A9" w:rsidRPr="00DA62A9" w:rsidRDefault="00DA62A9" w:rsidP="00DA62A9">
      <w:pPr>
        <w:shd w:val="clear" w:color="auto" w:fill="FFFFFF"/>
        <w:ind w:left="5727" w:right="57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</w:t>
      </w:r>
      <w:r w:rsidRPr="00DA62A9">
        <w:rPr>
          <w:rFonts w:ascii="Century Gothic" w:hAnsi="Century Gothic"/>
          <w:sz w:val="24"/>
          <w:szCs w:val="24"/>
        </w:rPr>
        <w:t>l. Olsztyńska 10</w:t>
      </w:r>
    </w:p>
    <w:p w14:paraId="153B22D6" w14:textId="039B18E5" w:rsidR="00DA62A9" w:rsidRPr="00DA62A9" w:rsidRDefault="00DA62A9" w:rsidP="00DA62A9">
      <w:pPr>
        <w:shd w:val="clear" w:color="auto" w:fill="FFFFFF"/>
        <w:ind w:left="5727" w:right="578"/>
        <w:rPr>
          <w:rFonts w:ascii="Century Gothic" w:hAnsi="Century Gothic"/>
          <w:sz w:val="24"/>
          <w:szCs w:val="24"/>
        </w:rPr>
      </w:pPr>
      <w:r w:rsidRPr="00DA62A9">
        <w:rPr>
          <w:rFonts w:ascii="Century Gothic" w:hAnsi="Century Gothic"/>
          <w:sz w:val="24"/>
          <w:szCs w:val="24"/>
        </w:rPr>
        <w:t xml:space="preserve">11-034 Stawiguda </w:t>
      </w:r>
    </w:p>
    <w:p w14:paraId="70745C72" w14:textId="77777777" w:rsidR="00DA62A9" w:rsidRPr="00DA62A9" w:rsidRDefault="00DA62A9" w:rsidP="00DA62A9">
      <w:pPr>
        <w:shd w:val="clear" w:color="auto" w:fill="FFFFFF"/>
        <w:ind w:left="5727" w:right="578"/>
        <w:rPr>
          <w:rFonts w:ascii="Century Gothic" w:hAnsi="Century Gothic"/>
          <w:sz w:val="28"/>
          <w:szCs w:val="28"/>
        </w:rPr>
      </w:pPr>
    </w:p>
    <w:p w14:paraId="3ED531A2" w14:textId="77777777" w:rsidR="00DA62A9" w:rsidRPr="00DA62A9" w:rsidRDefault="00DA62A9" w:rsidP="00DA62A9">
      <w:pPr>
        <w:shd w:val="clear" w:color="auto" w:fill="FFFFFF"/>
        <w:ind w:left="5727" w:right="578"/>
        <w:rPr>
          <w:rFonts w:ascii="Century Gothic" w:hAnsi="Century Gothic"/>
          <w:color w:val="FF0000"/>
        </w:rPr>
      </w:pPr>
    </w:p>
    <w:p w14:paraId="51CE867F" w14:textId="13DDE2D4" w:rsidR="00000000" w:rsidRPr="00DA62A9" w:rsidRDefault="00000000">
      <w:pPr>
        <w:shd w:val="clear" w:color="auto" w:fill="FFFFFF"/>
        <w:spacing w:before="374" w:line="283" w:lineRule="exact"/>
        <w:ind w:left="778" w:hanging="778"/>
        <w:rPr>
          <w:rFonts w:ascii="Century Gothic" w:hAnsi="Century Gothic"/>
        </w:rPr>
      </w:pPr>
      <w:r w:rsidRPr="00DA62A9">
        <w:rPr>
          <w:rFonts w:ascii="Century Gothic" w:hAnsi="Century Gothic"/>
          <w:b/>
          <w:bCs/>
          <w:spacing w:val="-4"/>
          <w:sz w:val="32"/>
          <w:szCs w:val="32"/>
        </w:rPr>
        <w:t>INFORMACJA O WYROBACH ZAWIERAJ</w:t>
      </w:r>
      <w:r w:rsidRPr="00DA62A9">
        <w:rPr>
          <w:rFonts w:ascii="Century Gothic" w:eastAsia="Times New Roman" w:hAnsi="Century Gothic" w:cs="Times New Roman"/>
          <w:b/>
          <w:bCs/>
          <w:spacing w:val="-4"/>
          <w:sz w:val="32"/>
          <w:szCs w:val="32"/>
        </w:rPr>
        <w:t>Ą</w:t>
      </w:r>
      <w:r w:rsidRPr="00DA62A9">
        <w:rPr>
          <w:rFonts w:ascii="Century Gothic" w:eastAsia="Times New Roman" w:hAnsi="Century Gothic"/>
          <w:b/>
          <w:bCs/>
          <w:spacing w:val="-4"/>
          <w:sz w:val="32"/>
          <w:szCs w:val="32"/>
        </w:rPr>
        <w:t>CYCH AZBEST</w:t>
      </w:r>
      <w:r w:rsidR="00DA62A9" w:rsidRPr="00DA62A9">
        <w:rPr>
          <w:rFonts w:ascii="Century Gothic" w:eastAsia="Times New Roman" w:hAnsi="Century Gothic"/>
          <w:b/>
          <w:bCs/>
          <w:spacing w:val="-4"/>
          <w:sz w:val="32"/>
          <w:szCs w:val="32"/>
        </w:rPr>
        <w:t xml:space="preserve"> </w:t>
      </w:r>
      <w:r w:rsidRPr="00DA62A9">
        <w:rPr>
          <w:rFonts w:ascii="Century Gothic" w:eastAsia="Times New Roman" w:hAnsi="Century Gothic"/>
          <w:b/>
          <w:bCs/>
          <w:spacing w:val="-4"/>
          <w:sz w:val="32"/>
          <w:szCs w:val="32"/>
          <w:vertAlign w:val="superscript"/>
        </w:rPr>
        <w:t xml:space="preserve">1) </w:t>
      </w:r>
      <w:r w:rsidRPr="00DA62A9">
        <w:rPr>
          <w:rFonts w:ascii="Century Gothic" w:eastAsia="Times New Roman" w:hAnsi="Century Gothic"/>
          <w:b/>
          <w:bCs/>
        </w:rPr>
        <w:t>(informacja sk</w:t>
      </w:r>
      <w:r w:rsidRPr="00DA62A9">
        <w:rPr>
          <w:rFonts w:ascii="Century Gothic" w:eastAsia="Times New Roman" w:hAnsi="Century Gothic" w:cs="Times New Roman"/>
          <w:b/>
          <w:bCs/>
        </w:rPr>
        <w:t>ł</w:t>
      </w:r>
      <w:r w:rsidRPr="00DA62A9">
        <w:rPr>
          <w:rFonts w:ascii="Century Gothic" w:eastAsia="Times New Roman" w:hAnsi="Century Gothic"/>
          <w:b/>
          <w:bCs/>
        </w:rPr>
        <w:t>adana przez osoby fizyczne nieb</w:t>
      </w:r>
      <w:r w:rsidRPr="00DA62A9">
        <w:rPr>
          <w:rFonts w:ascii="Century Gothic" w:eastAsia="Times New Roman" w:hAnsi="Century Gothic" w:cs="Times New Roman"/>
          <w:b/>
          <w:bCs/>
        </w:rPr>
        <w:t>ę</w:t>
      </w:r>
      <w:r w:rsidRPr="00DA62A9">
        <w:rPr>
          <w:rFonts w:ascii="Century Gothic" w:eastAsia="Times New Roman" w:hAnsi="Century Gothic"/>
          <w:b/>
          <w:bCs/>
        </w:rPr>
        <w:t>d</w:t>
      </w:r>
      <w:r w:rsidRPr="00DA62A9">
        <w:rPr>
          <w:rFonts w:ascii="Century Gothic" w:eastAsia="Times New Roman" w:hAnsi="Century Gothic" w:cs="Times New Roman"/>
          <w:b/>
          <w:bCs/>
        </w:rPr>
        <w:t>ą</w:t>
      </w:r>
      <w:r w:rsidRPr="00DA62A9">
        <w:rPr>
          <w:rFonts w:ascii="Century Gothic" w:eastAsia="Times New Roman" w:hAnsi="Century Gothic"/>
          <w:b/>
          <w:bCs/>
        </w:rPr>
        <w:t>ce przedsi</w:t>
      </w:r>
      <w:r w:rsidRPr="00DA62A9">
        <w:rPr>
          <w:rFonts w:ascii="Century Gothic" w:eastAsia="Times New Roman" w:hAnsi="Century Gothic" w:cs="Times New Roman"/>
          <w:b/>
          <w:bCs/>
        </w:rPr>
        <w:t>ę</w:t>
      </w:r>
      <w:r w:rsidRPr="00DA62A9">
        <w:rPr>
          <w:rFonts w:ascii="Century Gothic" w:eastAsia="Times New Roman" w:hAnsi="Century Gothic"/>
          <w:b/>
          <w:bCs/>
        </w:rPr>
        <w:t>biorcami)</w:t>
      </w:r>
    </w:p>
    <w:p w14:paraId="7B0A91C5" w14:textId="753F7E63" w:rsidR="00000000" w:rsidRPr="00DA62A9" w:rsidRDefault="00000000">
      <w:pPr>
        <w:shd w:val="clear" w:color="auto" w:fill="FFFFFF"/>
        <w:tabs>
          <w:tab w:val="left" w:pos="216"/>
          <w:tab w:val="left" w:leader="dot" w:pos="8971"/>
        </w:tabs>
        <w:spacing w:before="67" w:line="456" w:lineRule="exact"/>
        <w:rPr>
          <w:rFonts w:ascii="Century Gothic" w:hAnsi="Century Gothic"/>
        </w:rPr>
      </w:pPr>
      <w:r w:rsidRPr="00DA62A9">
        <w:rPr>
          <w:rFonts w:ascii="Century Gothic" w:hAnsi="Century Gothic"/>
        </w:rPr>
        <w:t>1.</w:t>
      </w:r>
      <w:r w:rsidRPr="00DA62A9">
        <w:rPr>
          <w:rFonts w:ascii="Century Gothic" w:hAnsi="Century Gothic"/>
        </w:rPr>
        <w:tab/>
      </w:r>
      <w:r w:rsidRPr="00DA62A9">
        <w:rPr>
          <w:rFonts w:ascii="Century Gothic" w:hAnsi="Century Gothic"/>
          <w:spacing w:val="-2"/>
        </w:rPr>
        <w:t>Nazwa miejsca/urz</w:t>
      </w:r>
      <w:r w:rsidRPr="00DA62A9">
        <w:rPr>
          <w:rFonts w:ascii="Century Gothic" w:eastAsia="Times New Roman" w:hAnsi="Century Gothic" w:cs="Times New Roman"/>
          <w:spacing w:val="-2"/>
        </w:rPr>
        <w:t>ą</w:t>
      </w:r>
      <w:r w:rsidRPr="00DA62A9">
        <w:rPr>
          <w:rFonts w:ascii="Century Gothic" w:eastAsia="Times New Roman" w:hAnsi="Century Gothic"/>
          <w:spacing w:val="-2"/>
        </w:rPr>
        <w:t>dzenia/instalacji, adres</w:t>
      </w:r>
      <w:r w:rsidR="00541712">
        <w:rPr>
          <w:rFonts w:ascii="Century Gothic" w:eastAsia="Times New Roman" w:hAnsi="Century Gothic"/>
          <w:spacing w:val="-2"/>
        </w:rPr>
        <w:t xml:space="preserve"> </w:t>
      </w:r>
      <w:r w:rsidRPr="00DA62A9">
        <w:rPr>
          <w:rFonts w:ascii="Century Gothic" w:eastAsia="Times New Roman" w:hAnsi="Century Gothic"/>
          <w:spacing w:val="-2"/>
          <w:vertAlign w:val="superscript"/>
        </w:rPr>
        <w:t>2)</w:t>
      </w:r>
      <w:r w:rsidRPr="00DA62A9">
        <w:rPr>
          <w:rFonts w:ascii="Century Gothic" w:eastAsia="Times New Roman" w:hAnsi="Century Gothic"/>
          <w:spacing w:val="-2"/>
        </w:rPr>
        <w:t xml:space="preserve">: </w:t>
      </w:r>
      <w:r w:rsidRPr="00DA62A9">
        <w:rPr>
          <w:rFonts w:ascii="Century Gothic" w:eastAsia="Times New Roman" w:hAnsi="Century Gothic"/>
        </w:rPr>
        <w:tab/>
      </w:r>
    </w:p>
    <w:p w14:paraId="5F873863" w14:textId="77777777" w:rsidR="00000000" w:rsidRPr="00144682" w:rsidRDefault="00000000">
      <w:pPr>
        <w:shd w:val="clear" w:color="auto" w:fill="FFFFFF"/>
        <w:tabs>
          <w:tab w:val="left" w:leader="dot" w:pos="9058"/>
        </w:tabs>
        <w:spacing w:before="5" w:line="456" w:lineRule="exact"/>
        <w:rPr>
          <w:rFonts w:ascii="Century Gothic" w:hAnsi="Century Gothic"/>
        </w:rPr>
      </w:pPr>
      <w:r w:rsidRPr="00DA62A9">
        <w:rPr>
          <w:rFonts w:ascii="Century Gothic" w:hAnsi="Century Gothic"/>
        </w:rPr>
        <w:tab/>
      </w:r>
    </w:p>
    <w:p w14:paraId="618B17B0" w14:textId="2BF00D79" w:rsidR="00000000" w:rsidRPr="00144682" w:rsidRDefault="00000000" w:rsidP="00DA62A9">
      <w:pPr>
        <w:shd w:val="clear" w:color="auto" w:fill="FFFFFF"/>
        <w:tabs>
          <w:tab w:val="left" w:pos="216"/>
        </w:tabs>
        <w:spacing w:before="5"/>
        <w:rPr>
          <w:rFonts w:ascii="Century Gothic" w:hAnsi="Century Gothic"/>
        </w:rPr>
      </w:pPr>
      <w:r w:rsidRPr="00144682">
        <w:rPr>
          <w:rFonts w:ascii="Century Gothic" w:hAnsi="Century Gothic"/>
        </w:rPr>
        <w:t>2.</w:t>
      </w:r>
      <w:r w:rsidRPr="00144682">
        <w:rPr>
          <w:rFonts w:ascii="Century Gothic" w:hAnsi="Century Gothic"/>
        </w:rPr>
        <w:tab/>
      </w:r>
      <w:r w:rsidR="00DA62A9" w:rsidRPr="00144682">
        <w:rPr>
          <w:rFonts w:ascii="Century Gothic" w:hAnsi="Century Gothic"/>
        </w:rPr>
        <w:t>Dane osoby w</w:t>
      </w:r>
      <w:r w:rsidRPr="00144682">
        <w:rPr>
          <w:rFonts w:ascii="Century Gothic" w:hAnsi="Century Gothic"/>
        </w:rPr>
        <w:t>ykorzystuj</w:t>
      </w:r>
      <w:r w:rsidRPr="00144682">
        <w:rPr>
          <w:rFonts w:ascii="Century Gothic" w:eastAsia="Times New Roman" w:hAnsi="Century Gothic" w:cs="Times New Roman"/>
        </w:rPr>
        <w:t>ą</w:t>
      </w:r>
      <w:r w:rsidRPr="00144682">
        <w:rPr>
          <w:rFonts w:ascii="Century Gothic" w:eastAsia="Times New Roman" w:hAnsi="Century Gothic"/>
        </w:rPr>
        <w:t>c</w:t>
      </w:r>
      <w:r w:rsidR="00DA62A9" w:rsidRPr="00144682">
        <w:rPr>
          <w:rFonts w:ascii="Century Gothic" w:eastAsia="Times New Roman" w:hAnsi="Century Gothic"/>
        </w:rPr>
        <w:t>ej</w:t>
      </w:r>
      <w:r w:rsidRPr="00144682">
        <w:rPr>
          <w:rFonts w:ascii="Century Gothic" w:eastAsia="Times New Roman" w:hAnsi="Century Gothic"/>
        </w:rPr>
        <w:t xml:space="preserve"> wyroby zawieraj</w:t>
      </w:r>
      <w:r w:rsidRPr="00144682">
        <w:rPr>
          <w:rFonts w:ascii="Century Gothic" w:eastAsia="Times New Roman" w:hAnsi="Century Gothic" w:cs="Times New Roman"/>
        </w:rPr>
        <w:t>ą</w:t>
      </w:r>
      <w:r w:rsidRPr="00144682">
        <w:rPr>
          <w:rFonts w:ascii="Century Gothic" w:eastAsia="Times New Roman" w:hAnsi="Century Gothic"/>
        </w:rPr>
        <w:t>ce azbest - imi</w:t>
      </w:r>
      <w:r w:rsidRPr="00144682">
        <w:rPr>
          <w:rFonts w:ascii="Century Gothic" w:eastAsia="Times New Roman" w:hAnsi="Century Gothic" w:cs="Times New Roman"/>
        </w:rPr>
        <w:t>ę</w:t>
      </w:r>
      <w:r w:rsidRPr="00144682">
        <w:rPr>
          <w:rFonts w:ascii="Century Gothic" w:eastAsia="Times New Roman" w:hAnsi="Century Gothic"/>
        </w:rPr>
        <w:t xml:space="preserve"> i nazwisko</w:t>
      </w:r>
      <w:r w:rsidR="00DA62A9" w:rsidRPr="00144682">
        <w:rPr>
          <w:rFonts w:ascii="Century Gothic" w:eastAsia="Times New Roman" w:hAnsi="Century Gothic"/>
        </w:rPr>
        <w:t xml:space="preserve"> oraz</w:t>
      </w:r>
      <w:r w:rsidRPr="00144682">
        <w:rPr>
          <w:rFonts w:ascii="Century Gothic" w:eastAsia="Times New Roman" w:hAnsi="Century Gothic"/>
        </w:rPr>
        <w:t xml:space="preserve"> adres</w:t>
      </w:r>
      <w:r w:rsidR="00DA62A9" w:rsidRPr="00144682">
        <w:rPr>
          <w:rFonts w:ascii="Century Gothic" w:eastAsia="Times New Roman" w:hAnsi="Century Gothic"/>
        </w:rPr>
        <w:t xml:space="preserve"> i telefon kontaktowy</w:t>
      </w:r>
      <w:r w:rsidRPr="00144682">
        <w:rPr>
          <w:rFonts w:ascii="Century Gothic" w:eastAsia="Times New Roman" w:hAnsi="Century Gothic"/>
        </w:rPr>
        <w:t>:</w:t>
      </w:r>
    </w:p>
    <w:p w14:paraId="3018A018" w14:textId="77777777" w:rsidR="00000000" w:rsidRPr="00144682" w:rsidRDefault="00000000">
      <w:pPr>
        <w:shd w:val="clear" w:color="auto" w:fill="FFFFFF"/>
        <w:tabs>
          <w:tab w:val="left" w:leader="dot" w:pos="9058"/>
        </w:tabs>
        <w:spacing w:before="5" w:line="456" w:lineRule="exact"/>
        <w:rPr>
          <w:rFonts w:ascii="Century Gothic" w:hAnsi="Century Gothic"/>
        </w:rPr>
      </w:pPr>
      <w:r w:rsidRPr="00144682">
        <w:rPr>
          <w:rFonts w:ascii="Century Gothic" w:hAnsi="Century Gothic"/>
        </w:rPr>
        <w:tab/>
      </w:r>
    </w:p>
    <w:p w14:paraId="3BC27470" w14:textId="77777777" w:rsidR="00000000" w:rsidRPr="00144682" w:rsidRDefault="00000000">
      <w:pPr>
        <w:shd w:val="clear" w:color="auto" w:fill="FFFFFF"/>
        <w:tabs>
          <w:tab w:val="left" w:leader="dot" w:pos="9058"/>
        </w:tabs>
        <w:spacing w:before="5" w:line="456" w:lineRule="exact"/>
        <w:rPr>
          <w:rFonts w:ascii="Century Gothic" w:hAnsi="Century Gothic"/>
        </w:rPr>
      </w:pPr>
      <w:r w:rsidRPr="00144682">
        <w:rPr>
          <w:rFonts w:ascii="Century Gothic" w:hAnsi="Century Gothic"/>
        </w:rPr>
        <w:tab/>
      </w:r>
    </w:p>
    <w:p w14:paraId="2DF9BD9D" w14:textId="77777777" w:rsidR="00000000" w:rsidRPr="00144682" w:rsidRDefault="00000000">
      <w:pPr>
        <w:framePr w:h="58" w:hRule="exact" w:hSpace="38" w:wrap="auto" w:vAnchor="text" w:hAnchor="text" w:x="2799" w:y="572"/>
        <w:shd w:val="clear" w:color="auto" w:fill="FFFFFF"/>
        <w:rPr>
          <w:rFonts w:ascii="Century Gothic" w:hAnsi="Century Gothic"/>
        </w:rPr>
      </w:pPr>
    </w:p>
    <w:p w14:paraId="60EBEA1A" w14:textId="77777777" w:rsidR="00000000" w:rsidRPr="00144682" w:rsidRDefault="00000000">
      <w:pPr>
        <w:framePr w:h="58" w:hRule="exact" w:hSpace="38" w:wrap="auto" w:vAnchor="text" w:hAnchor="text" w:x="3039" w:y="1033"/>
        <w:shd w:val="clear" w:color="auto" w:fill="FFFFFF"/>
        <w:rPr>
          <w:rFonts w:ascii="Century Gothic" w:hAnsi="Century Gothic"/>
        </w:rPr>
      </w:pPr>
    </w:p>
    <w:p w14:paraId="43083AB5" w14:textId="77777777" w:rsidR="00772EAF" w:rsidRDefault="00772EAF" w:rsidP="00772EAF">
      <w:pPr>
        <w:numPr>
          <w:ilvl w:val="0"/>
          <w:numId w:val="1"/>
        </w:numPr>
        <w:shd w:val="clear" w:color="auto" w:fill="FFFFFF"/>
        <w:tabs>
          <w:tab w:val="left" w:pos="216"/>
          <w:tab w:val="left" w:leader="dot" w:pos="9019"/>
        </w:tabs>
        <w:spacing w:line="456" w:lineRule="exact"/>
        <w:rPr>
          <w:rFonts w:ascii="Century Gothic" w:hAnsi="Century Gothic"/>
        </w:rPr>
      </w:pPr>
      <w:r>
        <w:rPr>
          <w:rFonts w:ascii="Century Gothic" w:hAnsi="Century Gothic"/>
          <w:spacing w:val="-4"/>
        </w:rPr>
        <w:t>Miejsce lokalizacji wyrobów:</w:t>
      </w:r>
    </w:p>
    <w:p w14:paraId="17458AB9" w14:textId="49950722" w:rsidR="00772EAF" w:rsidRPr="00772EAF" w:rsidRDefault="001151FB" w:rsidP="001151FB">
      <w:pPr>
        <w:numPr>
          <w:ilvl w:val="1"/>
          <w:numId w:val="11"/>
        </w:numPr>
        <w:shd w:val="clear" w:color="auto" w:fill="FFFFFF"/>
        <w:tabs>
          <w:tab w:val="left" w:pos="216"/>
          <w:tab w:val="left" w:leader="dot" w:pos="284"/>
        </w:tabs>
        <w:spacing w:line="456" w:lineRule="exact"/>
        <w:ind w:left="426" w:hanging="426"/>
        <w:rPr>
          <w:rFonts w:ascii="Century Gothic" w:hAnsi="Century Gothic"/>
        </w:rPr>
      </w:pPr>
      <w:r>
        <w:rPr>
          <w:rFonts w:ascii="Century Gothic" w:hAnsi="Century Gothic"/>
          <w:spacing w:val="-4"/>
        </w:rPr>
        <w:t>r</w:t>
      </w:r>
      <w:r w:rsidR="00000000" w:rsidRPr="00772EAF">
        <w:rPr>
          <w:rFonts w:ascii="Century Gothic" w:hAnsi="Century Gothic"/>
          <w:spacing w:val="-4"/>
        </w:rPr>
        <w:t>odzaj zabudowy</w:t>
      </w:r>
      <w:r w:rsidR="00541712">
        <w:rPr>
          <w:rFonts w:ascii="Century Gothic" w:hAnsi="Century Gothic"/>
          <w:spacing w:val="-4"/>
        </w:rPr>
        <w:t xml:space="preserve"> </w:t>
      </w:r>
      <w:r w:rsidR="00000000" w:rsidRPr="00772EAF">
        <w:rPr>
          <w:rFonts w:ascii="Century Gothic" w:hAnsi="Century Gothic"/>
          <w:spacing w:val="-4"/>
          <w:vertAlign w:val="superscript"/>
        </w:rPr>
        <w:t>3)</w:t>
      </w:r>
      <w:r w:rsidR="00000000" w:rsidRPr="00772EAF">
        <w:rPr>
          <w:rFonts w:ascii="Century Gothic" w:hAnsi="Century Gothic"/>
          <w:spacing w:val="-4"/>
        </w:rPr>
        <w:t xml:space="preserve">: </w:t>
      </w:r>
      <w:r w:rsidR="00772EAF">
        <w:rPr>
          <w:rFonts w:ascii="Century Gothic" w:hAnsi="Century Gothic"/>
          <w:spacing w:val="-4"/>
        </w:rPr>
        <w:t>………</w:t>
      </w:r>
      <w:r>
        <w:rPr>
          <w:rFonts w:ascii="Century Gothic" w:hAnsi="Century Gothic"/>
          <w:spacing w:val="-4"/>
        </w:rPr>
        <w:t>……</w:t>
      </w:r>
      <w:r w:rsidR="00772EAF">
        <w:rPr>
          <w:rFonts w:ascii="Century Gothic" w:hAnsi="Century Gothic"/>
          <w:spacing w:val="-4"/>
        </w:rPr>
        <w:t>………………………..……………………………………</w:t>
      </w:r>
    </w:p>
    <w:p w14:paraId="7E3D2EFD" w14:textId="6D31E853" w:rsidR="00772EAF" w:rsidRPr="00772EAF" w:rsidRDefault="00772EAF" w:rsidP="00772EAF">
      <w:pPr>
        <w:numPr>
          <w:ilvl w:val="1"/>
          <w:numId w:val="10"/>
        </w:numPr>
        <w:shd w:val="clear" w:color="auto" w:fill="FFFFFF"/>
        <w:tabs>
          <w:tab w:val="left" w:pos="216"/>
          <w:tab w:val="left" w:leader="dot" w:pos="284"/>
        </w:tabs>
        <w:spacing w:line="456" w:lineRule="exact"/>
        <w:rPr>
          <w:rFonts w:ascii="Century Gothic" w:hAnsi="Century Gothic"/>
        </w:rPr>
      </w:pPr>
      <w:r>
        <w:rPr>
          <w:rFonts w:ascii="Century Gothic" w:hAnsi="Century Gothic"/>
          <w:spacing w:val="-4"/>
        </w:rPr>
        <w:t>. miejsce zmagazynowania</w:t>
      </w:r>
      <w:r w:rsidR="001151FB">
        <w:rPr>
          <w:rFonts w:ascii="Century Gothic" w:hAnsi="Century Gothic"/>
          <w:spacing w:val="-4"/>
        </w:rPr>
        <w:t>:</w:t>
      </w:r>
      <w:r>
        <w:rPr>
          <w:rFonts w:ascii="Century Gothic" w:hAnsi="Century Gothic"/>
          <w:spacing w:val="-4"/>
        </w:rPr>
        <w:t xml:space="preserve"> ………</w:t>
      </w:r>
      <w:r w:rsidR="001151FB">
        <w:rPr>
          <w:rFonts w:ascii="Century Gothic" w:hAnsi="Century Gothic"/>
          <w:spacing w:val="-4"/>
        </w:rPr>
        <w:t>..</w:t>
      </w:r>
      <w:r>
        <w:rPr>
          <w:rFonts w:ascii="Century Gothic" w:hAnsi="Century Gothic"/>
          <w:spacing w:val="-4"/>
        </w:rPr>
        <w:t>…………………………………….….………………………</w:t>
      </w:r>
    </w:p>
    <w:p w14:paraId="5580DEE1" w14:textId="5564271C" w:rsidR="00000000" w:rsidRPr="00772EAF" w:rsidRDefault="00000000" w:rsidP="00772EAF">
      <w:pPr>
        <w:shd w:val="clear" w:color="auto" w:fill="FFFFFF"/>
        <w:tabs>
          <w:tab w:val="left" w:pos="216"/>
          <w:tab w:val="left" w:leader="dot" w:pos="284"/>
        </w:tabs>
        <w:spacing w:line="456" w:lineRule="exact"/>
        <w:ind w:left="360"/>
        <w:rPr>
          <w:rFonts w:ascii="Century Gothic" w:hAnsi="Century Gothic"/>
        </w:rPr>
      </w:pPr>
      <w:r w:rsidRPr="00772EAF">
        <w:rPr>
          <w:rFonts w:ascii="Century Gothic" w:hAnsi="Century Gothic"/>
        </w:rPr>
        <w:tab/>
      </w:r>
    </w:p>
    <w:p w14:paraId="4BF34C1B" w14:textId="74EE0127" w:rsidR="00000000" w:rsidRPr="00144682" w:rsidRDefault="00000000" w:rsidP="00DA62A9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456" w:lineRule="exact"/>
        <w:rPr>
          <w:rFonts w:ascii="Century Gothic" w:hAnsi="Century Gothic"/>
        </w:rPr>
      </w:pPr>
      <w:r w:rsidRPr="00144682">
        <w:rPr>
          <w:rFonts w:ascii="Century Gothic" w:hAnsi="Century Gothic"/>
          <w:spacing w:val="-2"/>
        </w:rPr>
        <w:t>Numer</w:t>
      </w:r>
      <w:r w:rsidR="00DA62A9" w:rsidRPr="00144682">
        <w:rPr>
          <w:rFonts w:ascii="Century Gothic" w:hAnsi="Century Gothic"/>
          <w:spacing w:val="-2"/>
        </w:rPr>
        <w:t xml:space="preserve"> ewidencyjny działki ……………. obręb ………………………..</w:t>
      </w:r>
      <w:r w:rsidRPr="00144682">
        <w:rPr>
          <w:rFonts w:ascii="Century Gothic" w:eastAsia="Times New Roman" w:hAnsi="Century Gothic"/>
          <w:spacing w:val="-2"/>
          <w:vertAlign w:val="superscript"/>
        </w:rPr>
        <w:t>4)</w:t>
      </w:r>
      <w:r w:rsidRPr="00144682">
        <w:rPr>
          <w:rFonts w:ascii="Century Gothic" w:eastAsia="Times New Roman" w:hAnsi="Century Gothic"/>
          <w:spacing w:val="-2"/>
        </w:rPr>
        <w:t>:</w:t>
      </w:r>
    </w:p>
    <w:p w14:paraId="6A9CCA1E" w14:textId="77777777" w:rsidR="00000000" w:rsidRPr="00772EAF" w:rsidRDefault="00000000" w:rsidP="00DA62A9">
      <w:pPr>
        <w:numPr>
          <w:ilvl w:val="0"/>
          <w:numId w:val="1"/>
        </w:numPr>
        <w:shd w:val="clear" w:color="auto" w:fill="FFFFFF"/>
        <w:tabs>
          <w:tab w:val="left" w:pos="216"/>
        </w:tabs>
        <w:spacing w:before="10" w:line="456" w:lineRule="exact"/>
        <w:rPr>
          <w:rFonts w:ascii="Century Gothic" w:hAnsi="Century Gothic"/>
        </w:rPr>
      </w:pPr>
      <w:r w:rsidRPr="00144682">
        <w:rPr>
          <w:rFonts w:ascii="Century Gothic" w:hAnsi="Century Gothic"/>
          <w:spacing w:val="-2"/>
        </w:rPr>
        <w:t>Nazwa, rodzaj wyrobu</w:t>
      </w:r>
      <w:r w:rsidRPr="00144682">
        <w:rPr>
          <w:rFonts w:ascii="Century Gothic" w:hAnsi="Century Gothic"/>
          <w:spacing w:val="-2"/>
          <w:vertAlign w:val="superscript"/>
        </w:rPr>
        <w:t>5):</w:t>
      </w:r>
    </w:p>
    <w:p w14:paraId="1C02C90D" w14:textId="77777777" w:rsidR="00000000" w:rsidRDefault="00000000" w:rsidP="00144682">
      <w:pPr>
        <w:shd w:val="clear" w:color="auto" w:fill="FFFFFF"/>
        <w:tabs>
          <w:tab w:val="left" w:leader="dot" w:pos="9058"/>
        </w:tabs>
        <w:spacing w:before="5" w:line="456" w:lineRule="exact"/>
        <w:rPr>
          <w:rFonts w:ascii="Century Gothic" w:hAnsi="Century Gothic"/>
        </w:rPr>
      </w:pPr>
      <w:r w:rsidRPr="00772EAF">
        <w:rPr>
          <w:rFonts w:ascii="Century Gothic" w:hAnsi="Century Gothic"/>
        </w:rPr>
        <w:tab/>
      </w:r>
    </w:p>
    <w:p w14:paraId="2CA996CC" w14:textId="77777777" w:rsidR="001151FB" w:rsidRPr="00772EAF" w:rsidRDefault="001151FB" w:rsidP="00144682">
      <w:pPr>
        <w:shd w:val="clear" w:color="auto" w:fill="FFFFFF"/>
        <w:tabs>
          <w:tab w:val="left" w:leader="dot" w:pos="9058"/>
        </w:tabs>
        <w:spacing w:before="5" w:line="456" w:lineRule="exact"/>
        <w:rPr>
          <w:rFonts w:ascii="Century Gothic" w:hAnsi="Century Gothic"/>
        </w:rPr>
      </w:pPr>
    </w:p>
    <w:p w14:paraId="5954FF7C" w14:textId="493C5051" w:rsidR="001151FB" w:rsidRPr="001151FB" w:rsidRDefault="00000000" w:rsidP="001151FB">
      <w:pPr>
        <w:numPr>
          <w:ilvl w:val="0"/>
          <w:numId w:val="2"/>
        </w:numPr>
        <w:shd w:val="clear" w:color="auto" w:fill="FFFFFF"/>
        <w:tabs>
          <w:tab w:val="left" w:pos="221"/>
          <w:tab w:val="left" w:leader="dot" w:pos="9014"/>
        </w:tabs>
        <w:rPr>
          <w:rFonts w:ascii="Century Gothic" w:hAnsi="Century Gothic"/>
        </w:rPr>
      </w:pPr>
      <w:r w:rsidRPr="00772EAF">
        <w:rPr>
          <w:rFonts w:ascii="Century Gothic" w:hAnsi="Century Gothic"/>
          <w:spacing w:val="-2"/>
        </w:rPr>
        <w:t>Ilo</w:t>
      </w:r>
      <w:r w:rsidRPr="00772EAF">
        <w:rPr>
          <w:rFonts w:ascii="Century Gothic" w:eastAsia="Times New Roman" w:hAnsi="Century Gothic" w:cs="Times New Roman"/>
          <w:spacing w:val="-2"/>
        </w:rPr>
        <w:t>ść</w:t>
      </w:r>
      <w:r w:rsidRPr="00772EAF">
        <w:rPr>
          <w:rFonts w:ascii="Century Gothic" w:eastAsia="Times New Roman" w:hAnsi="Century Gothic"/>
          <w:spacing w:val="-2"/>
        </w:rPr>
        <w:t xml:space="preserve"> posiadanych wyrob</w:t>
      </w:r>
      <w:r w:rsidRPr="00772EAF">
        <w:rPr>
          <w:rFonts w:ascii="Century Gothic" w:eastAsia="Times New Roman" w:hAnsi="Century Gothic" w:cs="Times New Roman"/>
          <w:spacing w:val="-2"/>
        </w:rPr>
        <w:t>ó</w:t>
      </w:r>
      <w:r w:rsidRPr="00772EAF">
        <w:rPr>
          <w:rFonts w:ascii="Century Gothic" w:eastAsia="Times New Roman" w:hAnsi="Century Gothic"/>
          <w:spacing w:val="-2"/>
        </w:rPr>
        <w:t>w</w:t>
      </w:r>
      <w:r w:rsidR="00541712">
        <w:rPr>
          <w:rFonts w:ascii="Century Gothic" w:eastAsia="Times New Roman" w:hAnsi="Century Gothic"/>
          <w:spacing w:val="-2"/>
        </w:rPr>
        <w:t xml:space="preserve"> </w:t>
      </w:r>
      <w:r w:rsidRPr="00772EAF">
        <w:rPr>
          <w:rFonts w:ascii="Century Gothic" w:eastAsia="Times New Roman" w:hAnsi="Century Gothic"/>
          <w:spacing w:val="-2"/>
          <w:vertAlign w:val="superscript"/>
        </w:rPr>
        <w:t>6)</w:t>
      </w:r>
      <w:r w:rsidRPr="00772EAF">
        <w:rPr>
          <w:rFonts w:ascii="Century Gothic" w:eastAsia="Times New Roman" w:hAnsi="Century Gothic"/>
          <w:spacing w:val="-2"/>
        </w:rPr>
        <w:t xml:space="preserve">: </w:t>
      </w:r>
      <w:r w:rsidR="001151FB">
        <w:rPr>
          <w:rFonts w:ascii="Century Gothic" w:eastAsia="Times New Roman" w:hAnsi="Century Gothic"/>
          <w:spacing w:val="-2"/>
        </w:rPr>
        <w:t>……………………………………………………………………………</w:t>
      </w:r>
      <w:r w:rsidRPr="00772EAF">
        <w:rPr>
          <w:rFonts w:ascii="Century Gothic" w:eastAsia="Times New Roman" w:hAnsi="Century Gothic"/>
        </w:rPr>
        <w:tab/>
      </w:r>
      <w:r w:rsidR="001151FB">
        <w:rPr>
          <w:rFonts w:ascii="Century Gothic" w:eastAsia="Times New Roman" w:hAnsi="Century Gothic"/>
        </w:rPr>
        <w:t xml:space="preserve">                        </w:t>
      </w:r>
    </w:p>
    <w:p w14:paraId="31E7BDA2" w14:textId="7E593202" w:rsidR="00000000" w:rsidRPr="00772EAF" w:rsidRDefault="001151FB" w:rsidP="001151FB">
      <w:pPr>
        <w:shd w:val="clear" w:color="auto" w:fill="FFFFFF"/>
        <w:tabs>
          <w:tab w:val="left" w:pos="221"/>
          <w:tab w:val="left" w:leader="dot" w:pos="9014"/>
        </w:tabs>
        <w:rPr>
          <w:rFonts w:ascii="Century Gothic" w:hAnsi="Century Gothic"/>
        </w:rPr>
      </w:pPr>
      <w:r>
        <w:rPr>
          <w:rFonts w:ascii="Century Gothic" w:eastAsia="Times New Roman" w:hAnsi="Century Gothic"/>
        </w:rPr>
        <w:t xml:space="preserve">                                        </w:t>
      </w:r>
      <w:r w:rsidR="002535A7">
        <w:rPr>
          <w:rFonts w:ascii="Century Gothic" w:eastAsia="Times New Roman" w:hAnsi="Century Gothic"/>
        </w:rPr>
        <w:t xml:space="preserve">(m.in. </w:t>
      </w:r>
      <w:r w:rsidRPr="001151FB">
        <w:rPr>
          <w:rFonts w:ascii="Century Gothic" w:eastAsia="Times New Roman" w:hAnsi="Century Gothic"/>
        </w:rPr>
        <w:t>w sztukach /m</w:t>
      </w:r>
      <w:r w:rsidRPr="001151FB">
        <w:rPr>
          <w:rFonts w:ascii="Century Gothic" w:eastAsia="Times New Roman" w:hAnsi="Century Gothic"/>
          <w:vertAlign w:val="superscript"/>
        </w:rPr>
        <w:t>2</w:t>
      </w:r>
      <w:r w:rsidRPr="001151FB">
        <w:rPr>
          <w:rFonts w:ascii="Century Gothic" w:eastAsia="Times New Roman" w:hAnsi="Century Gothic"/>
        </w:rPr>
        <w:t xml:space="preserve"> / kg</w:t>
      </w:r>
      <w:r w:rsidR="002535A7">
        <w:rPr>
          <w:rFonts w:ascii="Century Gothic" w:eastAsia="Times New Roman" w:hAnsi="Century Gothic"/>
        </w:rPr>
        <w:t>)</w:t>
      </w:r>
    </w:p>
    <w:p w14:paraId="07A83995" w14:textId="62D2BC77" w:rsidR="00772EAF" w:rsidRPr="00772EAF" w:rsidRDefault="00000000" w:rsidP="00772EAF">
      <w:pPr>
        <w:numPr>
          <w:ilvl w:val="0"/>
          <w:numId w:val="2"/>
        </w:numPr>
        <w:shd w:val="clear" w:color="auto" w:fill="FFFFFF"/>
        <w:tabs>
          <w:tab w:val="left" w:pos="221"/>
          <w:tab w:val="left" w:leader="dot" w:pos="9024"/>
        </w:tabs>
        <w:spacing w:line="456" w:lineRule="exact"/>
        <w:rPr>
          <w:rFonts w:ascii="Century Gothic" w:hAnsi="Century Gothic"/>
        </w:rPr>
      </w:pPr>
      <w:r w:rsidRPr="00772EAF">
        <w:rPr>
          <w:rFonts w:ascii="Century Gothic" w:hAnsi="Century Gothic"/>
          <w:spacing w:val="-2"/>
        </w:rPr>
        <w:t>Stopie</w:t>
      </w:r>
      <w:r w:rsidRPr="00772EAF">
        <w:rPr>
          <w:rFonts w:ascii="Century Gothic" w:eastAsia="Times New Roman" w:hAnsi="Century Gothic" w:cs="Times New Roman"/>
          <w:spacing w:val="-2"/>
        </w:rPr>
        <w:t>ń</w:t>
      </w:r>
      <w:r w:rsidRPr="00772EAF">
        <w:rPr>
          <w:rFonts w:ascii="Century Gothic" w:eastAsia="Times New Roman" w:hAnsi="Century Gothic"/>
          <w:spacing w:val="-2"/>
        </w:rPr>
        <w:t xml:space="preserve"> pilno</w:t>
      </w:r>
      <w:r w:rsidRPr="00772EAF">
        <w:rPr>
          <w:rFonts w:ascii="Century Gothic" w:eastAsia="Times New Roman" w:hAnsi="Century Gothic" w:cs="Times New Roman"/>
          <w:spacing w:val="-2"/>
        </w:rPr>
        <w:t>ś</w:t>
      </w:r>
      <w:r w:rsidRPr="00772EAF">
        <w:rPr>
          <w:rFonts w:ascii="Century Gothic" w:eastAsia="Times New Roman" w:hAnsi="Century Gothic"/>
          <w:spacing w:val="-2"/>
        </w:rPr>
        <w:t>ci</w:t>
      </w:r>
      <w:r w:rsidR="00541712">
        <w:rPr>
          <w:rFonts w:ascii="Century Gothic" w:eastAsia="Times New Roman" w:hAnsi="Century Gothic"/>
          <w:spacing w:val="-2"/>
        </w:rPr>
        <w:t xml:space="preserve"> </w:t>
      </w:r>
      <w:r w:rsidRPr="00772EAF">
        <w:rPr>
          <w:rFonts w:ascii="Century Gothic" w:eastAsia="Times New Roman" w:hAnsi="Century Gothic"/>
          <w:spacing w:val="-2"/>
          <w:vertAlign w:val="superscript"/>
        </w:rPr>
        <w:t>7)</w:t>
      </w:r>
      <w:r w:rsidRPr="00772EAF">
        <w:rPr>
          <w:rFonts w:ascii="Century Gothic" w:eastAsia="Times New Roman" w:hAnsi="Century Gothic"/>
          <w:spacing w:val="-2"/>
        </w:rPr>
        <w:t xml:space="preserve">: </w:t>
      </w:r>
      <w:r w:rsidR="00541712">
        <w:rPr>
          <w:rFonts w:ascii="Century Gothic" w:eastAsia="Times New Roman" w:hAnsi="Century Gothic"/>
          <w:spacing w:val="-2"/>
        </w:rPr>
        <w:t>……………………………………………………………………………………………</w:t>
      </w:r>
    </w:p>
    <w:p w14:paraId="439C8A90" w14:textId="7D036E37" w:rsidR="00000000" w:rsidRPr="00772EAF" w:rsidRDefault="00000000" w:rsidP="00772EAF">
      <w:pPr>
        <w:numPr>
          <w:ilvl w:val="0"/>
          <w:numId w:val="2"/>
        </w:numPr>
        <w:shd w:val="clear" w:color="auto" w:fill="FFFFFF"/>
        <w:tabs>
          <w:tab w:val="left" w:pos="221"/>
          <w:tab w:val="left" w:leader="dot" w:pos="9024"/>
        </w:tabs>
        <w:spacing w:line="456" w:lineRule="exact"/>
        <w:rPr>
          <w:rFonts w:ascii="Century Gothic" w:hAnsi="Century Gothic"/>
        </w:rPr>
      </w:pPr>
      <w:r w:rsidRPr="00772EAF">
        <w:rPr>
          <w:rFonts w:ascii="Century Gothic" w:hAnsi="Century Gothic"/>
        </w:rPr>
        <w:t>Przewidywany termin usuni</w:t>
      </w:r>
      <w:r w:rsidRPr="00772EAF">
        <w:rPr>
          <w:rFonts w:ascii="Century Gothic" w:eastAsia="Times New Roman" w:hAnsi="Century Gothic" w:cs="Times New Roman"/>
        </w:rPr>
        <w:t>ę</w:t>
      </w:r>
      <w:r w:rsidRPr="00772EAF">
        <w:rPr>
          <w:rFonts w:ascii="Century Gothic" w:eastAsia="Times New Roman" w:hAnsi="Century Gothic"/>
        </w:rPr>
        <w:t>cia wyrob</w:t>
      </w:r>
      <w:r w:rsidRPr="00772EAF">
        <w:rPr>
          <w:rFonts w:ascii="Century Gothic" w:eastAsia="Times New Roman" w:hAnsi="Century Gothic" w:cs="Times New Roman"/>
        </w:rPr>
        <w:t>ó</w:t>
      </w:r>
      <w:r w:rsidRPr="00772EAF">
        <w:rPr>
          <w:rFonts w:ascii="Century Gothic" w:eastAsia="Times New Roman" w:hAnsi="Century Gothic"/>
        </w:rPr>
        <w:t xml:space="preserve">w: </w:t>
      </w:r>
      <w:r w:rsidRPr="00772EAF">
        <w:rPr>
          <w:rFonts w:ascii="Century Gothic" w:eastAsia="Times New Roman" w:hAnsi="Century Gothic"/>
        </w:rPr>
        <w:tab/>
      </w:r>
    </w:p>
    <w:p w14:paraId="56C63D6E" w14:textId="77777777" w:rsidR="001151FB" w:rsidRDefault="001151FB" w:rsidP="001151FB">
      <w:pPr>
        <w:shd w:val="clear" w:color="auto" w:fill="FFFFFF"/>
        <w:ind w:left="4876"/>
        <w:jc w:val="right"/>
        <w:rPr>
          <w:rFonts w:ascii="Century Gothic" w:hAnsi="Century Gothic"/>
          <w:color w:val="FF0000"/>
          <w:spacing w:val="-1"/>
        </w:rPr>
      </w:pPr>
    </w:p>
    <w:p w14:paraId="6C3DC06C" w14:textId="77777777" w:rsidR="001151FB" w:rsidRDefault="001151FB" w:rsidP="001151FB">
      <w:pPr>
        <w:shd w:val="clear" w:color="auto" w:fill="FFFFFF"/>
        <w:ind w:left="4876"/>
        <w:jc w:val="right"/>
        <w:rPr>
          <w:rFonts w:ascii="Century Gothic" w:hAnsi="Century Gothic"/>
          <w:color w:val="FF0000"/>
          <w:spacing w:val="-1"/>
        </w:rPr>
      </w:pPr>
    </w:p>
    <w:p w14:paraId="0176A587" w14:textId="77777777" w:rsidR="001151FB" w:rsidRDefault="001151FB" w:rsidP="001151FB">
      <w:pPr>
        <w:shd w:val="clear" w:color="auto" w:fill="FFFFFF"/>
        <w:ind w:left="4876"/>
        <w:jc w:val="right"/>
        <w:rPr>
          <w:rFonts w:ascii="Century Gothic" w:hAnsi="Century Gothic"/>
          <w:color w:val="FF0000"/>
          <w:spacing w:val="-1"/>
        </w:rPr>
      </w:pPr>
    </w:p>
    <w:p w14:paraId="346EEB74" w14:textId="77777777" w:rsidR="001151FB" w:rsidRDefault="001151FB" w:rsidP="001151FB">
      <w:pPr>
        <w:shd w:val="clear" w:color="auto" w:fill="FFFFFF"/>
        <w:ind w:left="4876"/>
        <w:jc w:val="right"/>
        <w:rPr>
          <w:rFonts w:ascii="Century Gothic" w:hAnsi="Century Gothic"/>
          <w:color w:val="FF0000"/>
          <w:spacing w:val="-1"/>
        </w:rPr>
      </w:pPr>
    </w:p>
    <w:p w14:paraId="54015250" w14:textId="77777777" w:rsidR="001151FB" w:rsidRDefault="001151FB" w:rsidP="001151FB">
      <w:pPr>
        <w:shd w:val="clear" w:color="auto" w:fill="FFFFFF"/>
        <w:ind w:left="4876"/>
        <w:jc w:val="right"/>
        <w:rPr>
          <w:rFonts w:ascii="Century Gothic" w:hAnsi="Century Gothic"/>
          <w:color w:val="FF0000"/>
          <w:spacing w:val="-1"/>
        </w:rPr>
      </w:pPr>
    </w:p>
    <w:p w14:paraId="425E0F21" w14:textId="77777777" w:rsidR="001151FB" w:rsidRDefault="001151FB" w:rsidP="001151FB">
      <w:pPr>
        <w:shd w:val="clear" w:color="auto" w:fill="FFFFFF"/>
        <w:ind w:left="4876"/>
        <w:jc w:val="right"/>
        <w:rPr>
          <w:rFonts w:ascii="Century Gothic" w:hAnsi="Century Gothic"/>
          <w:color w:val="FF0000"/>
          <w:spacing w:val="-1"/>
        </w:rPr>
      </w:pPr>
    </w:p>
    <w:p w14:paraId="5E211C12" w14:textId="6D9B5643" w:rsidR="001151FB" w:rsidRDefault="001151FB" w:rsidP="001151FB">
      <w:pPr>
        <w:shd w:val="clear" w:color="auto" w:fill="FFFFFF"/>
        <w:ind w:left="4876"/>
        <w:jc w:val="right"/>
        <w:rPr>
          <w:rFonts w:ascii="Century Gothic" w:hAnsi="Century Gothic"/>
          <w:spacing w:val="-2"/>
          <w:sz w:val="16"/>
          <w:szCs w:val="16"/>
        </w:rPr>
      </w:pPr>
      <w:r>
        <w:rPr>
          <w:rFonts w:ascii="Century Gothic" w:hAnsi="Century Gothic"/>
          <w:spacing w:val="-2"/>
          <w:sz w:val="16"/>
          <w:szCs w:val="16"/>
        </w:rPr>
        <w:t>……………………………………..</w:t>
      </w:r>
    </w:p>
    <w:p w14:paraId="322B88E6" w14:textId="20AACF4E" w:rsidR="00000000" w:rsidRPr="00772EAF" w:rsidRDefault="001151FB" w:rsidP="001151FB">
      <w:pPr>
        <w:shd w:val="clear" w:color="auto" w:fill="FFFFFF"/>
        <w:ind w:left="4876"/>
        <w:jc w:val="right"/>
        <w:rPr>
          <w:rFonts w:ascii="Century Gothic" w:hAnsi="Century Gothic"/>
        </w:rPr>
      </w:pPr>
      <w:r>
        <w:rPr>
          <w:rFonts w:ascii="Century Gothic" w:hAnsi="Century Gothic"/>
          <w:spacing w:val="-2"/>
          <w:sz w:val="16"/>
          <w:szCs w:val="16"/>
        </w:rPr>
        <w:t>d</w:t>
      </w:r>
      <w:r w:rsidR="00000000" w:rsidRPr="00772EAF">
        <w:rPr>
          <w:rFonts w:ascii="Century Gothic" w:hAnsi="Century Gothic"/>
          <w:spacing w:val="-2"/>
          <w:sz w:val="16"/>
          <w:szCs w:val="16"/>
        </w:rPr>
        <w:t xml:space="preserve">ata i </w:t>
      </w:r>
      <w:r>
        <w:rPr>
          <w:rFonts w:ascii="Century Gothic" w:hAnsi="Century Gothic"/>
          <w:spacing w:val="-2"/>
          <w:sz w:val="16"/>
          <w:szCs w:val="16"/>
        </w:rPr>
        <w:t>p</w:t>
      </w:r>
      <w:r w:rsidR="00000000" w:rsidRPr="00772EAF">
        <w:rPr>
          <w:rFonts w:ascii="Century Gothic" w:hAnsi="Century Gothic"/>
          <w:spacing w:val="-2"/>
          <w:sz w:val="16"/>
          <w:szCs w:val="16"/>
        </w:rPr>
        <w:t>odpis Wnioskodawcy</w:t>
      </w:r>
    </w:p>
    <w:p w14:paraId="4B2FB62C" w14:textId="77777777" w:rsidR="00000000" w:rsidRPr="00DA62A9" w:rsidRDefault="00000000">
      <w:pPr>
        <w:shd w:val="clear" w:color="auto" w:fill="FFFFFF"/>
        <w:spacing w:before="638"/>
        <w:ind w:left="4877"/>
        <w:rPr>
          <w:rFonts w:ascii="Century Gothic" w:hAnsi="Century Gothic"/>
          <w:color w:val="FF0000"/>
        </w:rPr>
        <w:sectPr w:rsidR="00000000" w:rsidRPr="00DA62A9" w:rsidSect="006B417A">
          <w:type w:val="continuous"/>
          <w:pgSz w:w="11909" w:h="16838"/>
          <w:pgMar w:top="432" w:right="1426" w:bottom="1276" w:left="1416" w:header="708" w:footer="708" w:gutter="0"/>
          <w:cols w:space="60"/>
          <w:noEndnote/>
        </w:sectPr>
      </w:pPr>
    </w:p>
    <w:p w14:paraId="006C8EEE" w14:textId="77777777" w:rsidR="00000000" w:rsidRPr="001151FB" w:rsidRDefault="00000000" w:rsidP="00DA62A9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264" w:lineRule="exact"/>
        <w:rPr>
          <w:rFonts w:ascii="Century Gothic" w:hAnsi="Century Gothic"/>
          <w:spacing w:val="-17"/>
        </w:rPr>
      </w:pPr>
      <w:r w:rsidRPr="00772EAF">
        <w:rPr>
          <w:rFonts w:ascii="Century Gothic" w:hAnsi="Century Gothic"/>
          <w:spacing w:val="-2"/>
        </w:rPr>
        <w:lastRenderedPageBreak/>
        <w:t>Za wyr</w:t>
      </w:r>
      <w:r w:rsidRPr="00772EAF">
        <w:rPr>
          <w:rFonts w:ascii="Century Gothic" w:eastAsia="Times New Roman" w:hAnsi="Century Gothic" w:cs="Times New Roman"/>
          <w:spacing w:val="-2"/>
        </w:rPr>
        <w:t>ó</w:t>
      </w:r>
      <w:r w:rsidRPr="00772EAF">
        <w:rPr>
          <w:rFonts w:ascii="Century Gothic" w:eastAsia="Times New Roman" w:hAnsi="Century Gothic"/>
          <w:spacing w:val="-2"/>
        </w:rPr>
        <w:t xml:space="preserve">b </w:t>
      </w:r>
      <w:r w:rsidRPr="001151FB">
        <w:rPr>
          <w:rFonts w:ascii="Century Gothic" w:eastAsia="Times New Roman" w:hAnsi="Century Gothic"/>
          <w:spacing w:val="-2"/>
        </w:rPr>
        <w:t>zawieraj</w:t>
      </w:r>
      <w:r w:rsidRPr="001151FB">
        <w:rPr>
          <w:rFonts w:ascii="Century Gothic" w:eastAsia="Times New Roman" w:hAnsi="Century Gothic" w:cs="Times New Roman"/>
          <w:spacing w:val="-2"/>
        </w:rPr>
        <w:t>ą</w:t>
      </w:r>
      <w:r w:rsidRPr="001151FB">
        <w:rPr>
          <w:rFonts w:ascii="Century Gothic" w:eastAsia="Times New Roman" w:hAnsi="Century Gothic"/>
          <w:spacing w:val="-2"/>
        </w:rPr>
        <w:t>cy azbest uznaje si</w:t>
      </w:r>
      <w:r w:rsidRPr="001151FB">
        <w:rPr>
          <w:rFonts w:ascii="Century Gothic" w:eastAsia="Times New Roman" w:hAnsi="Century Gothic" w:cs="Times New Roman"/>
          <w:spacing w:val="-2"/>
        </w:rPr>
        <w:t>ę</w:t>
      </w:r>
      <w:r w:rsidRPr="001151FB">
        <w:rPr>
          <w:rFonts w:ascii="Century Gothic" w:eastAsia="Times New Roman" w:hAnsi="Century Gothic"/>
          <w:spacing w:val="-2"/>
        </w:rPr>
        <w:t xml:space="preserve"> ka</w:t>
      </w:r>
      <w:r w:rsidRPr="001151FB">
        <w:rPr>
          <w:rFonts w:ascii="Century Gothic" w:eastAsia="Times New Roman" w:hAnsi="Century Gothic" w:cs="Times New Roman"/>
          <w:spacing w:val="-2"/>
        </w:rPr>
        <w:t>ż</w:t>
      </w:r>
      <w:r w:rsidRPr="001151FB">
        <w:rPr>
          <w:rFonts w:ascii="Century Gothic" w:eastAsia="Times New Roman" w:hAnsi="Century Gothic"/>
          <w:spacing w:val="-2"/>
        </w:rPr>
        <w:t>dy wyr</w:t>
      </w:r>
      <w:r w:rsidRPr="001151FB">
        <w:rPr>
          <w:rFonts w:ascii="Century Gothic" w:eastAsia="Times New Roman" w:hAnsi="Century Gothic" w:cs="Times New Roman"/>
          <w:spacing w:val="-2"/>
        </w:rPr>
        <w:t>ó</w:t>
      </w:r>
      <w:r w:rsidRPr="001151FB">
        <w:rPr>
          <w:rFonts w:ascii="Century Gothic" w:eastAsia="Times New Roman" w:hAnsi="Century Gothic"/>
          <w:spacing w:val="-2"/>
        </w:rPr>
        <w:t>b zawieraj</w:t>
      </w:r>
      <w:r w:rsidRPr="001151FB">
        <w:rPr>
          <w:rFonts w:ascii="Century Gothic" w:eastAsia="Times New Roman" w:hAnsi="Century Gothic" w:cs="Times New Roman"/>
          <w:spacing w:val="-2"/>
        </w:rPr>
        <w:t>ą</w:t>
      </w:r>
      <w:r w:rsidRPr="001151FB">
        <w:rPr>
          <w:rFonts w:ascii="Century Gothic" w:eastAsia="Times New Roman" w:hAnsi="Century Gothic"/>
          <w:spacing w:val="-2"/>
        </w:rPr>
        <w:t>cy wagowo 0,1 % lub wi</w:t>
      </w:r>
      <w:r w:rsidRPr="001151FB">
        <w:rPr>
          <w:rFonts w:ascii="Century Gothic" w:eastAsia="Times New Roman" w:hAnsi="Century Gothic" w:cs="Times New Roman"/>
          <w:spacing w:val="-2"/>
        </w:rPr>
        <w:t>ę</w:t>
      </w:r>
      <w:r w:rsidRPr="001151FB">
        <w:rPr>
          <w:rFonts w:ascii="Century Gothic" w:eastAsia="Times New Roman" w:hAnsi="Century Gothic"/>
          <w:spacing w:val="-2"/>
        </w:rPr>
        <w:t>cej azbestu.</w:t>
      </w:r>
    </w:p>
    <w:p w14:paraId="5FB3E4E0" w14:textId="07B8CAA3" w:rsidR="00000000" w:rsidRPr="001151FB" w:rsidRDefault="00000000" w:rsidP="00DA62A9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5" w:line="264" w:lineRule="exact"/>
        <w:ind w:right="19"/>
        <w:jc w:val="both"/>
        <w:rPr>
          <w:rFonts w:ascii="Century Gothic" w:hAnsi="Century Gothic"/>
          <w:spacing w:val="-10"/>
        </w:rPr>
      </w:pPr>
      <w:r w:rsidRPr="001151FB">
        <w:rPr>
          <w:rFonts w:ascii="Century Gothic" w:hAnsi="Century Gothic"/>
        </w:rPr>
        <w:t>Adres faktycznego miejsca wyst</w:t>
      </w:r>
      <w:r w:rsidRPr="001151FB">
        <w:rPr>
          <w:rFonts w:ascii="Century Gothic" w:eastAsia="Times New Roman" w:hAnsi="Century Gothic" w:cs="Times New Roman"/>
        </w:rPr>
        <w:t>ę</w:t>
      </w:r>
      <w:r w:rsidRPr="001151FB">
        <w:rPr>
          <w:rFonts w:ascii="Century Gothic" w:eastAsia="Times New Roman" w:hAnsi="Century Gothic"/>
        </w:rPr>
        <w:t>powania azbestu nale</w:t>
      </w:r>
      <w:r w:rsidRPr="001151FB">
        <w:rPr>
          <w:rFonts w:ascii="Century Gothic" w:eastAsia="Times New Roman" w:hAnsi="Century Gothic" w:cs="Times New Roman"/>
        </w:rPr>
        <w:t>ż</w:t>
      </w:r>
      <w:r w:rsidRPr="001151FB">
        <w:rPr>
          <w:rFonts w:ascii="Century Gothic" w:eastAsia="Times New Roman" w:hAnsi="Century Gothic"/>
        </w:rPr>
        <w:t>y uzupe</w:t>
      </w:r>
      <w:r w:rsidRPr="001151FB">
        <w:rPr>
          <w:rFonts w:ascii="Century Gothic" w:eastAsia="Times New Roman" w:hAnsi="Century Gothic" w:cs="Times New Roman"/>
        </w:rPr>
        <w:t>ł</w:t>
      </w:r>
      <w:r w:rsidRPr="001151FB">
        <w:rPr>
          <w:rFonts w:ascii="Century Gothic" w:eastAsia="Times New Roman" w:hAnsi="Century Gothic"/>
        </w:rPr>
        <w:t>ni</w:t>
      </w:r>
      <w:r w:rsidRPr="001151FB">
        <w:rPr>
          <w:rFonts w:ascii="Century Gothic" w:eastAsia="Times New Roman" w:hAnsi="Century Gothic" w:cs="Times New Roman"/>
        </w:rPr>
        <w:t>ć</w:t>
      </w:r>
      <w:r w:rsidRPr="001151FB">
        <w:rPr>
          <w:rFonts w:ascii="Century Gothic" w:eastAsia="Times New Roman" w:hAnsi="Century Gothic"/>
        </w:rPr>
        <w:t xml:space="preserve"> w nast</w:t>
      </w:r>
      <w:r w:rsidRPr="001151FB">
        <w:rPr>
          <w:rFonts w:ascii="Century Gothic" w:eastAsia="Times New Roman" w:hAnsi="Century Gothic" w:cs="Times New Roman"/>
        </w:rPr>
        <w:t>ę</w:t>
      </w:r>
      <w:r w:rsidRPr="001151FB">
        <w:rPr>
          <w:rFonts w:ascii="Century Gothic" w:eastAsia="Times New Roman" w:hAnsi="Century Gothic"/>
        </w:rPr>
        <w:t>puj</w:t>
      </w:r>
      <w:r w:rsidRPr="001151FB">
        <w:rPr>
          <w:rFonts w:ascii="Century Gothic" w:eastAsia="Times New Roman" w:hAnsi="Century Gothic" w:cs="Times New Roman"/>
        </w:rPr>
        <w:t>ą</w:t>
      </w:r>
      <w:r w:rsidRPr="001151FB">
        <w:rPr>
          <w:rFonts w:ascii="Century Gothic" w:eastAsia="Times New Roman" w:hAnsi="Century Gothic"/>
        </w:rPr>
        <w:t>cym formacie gmina, miejscowo</w:t>
      </w:r>
      <w:r w:rsidRPr="001151FB">
        <w:rPr>
          <w:rFonts w:ascii="Century Gothic" w:eastAsia="Times New Roman" w:hAnsi="Century Gothic" w:cs="Times New Roman"/>
        </w:rPr>
        <w:t>ść</w:t>
      </w:r>
      <w:r w:rsidRPr="001151FB">
        <w:rPr>
          <w:rFonts w:ascii="Century Gothic" w:eastAsia="Times New Roman" w:hAnsi="Century Gothic"/>
        </w:rPr>
        <w:t>, ulica, numer nieruchomo</w:t>
      </w:r>
      <w:r w:rsidRPr="001151FB">
        <w:rPr>
          <w:rFonts w:ascii="Century Gothic" w:eastAsia="Times New Roman" w:hAnsi="Century Gothic" w:cs="Times New Roman"/>
        </w:rPr>
        <w:t>ś</w:t>
      </w:r>
      <w:r w:rsidRPr="001151FB">
        <w:rPr>
          <w:rFonts w:ascii="Century Gothic" w:eastAsia="Times New Roman" w:hAnsi="Century Gothic"/>
        </w:rPr>
        <w:t>ci.</w:t>
      </w:r>
    </w:p>
    <w:p w14:paraId="136049DC" w14:textId="014EE177" w:rsidR="00000000" w:rsidRPr="001151FB" w:rsidRDefault="00000000" w:rsidP="00DA62A9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264" w:lineRule="exact"/>
        <w:ind w:right="19"/>
        <w:jc w:val="both"/>
        <w:rPr>
          <w:rFonts w:ascii="Century Gothic" w:hAnsi="Century Gothic"/>
          <w:spacing w:val="-12"/>
        </w:rPr>
      </w:pPr>
      <w:r w:rsidRPr="001151FB">
        <w:rPr>
          <w:rFonts w:ascii="Century Gothic" w:hAnsi="Century Gothic"/>
          <w:spacing w:val="-2"/>
        </w:rPr>
        <w:t>Nale</w:t>
      </w:r>
      <w:r w:rsidRPr="001151FB">
        <w:rPr>
          <w:rFonts w:ascii="Century Gothic" w:eastAsia="Times New Roman" w:hAnsi="Century Gothic" w:cs="Times New Roman"/>
          <w:spacing w:val="-2"/>
        </w:rPr>
        <w:t>ż</w:t>
      </w:r>
      <w:r w:rsidRPr="001151FB">
        <w:rPr>
          <w:rFonts w:ascii="Century Gothic" w:eastAsia="Times New Roman" w:hAnsi="Century Gothic"/>
          <w:spacing w:val="-2"/>
        </w:rPr>
        <w:t>y poda</w:t>
      </w:r>
      <w:r w:rsidRPr="001151FB">
        <w:rPr>
          <w:rFonts w:ascii="Century Gothic" w:eastAsia="Times New Roman" w:hAnsi="Century Gothic" w:cs="Times New Roman"/>
          <w:spacing w:val="-2"/>
        </w:rPr>
        <w:t>ć</w:t>
      </w:r>
      <w:r w:rsidRPr="001151FB">
        <w:rPr>
          <w:rFonts w:ascii="Century Gothic" w:eastAsia="Times New Roman" w:hAnsi="Century Gothic"/>
          <w:spacing w:val="-2"/>
        </w:rPr>
        <w:t xml:space="preserve"> rodzaj zabudowy: budynek mieszkalny, budynek gospodarczy, budynek przemys</w:t>
      </w:r>
      <w:r w:rsidRPr="001151FB">
        <w:rPr>
          <w:rFonts w:ascii="Century Gothic" w:eastAsia="Times New Roman" w:hAnsi="Century Gothic" w:cs="Times New Roman"/>
          <w:spacing w:val="-2"/>
        </w:rPr>
        <w:t>ł</w:t>
      </w:r>
      <w:r w:rsidRPr="001151FB">
        <w:rPr>
          <w:rFonts w:ascii="Century Gothic" w:eastAsia="Times New Roman" w:hAnsi="Century Gothic"/>
          <w:spacing w:val="-2"/>
        </w:rPr>
        <w:t xml:space="preserve">owy, </w:t>
      </w:r>
      <w:r w:rsidRPr="001151FB">
        <w:rPr>
          <w:rFonts w:ascii="Century Gothic" w:eastAsia="Times New Roman" w:hAnsi="Century Gothic"/>
        </w:rPr>
        <w:t>budynek mieszkalno-gospodarczy,</w:t>
      </w:r>
      <w:r w:rsidR="001151FB" w:rsidRPr="001151FB">
        <w:rPr>
          <w:rFonts w:ascii="Century Gothic" w:eastAsia="Times New Roman" w:hAnsi="Century Gothic"/>
        </w:rPr>
        <w:t xml:space="preserve"> budynek letniskowy, </w:t>
      </w:r>
      <w:r w:rsidRPr="001151FB">
        <w:rPr>
          <w:rFonts w:ascii="Century Gothic" w:eastAsia="Times New Roman" w:hAnsi="Century Gothic"/>
        </w:rPr>
        <w:t>inny.</w:t>
      </w:r>
    </w:p>
    <w:p w14:paraId="6FFE2BC0" w14:textId="77777777" w:rsidR="00000000" w:rsidRPr="001151FB" w:rsidRDefault="00000000" w:rsidP="00DA62A9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264" w:lineRule="exact"/>
        <w:ind w:right="10"/>
        <w:jc w:val="both"/>
        <w:rPr>
          <w:rFonts w:ascii="Century Gothic" w:hAnsi="Century Gothic"/>
          <w:spacing w:val="-10"/>
        </w:rPr>
      </w:pPr>
      <w:r w:rsidRPr="001151FB">
        <w:rPr>
          <w:rFonts w:ascii="Century Gothic" w:hAnsi="Century Gothic"/>
        </w:rPr>
        <w:t>Nale</w:t>
      </w:r>
      <w:r w:rsidRPr="001151FB">
        <w:rPr>
          <w:rFonts w:ascii="Century Gothic" w:eastAsia="Times New Roman" w:hAnsi="Century Gothic" w:cs="Times New Roman"/>
        </w:rPr>
        <w:t>ż</w:t>
      </w:r>
      <w:r w:rsidRPr="001151FB">
        <w:rPr>
          <w:rFonts w:ascii="Century Gothic" w:eastAsia="Times New Roman" w:hAnsi="Century Gothic"/>
        </w:rPr>
        <w:t>y poda</w:t>
      </w:r>
      <w:r w:rsidRPr="001151FB">
        <w:rPr>
          <w:rFonts w:ascii="Century Gothic" w:eastAsia="Times New Roman" w:hAnsi="Century Gothic" w:cs="Times New Roman"/>
        </w:rPr>
        <w:t>ć</w:t>
      </w:r>
      <w:r w:rsidRPr="001151FB">
        <w:rPr>
          <w:rFonts w:ascii="Century Gothic" w:eastAsia="Times New Roman" w:hAnsi="Century Gothic"/>
        </w:rPr>
        <w:t xml:space="preserve"> numer dzia</w:t>
      </w:r>
      <w:r w:rsidRPr="001151FB">
        <w:rPr>
          <w:rFonts w:ascii="Century Gothic" w:eastAsia="Times New Roman" w:hAnsi="Century Gothic" w:cs="Times New Roman"/>
        </w:rPr>
        <w:t>ł</w:t>
      </w:r>
      <w:r w:rsidRPr="001151FB">
        <w:rPr>
          <w:rFonts w:ascii="Century Gothic" w:eastAsia="Times New Roman" w:hAnsi="Century Gothic"/>
        </w:rPr>
        <w:t>ki ewidencyjnej i numer obr</w:t>
      </w:r>
      <w:r w:rsidRPr="001151FB">
        <w:rPr>
          <w:rFonts w:ascii="Century Gothic" w:eastAsia="Times New Roman" w:hAnsi="Century Gothic" w:cs="Times New Roman"/>
        </w:rPr>
        <w:t>ę</w:t>
      </w:r>
      <w:r w:rsidRPr="001151FB">
        <w:rPr>
          <w:rFonts w:ascii="Century Gothic" w:eastAsia="Times New Roman" w:hAnsi="Century Gothic"/>
        </w:rPr>
        <w:t>bu ewidencyjnego faktycznego miejsca wyst</w:t>
      </w:r>
      <w:r w:rsidRPr="001151FB">
        <w:rPr>
          <w:rFonts w:ascii="Century Gothic" w:eastAsia="Times New Roman" w:hAnsi="Century Gothic" w:cs="Times New Roman"/>
        </w:rPr>
        <w:t>ę</w:t>
      </w:r>
      <w:r w:rsidRPr="001151FB">
        <w:rPr>
          <w:rFonts w:ascii="Century Gothic" w:eastAsia="Times New Roman" w:hAnsi="Century Gothic"/>
        </w:rPr>
        <w:t>powania azbestu.</w:t>
      </w:r>
    </w:p>
    <w:p w14:paraId="04E152C0" w14:textId="77777777" w:rsidR="00000000" w:rsidRPr="001151FB" w:rsidRDefault="00000000" w:rsidP="00DA62A9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264" w:lineRule="exact"/>
        <w:rPr>
          <w:rFonts w:ascii="Century Gothic" w:hAnsi="Century Gothic"/>
          <w:spacing w:val="-12"/>
        </w:rPr>
      </w:pPr>
      <w:r w:rsidRPr="001151FB">
        <w:rPr>
          <w:rFonts w:ascii="Century Gothic" w:hAnsi="Century Gothic"/>
        </w:rPr>
        <w:t>Przy okre</w:t>
      </w:r>
      <w:r w:rsidRPr="001151FB">
        <w:rPr>
          <w:rFonts w:ascii="Century Gothic" w:eastAsia="Times New Roman" w:hAnsi="Century Gothic" w:cs="Times New Roman"/>
        </w:rPr>
        <w:t>ś</w:t>
      </w:r>
      <w:r w:rsidRPr="001151FB">
        <w:rPr>
          <w:rFonts w:ascii="Century Gothic" w:eastAsia="Times New Roman" w:hAnsi="Century Gothic"/>
        </w:rPr>
        <w:t>laniu rodzaju wyrobu zawieraj</w:t>
      </w:r>
      <w:r w:rsidRPr="001151FB">
        <w:rPr>
          <w:rFonts w:ascii="Century Gothic" w:eastAsia="Times New Roman" w:hAnsi="Century Gothic" w:cs="Times New Roman"/>
        </w:rPr>
        <w:t>ą</w:t>
      </w:r>
      <w:r w:rsidRPr="001151FB">
        <w:rPr>
          <w:rFonts w:ascii="Century Gothic" w:eastAsia="Times New Roman" w:hAnsi="Century Gothic"/>
        </w:rPr>
        <w:t>cego azbest nale</w:t>
      </w:r>
      <w:r w:rsidRPr="001151FB">
        <w:rPr>
          <w:rFonts w:ascii="Century Gothic" w:eastAsia="Times New Roman" w:hAnsi="Century Gothic" w:cs="Times New Roman"/>
        </w:rPr>
        <w:t>ż</w:t>
      </w:r>
      <w:r w:rsidRPr="001151FB">
        <w:rPr>
          <w:rFonts w:ascii="Century Gothic" w:eastAsia="Times New Roman" w:hAnsi="Century Gothic"/>
        </w:rPr>
        <w:t>y stosowa</w:t>
      </w:r>
      <w:r w:rsidRPr="001151FB">
        <w:rPr>
          <w:rFonts w:ascii="Century Gothic" w:eastAsia="Times New Roman" w:hAnsi="Century Gothic" w:cs="Times New Roman"/>
        </w:rPr>
        <w:t>ć</w:t>
      </w:r>
      <w:r w:rsidRPr="001151FB">
        <w:rPr>
          <w:rFonts w:ascii="Century Gothic" w:eastAsia="Times New Roman" w:hAnsi="Century Gothic"/>
        </w:rPr>
        <w:t xml:space="preserve"> nast</w:t>
      </w:r>
      <w:r w:rsidRPr="001151FB">
        <w:rPr>
          <w:rFonts w:ascii="Century Gothic" w:eastAsia="Times New Roman" w:hAnsi="Century Gothic" w:cs="Times New Roman"/>
        </w:rPr>
        <w:t>ę</w:t>
      </w:r>
      <w:r w:rsidRPr="001151FB">
        <w:rPr>
          <w:rFonts w:ascii="Century Gothic" w:eastAsia="Times New Roman" w:hAnsi="Century Gothic"/>
        </w:rPr>
        <w:t>puj</w:t>
      </w:r>
      <w:r w:rsidRPr="001151FB">
        <w:rPr>
          <w:rFonts w:ascii="Century Gothic" w:eastAsia="Times New Roman" w:hAnsi="Century Gothic" w:cs="Times New Roman"/>
        </w:rPr>
        <w:t>ą</w:t>
      </w:r>
      <w:r w:rsidRPr="001151FB">
        <w:rPr>
          <w:rFonts w:ascii="Century Gothic" w:eastAsia="Times New Roman" w:hAnsi="Century Gothic"/>
        </w:rPr>
        <w:t>c</w:t>
      </w:r>
      <w:r w:rsidRPr="001151FB">
        <w:rPr>
          <w:rFonts w:ascii="Century Gothic" w:eastAsia="Times New Roman" w:hAnsi="Century Gothic" w:cs="Times New Roman"/>
        </w:rPr>
        <w:t>ą</w:t>
      </w:r>
      <w:r w:rsidRPr="001151FB">
        <w:rPr>
          <w:rFonts w:ascii="Century Gothic" w:eastAsia="Times New Roman" w:hAnsi="Century Gothic"/>
        </w:rPr>
        <w:t xml:space="preserve"> klasyfikacj</w:t>
      </w:r>
      <w:r w:rsidRPr="001151FB">
        <w:rPr>
          <w:rFonts w:ascii="Century Gothic" w:eastAsia="Times New Roman" w:hAnsi="Century Gothic" w:cs="Times New Roman"/>
        </w:rPr>
        <w:t>ę</w:t>
      </w:r>
      <w:r w:rsidRPr="001151FB">
        <w:rPr>
          <w:rFonts w:ascii="Century Gothic" w:eastAsia="Times New Roman" w:hAnsi="Century Gothic"/>
        </w:rPr>
        <w:t>:</w:t>
      </w:r>
    </w:p>
    <w:p w14:paraId="533035BD" w14:textId="77777777" w:rsidR="00000000" w:rsidRPr="001151FB" w:rsidRDefault="00000000">
      <w:pPr>
        <w:rPr>
          <w:rFonts w:ascii="Century Gothic" w:hAnsi="Century Gothic"/>
          <w:sz w:val="2"/>
          <w:szCs w:val="2"/>
        </w:rPr>
      </w:pPr>
    </w:p>
    <w:p w14:paraId="7B8A7104" w14:textId="77777777" w:rsidR="00000000" w:rsidRPr="001151FB" w:rsidRDefault="00000000" w:rsidP="00DA62A9">
      <w:pPr>
        <w:numPr>
          <w:ilvl w:val="0"/>
          <w:numId w:val="5"/>
        </w:numPr>
        <w:shd w:val="clear" w:color="auto" w:fill="FFFFFF"/>
        <w:tabs>
          <w:tab w:val="left" w:pos="163"/>
        </w:tabs>
        <w:spacing w:before="14" w:line="264" w:lineRule="exact"/>
        <w:rPr>
          <w:rFonts w:ascii="Century Gothic" w:hAnsi="Century Gothic"/>
          <w:b/>
          <w:bCs/>
        </w:rPr>
      </w:pPr>
      <w:r w:rsidRPr="001151FB">
        <w:rPr>
          <w:rFonts w:ascii="Century Gothic" w:hAnsi="Century Gothic"/>
          <w:spacing w:val="-1"/>
        </w:rPr>
        <w:t>p</w:t>
      </w:r>
      <w:r w:rsidRPr="001151FB">
        <w:rPr>
          <w:rFonts w:ascii="Century Gothic" w:eastAsia="Times New Roman" w:hAnsi="Century Gothic" w:cs="Times New Roman"/>
          <w:spacing w:val="-1"/>
        </w:rPr>
        <w:t>ł</w:t>
      </w:r>
      <w:r w:rsidRPr="001151FB">
        <w:rPr>
          <w:rFonts w:ascii="Century Gothic" w:eastAsia="Times New Roman" w:hAnsi="Century Gothic"/>
          <w:spacing w:val="-1"/>
        </w:rPr>
        <w:t>yty azbestowo-cementowe p</w:t>
      </w:r>
      <w:r w:rsidRPr="001151FB">
        <w:rPr>
          <w:rFonts w:ascii="Century Gothic" w:eastAsia="Times New Roman" w:hAnsi="Century Gothic" w:cs="Times New Roman"/>
          <w:spacing w:val="-1"/>
        </w:rPr>
        <w:t>ł</w:t>
      </w:r>
      <w:r w:rsidRPr="001151FB">
        <w:rPr>
          <w:rFonts w:ascii="Century Gothic" w:eastAsia="Times New Roman" w:hAnsi="Century Gothic"/>
          <w:spacing w:val="-1"/>
        </w:rPr>
        <w:t>askie stosowane w budownictwie,</w:t>
      </w:r>
    </w:p>
    <w:p w14:paraId="091EB319" w14:textId="77777777" w:rsidR="00000000" w:rsidRPr="001151FB" w:rsidRDefault="00000000" w:rsidP="00DA62A9">
      <w:pPr>
        <w:numPr>
          <w:ilvl w:val="0"/>
          <w:numId w:val="5"/>
        </w:numPr>
        <w:shd w:val="clear" w:color="auto" w:fill="FFFFFF"/>
        <w:tabs>
          <w:tab w:val="left" w:pos="163"/>
        </w:tabs>
        <w:spacing w:before="5" w:line="278" w:lineRule="exact"/>
        <w:rPr>
          <w:rFonts w:ascii="Century Gothic" w:hAnsi="Century Gothic"/>
          <w:b/>
          <w:bCs/>
        </w:rPr>
      </w:pPr>
      <w:r w:rsidRPr="001151FB">
        <w:rPr>
          <w:rFonts w:ascii="Century Gothic" w:hAnsi="Century Gothic"/>
          <w:spacing w:val="-1"/>
        </w:rPr>
        <w:t>p</w:t>
      </w:r>
      <w:r w:rsidRPr="001151FB">
        <w:rPr>
          <w:rFonts w:ascii="Century Gothic" w:eastAsia="Times New Roman" w:hAnsi="Century Gothic" w:cs="Times New Roman"/>
          <w:spacing w:val="-1"/>
        </w:rPr>
        <w:t>ł</w:t>
      </w:r>
      <w:r w:rsidRPr="001151FB">
        <w:rPr>
          <w:rFonts w:ascii="Century Gothic" w:eastAsia="Times New Roman" w:hAnsi="Century Gothic"/>
          <w:spacing w:val="-1"/>
        </w:rPr>
        <w:t>yty faliste azbestowo-cementowe stosowane w budownictwie,</w:t>
      </w:r>
    </w:p>
    <w:p w14:paraId="79C9774F" w14:textId="77777777" w:rsidR="00000000" w:rsidRPr="001151FB" w:rsidRDefault="00000000" w:rsidP="00DA62A9">
      <w:pPr>
        <w:numPr>
          <w:ilvl w:val="0"/>
          <w:numId w:val="5"/>
        </w:numPr>
        <w:shd w:val="clear" w:color="auto" w:fill="FFFFFF"/>
        <w:tabs>
          <w:tab w:val="left" w:pos="163"/>
        </w:tabs>
        <w:spacing w:line="278" w:lineRule="exact"/>
        <w:rPr>
          <w:rFonts w:ascii="Century Gothic" w:hAnsi="Century Gothic"/>
          <w:b/>
          <w:bCs/>
        </w:rPr>
      </w:pPr>
      <w:r w:rsidRPr="001151FB">
        <w:rPr>
          <w:rFonts w:ascii="Century Gothic" w:hAnsi="Century Gothic"/>
          <w:spacing w:val="-1"/>
        </w:rPr>
        <w:t>rury i z</w:t>
      </w:r>
      <w:r w:rsidRPr="001151FB">
        <w:rPr>
          <w:rFonts w:ascii="Century Gothic" w:eastAsia="Times New Roman" w:hAnsi="Century Gothic" w:cs="Times New Roman"/>
          <w:spacing w:val="-1"/>
        </w:rPr>
        <w:t>łą</w:t>
      </w:r>
      <w:r w:rsidRPr="001151FB">
        <w:rPr>
          <w:rFonts w:ascii="Century Gothic" w:eastAsia="Times New Roman" w:hAnsi="Century Gothic"/>
          <w:spacing w:val="-1"/>
        </w:rPr>
        <w:t>cza azbestowo-cementowe,</w:t>
      </w:r>
    </w:p>
    <w:p w14:paraId="40F2F880" w14:textId="77777777" w:rsidR="00000000" w:rsidRPr="001151FB" w:rsidRDefault="00000000" w:rsidP="00DA62A9">
      <w:pPr>
        <w:numPr>
          <w:ilvl w:val="0"/>
          <w:numId w:val="5"/>
        </w:numPr>
        <w:shd w:val="clear" w:color="auto" w:fill="FFFFFF"/>
        <w:tabs>
          <w:tab w:val="left" w:pos="163"/>
        </w:tabs>
        <w:spacing w:line="278" w:lineRule="exact"/>
        <w:rPr>
          <w:rFonts w:ascii="Century Gothic" w:hAnsi="Century Gothic"/>
          <w:b/>
          <w:bCs/>
        </w:rPr>
      </w:pPr>
      <w:r w:rsidRPr="001151FB">
        <w:rPr>
          <w:rFonts w:ascii="Century Gothic" w:hAnsi="Century Gothic"/>
          <w:spacing w:val="-1"/>
        </w:rPr>
        <w:t>rury i z</w:t>
      </w:r>
      <w:r w:rsidRPr="001151FB">
        <w:rPr>
          <w:rFonts w:ascii="Century Gothic" w:eastAsia="Times New Roman" w:hAnsi="Century Gothic" w:cs="Times New Roman"/>
          <w:spacing w:val="-1"/>
        </w:rPr>
        <w:t>łą</w:t>
      </w:r>
      <w:r w:rsidRPr="001151FB">
        <w:rPr>
          <w:rFonts w:ascii="Century Gothic" w:eastAsia="Times New Roman" w:hAnsi="Century Gothic"/>
          <w:spacing w:val="-1"/>
        </w:rPr>
        <w:t>cza azbestowo-cementowe pozostawione w ziemi,</w:t>
      </w:r>
    </w:p>
    <w:p w14:paraId="4434286E" w14:textId="77777777" w:rsidR="00000000" w:rsidRPr="001151FB" w:rsidRDefault="00000000" w:rsidP="00DA62A9">
      <w:pPr>
        <w:numPr>
          <w:ilvl w:val="0"/>
          <w:numId w:val="5"/>
        </w:numPr>
        <w:shd w:val="clear" w:color="auto" w:fill="FFFFFF"/>
        <w:tabs>
          <w:tab w:val="left" w:pos="163"/>
        </w:tabs>
        <w:spacing w:line="278" w:lineRule="exact"/>
        <w:rPr>
          <w:rFonts w:ascii="Century Gothic" w:hAnsi="Century Gothic"/>
          <w:b/>
          <w:bCs/>
        </w:rPr>
      </w:pPr>
      <w:r w:rsidRPr="001151FB">
        <w:rPr>
          <w:rFonts w:ascii="Century Gothic" w:hAnsi="Century Gothic"/>
          <w:spacing w:val="-1"/>
        </w:rPr>
        <w:t xml:space="preserve">izolacje natryskowe </w:t>
      </w:r>
      <w:r w:rsidRPr="001151FB">
        <w:rPr>
          <w:rFonts w:ascii="Century Gothic" w:eastAsia="Times New Roman" w:hAnsi="Century Gothic" w:cs="Times New Roman"/>
          <w:spacing w:val="-1"/>
        </w:rPr>
        <w:t>ś</w:t>
      </w:r>
      <w:r w:rsidRPr="001151FB">
        <w:rPr>
          <w:rFonts w:ascii="Century Gothic" w:eastAsia="Times New Roman" w:hAnsi="Century Gothic"/>
          <w:spacing w:val="-1"/>
        </w:rPr>
        <w:t>rodkami zawieraj</w:t>
      </w:r>
      <w:r w:rsidRPr="001151FB">
        <w:rPr>
          <w:rFonts w:ascii="Century Gothic" w:eastAsia="Times New Roman" w:hAnsi="Century Gothic" w:cs="Times New Roman"/>
          <w:spacing w:val="-1"/>
        </w:rPr>
        <w:t>ą</w:t>
      </w:r>
      <w:r w:rsidRPr="001151FB">
        <w:rPr>
          <w:rFonts w:ascii="Century Gothic" w:eastAsia="Times New Roman" w:hAnsi="Century Gothic"/>
          <w:spacing w:val="-1"/>
        </w:rPr>
        <w:t>cymi w swoim sk</w:t>
      </w:r>
      <w:r w:rsidRPr="001151FB">
        <w:rPr>
          <w:rFonts w:ascii="Century Gothic" w:eastAsia="Times New Roman" w:hAnsi="Century Gothic" w:cs="Times New Roman"/>
          <w:spacing w:val="-1"/>
        </w:rPr>
        <w:t>ł</w:t>
      </w:r>
      <w:r w:rsidRPr="001151FB">
        <w:rPr>
          <w:rFonts w:ascii="Century Gothic" w:eastAsia="Times New Roman" w:hAnsi="Century Gothic"/>
          <w:spacing w:val="-1"/>
        </w:rPr>
        <w:t>adzie azbest,</w:t>
      </w:r>
    </w:p>
    <w:p w14:paraId="1FFFED50" w14:textId="77777777" w:rsidR="00000000" w:rsidRPr="001151FB" w:rsidRDefault="00000000" w:rsidP="00DA62A9">
      <w:pPr>
        <w:numPr>
          <w:ilvl w:val="0"/>
          <w:numId w:val="5"/>
        </w:numPr>
        <w:shd w:val="clear" w:color="auto" w:fill="FFFFFF"/>
        <w:tabs>
          <w:tab w:val="left" w:pos="163"/>
        </w:tabs>
        <w:spacing w:line="278" w:lineRule="exact"/>
        <w:rPr>
          <w:rFonts w:ascii="Century Gothic" w:hAnsi="Century Gothic"/>
          <w:b/>
          <w:bCs/>
        </w:rPr>
      </w:pPr>
      <w:r w:rsidRPr="001151FB">
        <w:rPr>
          <w:rFonts w:ascii="Century Gothic" w:hAnsi="Century Gothic"/>
          <w:spacing w:val="-1"/>
        </w:rPr>
        <w:t>wyroby cierne azbestowo-kauczukowe,</w:t>
      </w:r>
    </w:p>
    <w:p w14:paraId="383FD860" w14:textId="77777777" w:rsidR="00000000" w:rsidRPr="001151FB" w:rsidRDefault="00000000" w:rsidP="00DA62A9">
      <w:pPr>
        <w:numPr>
          <w:ilvl w:val="0"/>
          <w:numId w:val="5"/>
        </w:numPr>
        <w:shd w:val="clear" w:color="auto" w:fill="FFFFFF"/>
        <w:tabs>
          <w:tab w:val="left" w:pos="163"/>
        </w:tabs>
        <w:spacing w:line="278" w:lineRule="exact"/>
        <w:rPr>
          <w:rFonts w:ascii="Century Gothic" w:hAnsi="Century Gothic"/>
          <w:b/>
          <w:bCs/>
        </w:rPr>
      </w:pPr>
      <w:r w:rsidRPr="001151FB">
        <w:rPr>
          <w:rFonts w:ascii="Century Gothic" w:hAnsi="Century Gothic"/>
          <w:spacing w:val="-1"/>
        </w:rPr>
        <w:t>prz</w:t>
      </w:r>
      <w:r w:rsidRPr="001151FB">
        <w:rPr>
          <w:rFonts w:ascii="Century Gothic" w:eastAsia="Times New Roman" w:hAnsi="Century Gothic" w:cs="Times New Roman"/>
          <w:spacing w:val="-1"/>
        </w:rPr>
        <w:t>ę</w:t>
      </w:r>
      <w:r w:rsidRPr="001151FB">
        <w:rPr>
          <w:rFonts w:ascii="Century Gothic" w:eastAsia="Times New Roman" w:hAnsi="Century Gothic"/>
          <w:spacing w:val="-1"/>
        </w:rPr>
        <w:t>dza specjalna, w tym w</w:t>
      </w:r>
      <w:r w:rsidRPr="001151FB">
        <w:rPr>
          <w:rFonts w:ascii="Century Gothic" w:eastAsia="Times New Roman" w:hAnsi="Century Gothic" w:cs="Times New Roman"/>
          <w:spacing w:val="-1"/>
        </w:rPr>
        <w:t>łó</w:t>
      </w:r>
      <w:r w:rsidRPr="001151FB">
        <w:rPr>
          <w:rFonts w:ascii="Century Gothic" w:eastAsia="Times New Roman" w:hAnsi="Century Gothic"/>
          <w:spacing w:val="-1"/>
        </w:rPr>
        <w:t>kna azbestowe obrobione,</w:t>
      </w:r>
    </w:p>
    <w:p w14:paraId="1CDD1F03" w14:textId="77777777" w:rsidR="001151FB" w:rsidRPr="001151FB" w:rsidRDefault="00000000" w:rsidP="001151FB">
      <w:pPr>
        <w:numPr>
          <w:ilvl w:val="0"/>
          <w:numId w:val="5"/>
        </w:numPr>
        <w:shd w:val="clear" w:color="auto" w:fill="FFFFFF"/>
        <w:tabs>
          <w:tab w:val="left" w:pos="163"/>
        </w:tabs>
        <w:spacing w:line="278" w:lineRule="exact"/>
        <w:rPr>
          <w:rFonts w:ascii="Century Gothic" w:hAnsi="Century Gothic"/>
          <w:b/>
          <w:bCs/>
        </w:rPr>
      </w:pPr>
      <w:r w:rsidRPr="001151FB">
        <w:rPr>
          <w:rFonts w:ascii="Century Gothic" w:hAnsi="Century Gothic"/>
          <w:spacing w:val="-1"/>
        </w:rPr>
        <w:t>szczeliwa azbestowe,</w:t>
      </w:r>
    </w:p>
    <w:p w14:paraId="72209293" w14:textId="5CC56C6B" w:rsidR="00000000" w:rsidRPr="001151FB" w:rsidRDefault="00000000" w:rsidP="001151FB">
      <w:pPr>
        <w:numPr>
          <w:ilvl w:val="0"/>
          <w:numId w:val="5"/>
        </w:numPr>
        <w:shd w:val="clear" w:color="auto" w:fill="FFFFFF"/>
        <w:tabs>
          <w:tab w:val="left" w:pos="163"/>
        </w:tabs>
        <w:spacing w:line="278" w:lineRule="exact"/>
        <w:rPr>
          <w:rFonts w:ascii="Century Gothic" w:hAnsi="Century Gothic"/>
          <w:b/>
          <w:bCs/>
        </w:rPr>
      </w:pPr>
      <w:r w:rsidRPr="001151FB">
        <w:rPr>
          <w:rFonts w:ascii="Century Gothic" w:hAnsi="Century Gothic"/>
        </w:rPr>
        <w:t>ta</w:t>
      </w:r>
      <w:r w:rsidRPr="001151FB">
        <w:rPr>
          <w:rFonts w:ascii="Century Gothic" w:eastAsia="Times New Roman" w:hAnsi="Century Gothic" w:cs="Times New Roman"/>
        </w:rPr>
        <w:t>ś</w:t>
      </w:r>
      <w:r w:rsidRPr="001151FB">
        <w:rPr>
          <w:rFonts w:ascii="Century Gothic" w:eastAsia="Times New Roman" w:hAnsi="Century Gothic"/>
        </w:rPr>
        <w:t>my tkane i plecione, sznury i sznurki,</w:t>
      </w:r>
    </w:p>
    <w:p w14:paraId="66A40371" w14:textId="77777777" w:rsidR="00000000" w:rsidRPr="001151FB" w:rsidRDefault="00000000" w:rsidP="00DA62A9">
      <w:pPr>
        <w:numPr>
          <w:ilvl w:val="0"/>
          <w:numId w:val="5"/>
        </w:numPr>
        <w:shd w:val="clear" w:color="auto" w:fill="FFFFFF"/>
        <w:tabs>
          <w:tab w:val="left" w:pos="163"/>
        </w:tabs>
        <w:spacing w:line="278" w:lineRule="exact"/>
        <w:rPr>
          <w:rFonts w:ascii="Century Gothic" w:hAnsi="Century Gothic"/>
          <w:b/>
          <w:bCs/>
        </w:rPr>
      </w:pPr>
      <w:r w:rsidRPr="001151FB">
        <w:rPr>
          <w:rFonts w:ascii="Century Gothic" w:hAnsi="Century Gothic"/>
        </w:rPr>
        <w:t>wyroby azbestowo-kauczukowe, z wyj</w:t>
      </w:r>
      <w:r w:rsidRPr="001151FB">
        <w:rPr>
          <w:rFonts w:ascii="Century Gothic" w:eastAsia="Times New Roman" w:hAnsi="Century Gothic" w:cs="Times New Roman"/>
        </w:rPr>
        <w:t>ą</w:t>
      </w:r>
      <w:r w:rsidRPr="001151FB">
        <w:rPr>
          <w:rFonts w:ascii="Century Gothic" w:eastAsia="Times New Roman" w:hAnsi="Century Gothic"/>
        </w:rPr>
        <w:t>tkiem wyrob</w:t>
      </w:r>
      <w:r w:rsidRPr="001151FB">
        <w:rPr>
          <w:rFonts w:ascii="Century Gothic" w:eastAsia="Times New Roman" w:hAnsi="Century Gothic" w:cs="Times New Roman"/>
        </w:rPr>
        <w:t>ó</w:t>
      </w:r>
      <w:r w:rsidRPr="001151FB">
        <w:rPr>
          <w:rFonts w:ascii="Century Gothic" w:eastAsia="Times New Roman" w:hAnsi="Century Gothic"/>
        </w:rPr>
        <w:t>w ciernych,</w:t>
      </w:r>
    </w:p>
    <w:p w14:paraId="4D5460FB" w14:textId="77777777" w:rsidR="00000000" w:rsidRPr="002535A7" w:rsidRDefault="00000000">
      <w:pPr>
        <w:shd w:val="clear" w:color="auto" w:fill="FFFFFF"/>
        <w:spacing w:before="14" w:line="264" w:lineRule="exact"/>
        <w:ind w:left="5" w:right="10"/>
        <w:jc w:val="both"/>
        <w:rPr>
          <w:rFonts w:ascii="Century Gothic" w:hAnsi="Century Gothic"/>
        </w:rPr>
      </w:pPr>
      <w:r w:rsidRPr="001151FB">
        <w:rPr>
          <w:rFonts w:ascii="Century Gothic" w:hAnsi="Century Gothic"/>
        </w:rPr>
        <w:t>-drogi zabezpieczone (drogi utwardzone odpadami zawieraj</w:t>
      </w:r>
      <w:r w:rsidRPr="001151FB">
        <w:rPr>
          <w:rFonts w:ascii="Century Gothic" w:eastAsia="Times New Roman" w:hAnsi="Century Gothic" w:cs="Times New Roman"/>
        </w:rPr>
        <w:t>ą</w:t>
      </w:r>
      <w:r w:rsidRPr="001151FB">
        <w:rPr>
          <w:rFonts w:ascii="Century Gothic" w:eastAsia="Times New Roman" w:hAnsi="Century Gothic"/>
        </w:rPr>
        <w:t>cymi azbest przed wej</w:t>
      </w:r>
      <w:r w:rsidRPr="001151FB">
        <w:rPr>
          <w:rFonts w:ascii="Century Gothic" w:eastAsia="Times New Roman" w:hAnsi="Century Gothic" w:cs="Times New Roman"/>
        </w:rPr>
        <w:t>ś</w:t>
      </w:r>
      <w:r w:rsidRPr="001151FB">
        <w:rPr>
          <w:rFonts w:ascii="Century Gothic" w:eastAsia="Times New Roman" w:hAnsi="Century Gothic"/>
        </w:rPr>
        <w:t xml:space="preserve">ciem w </w:t>
      </w:r>
      <w:r w:rsidRPr="001151FB">
        <w:rPr>
          <w:rFonts w:ascii="Century Gothic" w:eastAsia="Times New Roman" w:hAnsi="Century Gothic" w:cs="Times New Roman"/>
        </w:rPr>
        <w:t>ż</w:t>
      </w:r>
      <w:r w:rsidRPr="001151FB">
        <w:rPr>
          <w:rFonts w:ascii="Century Gothic" w:eastAsia="Times New Roman" w:hAnsi="Century Gothic"/>
        </w:rPr>
        <w:t>ycie ustawy z dnia 19 czerwca 1997 r. o zakazie stosowania wyrob</w:t>
      </w:r>
      <w:r w:rsidRPr="001151FB">
        <w:rPr>
          <w:rFonts w:ascii="Century Gothic" w:eastAsia="Times New Roman" w:hAnsi="Century Gothic" w:cs="Times New Roman"/>
        </w:rPr>
        <w:t>ó</w:t>
      </w:r>
      <w:r w:rsidRPr="001151FB">
        <w:rPr>
          <w:rFonts w:ascii="Century Gothic" w:eastAsia="Times New Roman" w:hAnsi="Century Gothic"/>
        </w:rPr>
        <w:t>w zawieraj</w:t>
      </w:r>
      <w:r w:rsidRPr="001151FB">
        <w:rPr>
          <w:rFonts w:ascii="Century Gothic" w:eastAsia="Times New Roman" w:hAnsi="Century Gothic" w:cs="Times New Roman"/>
        </w:rPr>
        <w:t>ą</w:t>
      </w:r>
      <w:r w:rsidRPr="001151FB">
        <w:rPr>
          <w:rFonts w:ascii="Century Gothic" w:eastAsia="Times New Roman" w:hAnsi="Century Gothic"/>
        </w:rPr>
        <w:t xml:space="preserve">cych azbest, </w:t>
      </w:r>
      <w:r w:rsidRPr="002535A7">
        <w:rPr>
          <w:rFonts w:ascii="Century Gothic" w:eastAsia="Times New Roman" w:hAnsi="Century Gothic"/>
        </w:rPr>
        <w:t>po trwa</w:t>
      </w:r>
      <w:r w:rsidRPr="002535A7">
        <w:rPr>
          <w:rFonts w:ascii="Century Gothic" w:eastAsia="Times New Roman" w:hAnsi="Century Gothic" w:cs="Times New Roman"/>
        </w:rPr>
        <w:t>ł</w:t>
      </w:r>
      <w:r w:rsidRPr="002535A7">
        <w:rPr>
          <w:rFonts w:ascii="Century Gothic" w:eastAsia="Times New Roman" w:hAnsi="Century Gothic"/>
        </w:rPr>
        <w:t>ym zabezpieczeniu przed emisj</w:t>
      </w:r>
      <w:r w:rsidRPr="002535A7">
        <w:rPr>
          <w:rFonts w:ascii="Century Gothic" w:eastAsia="Times New Roman" w:hAnsi="Century Gothic" w:cs="Times New Roman"/>
        </w:rPr>
        <w:t>ą</w:t>
      </w:r>
      <w:r w:rsidRPr="002535A7">
        <w:rPr>
          <w:rFonts w:ascii="Century Gothic" w:eastAsia="Times New Roman" w:hAnsi="Century Gothic"/>
        </w:rPr>
        <w:t xml:space="preserve"> w</w:t>
      </w:r>
      <w:r w:rsidRPr="002535A7">
        <w:rPr>
          <w:rFonts w:ascii="Century Gothic" w:eastAsia="Times New Roman" w:hAnsi="Century Gothic" w:cs="Times New Roman"/>
        </w:rPr>
        <w:t>łó</w:t>
      </w:r>
      <w:r w:rsidRPr="002535A7">
        <w:rPr>
          <w:rFonts w:ascii="Century Gothic" w:eastAsia="Times New Roman" w:hAnsi="Century Gothic"/>
        </w:rPr>
        <w:t>kien azbestu),</w:t>
      </w:r>
    </w:p>
    <w:p w14:paraId="39194916" w14:textId="77777777" w:rsidR="00000000" w:rsidRPr="002535A7" w:rsidRDefault="00000000" w:rsidP="00DA62A9">
      <w:pPr>
        <w:numPr>
          <w:ilvl w:val="0"/>
          <w:numId w:val="5"/>
        </w:numPr>
        <w:shd w:val="clear" w:color="auto" w:fill="FFFFFF"/>
        <w:tabs>
          <w:tab w:val="left" w:pos="163"/>
        </w:tabs>
        <w:spacing w:before="14" w:line="264" w:lineRule="exact"/>
        <w:jc w:val="both"/>
        <w:rPr>
          <w:rFonts w:ascii="Century Gothic" w:hAnsi="Century Gothic"/>
          <w:b/>
          <w:bCs/>
        </w:rPr>
      </w:pPr>
      <w:r w:rsidRPr="002535A7">
        <w:rPr>
          <w:rFonts w:ascii="Century Gothic" w:hAnsi="Century Gothic"/>
        </w:rPr>
        <w:t>drogi utwardzone odpadami zawieraj</w:t>
      </w:r>
      <w:r w:rsidRPr="002535A7">
        <w:rPr>
          <w:rFonts w:ascii="Century Gothic" w:eastAsia="Times New Roman" w:hAnsi="Century Gothic" w:cs="Times New Roman"/>
        </w:rPr>
        <w:t>ą</w:t>
      </w:r>
      <w:r w:rsidRPr="002535A7">
        <w:rPr>
          <w:rFonts w:ascii="Century Gothic" w:eastAsia="Times New Roman" w:hAnsi="Century Gothic"/>
        </w:rPr>
        <w:t>cymi azbest przed wej</w:t>
      </w:r>
      <w:r w:rsidRPr="002535A7">
        <w:rPr>
          <w:rFonts w:ascii="Century Gothic" w:eastAsia="Times New Roman" w:hAnsi="Century Gothic" w:cs="Times New Roman"/>
        </w:rPr>
        <w:t>ś</w:t>
      </w:r>
      <w:r w:rsidRPr="002535A7">
        <w:rPr>
          <w:rFonts w:ascii="Century Gothic" w:eastAsia="Times New Roman" w:hAnsi="Century Gothic"/>
        </w:rPr>
        <w:t xml:space="preserve">ciem w </w:t>
      </w:r>
      <w:r w:rsidRPr="002535A7">
        <w:rPr>
          <w:rFonts w:ascii="Century Gothic" w:eastAsia="Times New Roman" w:hAnsi="Century Gothic" w:cs="Times New Roman"/>
        </w:rPr>
        <w:t>ż</w:t>
      </w:r>
      <w:r w:rsidRPr="002535A7">
        <w:rPr>
          <w:rFonts w:ascii="Century Gothic" w:eastAsia="Times New Roman" w:hAnsi="Century Gothic"/>
        </w:rPr>
        <w:t xml:space="preserve">ycie ustawy z dnia 1 czerwca </w:t>
      </w:r>
      <w:r w:rsidRPr="002535A7">
        <w:rPr>
          <w:rFonts w:ascii="Century Gothic" w:eastAsia="Times New Roman" w:hAnsi="Century Gothic"/>
          <w:spacing w:val="-2"/>
        </w:rPr>
        <w:t>1997 r. o zakazie stosowania wyrob</w:t>
      </w:r>
      <w:r w:rsidRPr="002535A7">
        <w:rPr>
          <w:rFonts w:ascii="Century Gothic" w:eastAsia="Times New Roman" w:hAnsi="Century Gothic" w:cs="Times New Roman"/>
          <w:spacing w:val="-2"/>
        </w:rPr>
        <w:t>ó</w:t>
      </w:r>
      <w:r w:rsidRPr="002535A7">
        <w:rPr>
          <w:rFonts w:ascii="Century Gothic" w:eastAsia="Times New Roman" w:hAnsi="Century Gothic"/>
          <w:spacing w:val="-2"/>
        </w:rPr>
        <w:t>w zawieraj</w:t>
      </w:r>
      <w:r w:rsidRPr="002535A7">
        <w:rPr>
          <w:rFonts w:ascii="Century Gothic" w:eastAsia="Times New Roman" w:hAnsi="Century Gothic" w:cs="Times New Roman"/>
          <w:spacing w:val="-2"/>
        </w:rPr>
        <w:t>ą</w:t>
      </w:r>
      <w:r w:rsidRPr="002535A7">
        <w:rPr>
          <w:rFonts w:ascii="Century Gothic" w:eastAsia="Times New Roman" w:hAnsi="Century Gothic"/>
          <w:spacing w:val="-2"/>
        </w:rPr>
        <w:t>cych azbest, ale niezabezpieczone trwale przed emisj</w:t>
      </w:r>
      <w:r w:rsidRPr="002535A7">
        <w:rPr>
          <w:rFonts w:ascii="Century Gothic" w:eastAsia="Times New Roman" w:hAnsi="Century Gothic" w:cs="Times New Roman"/>
          <w:spacing w:val="-2"/>
        </w:rPr>
        <w:t xml:space="preserve">ą </w:t>
      </w:r>
      <w:r w:rsidRPr="002535A7">
        <w:rPr>
          <w:rFonts w:ascii="Century Gothic" w:eastAsia="Times New Roman" w:hAnsi="Century Gothic"/>
        </w:rPr>
        <w:t>w</w:t>
      </w:r>
      <w:r w:rsidRPr="002535A7">
        <w:rPr>
          <w:rFonts w:ascii="Century Gothic" w:eastAsia="Times New Roman" w:hAnsi="Century Gothic" w:cs="Times New Roman"/>
        </w:rPr>
        <w:t>łó</w:t>
      </w:r>
      <w:r w:rsidRPr="002535A7">
        <w:rPr>
          <w:rFonts w:ascii="Century Gothic" w:eastAsia="Times New Roman" w:hAnsi="Century Gothic"/>
        </w:rPr>
        <w:t>kien azbestu,</w:t>
      </w:r>
    </w:p>
    <w:p w14:paraId="1A15AAE9" w14:textId="77777777" w:rsidR="00000000" w:rsidRPr="002535A7" w:rsidRDefault="00000000" w:rsidP="00DA62A9">
      <w:pPr>
        <w:numPr>
          <w:ilvl w:val="0"/>
          <w:numId w:val="5"/>
        </w:numPr>
        <w:shd w:val="clear" w:color="auto" w:fill="FFFFFF"/>
        <w:tabs>
          <w:tab w:val="left" w:pos="163"/>
        </w:tabs>
        <w:spacing w:before="14" w:line="264" w:lineRule="exact"/>
        <w:rPr>
          <w:rFonts w:ascii="Century Gothic" w:hAnsi="Century Gothic"/>
          <w:b/>
          <w:bCs/>
        </w:rPr>
      </w:pPr>
      <w:r w:rsidRPr="002535A7">
        <w:rPr>
          <w:rFonts w:ascii="Century Gothic" w:hAnsi="Century Gothic"/>
        </w:rPr>
        <w:t>inne wyroby zawieraj</w:t>
      </w:r>
      <w:r w:rsidRPr="002535A7">
        <w:rPr>
          <w:rFonts w:ascii="Century Gothic" w:eastAsia="Times New Roman" w:hAnsi="Century Gothic" w:cs="Times New Roman"/>
        </w:rPr>
        <w:t>ą</w:t>
      </w:r>
      <w:r w:rsidRPr="002535A7">
        <w:rPr>
          <w:rFonts w:ascii="Century Gothic" w:eastAsia="Times New Roman" w:hAnsi="Century Gothic"/>
        </w:rPr>
        <w:t>ce azbest, oddzielnie niewymienione, w tym papier i tektura; poda</w:t>
      </w:r>
      <w:r w:rsidRPr="002535A7">
        <w:rPr>
          <w:rFonts w:ascii="Century Gothic" w:eastAsia="Times New Roman" w:hAnsi="Century Gothic" w:cs="Times New Roman"/>
        </w:rPr>
        <w:t>ć</w:t>
      </w:r>
      <w:r w:rsidRPr="002535A7">
        <w:rPr>
          <w:rFonts w:ascii="Century Gothic" w:eastAsia="Times New Roman" w:hAnsi="Century Gothic"/>
        </w:rPr>
        <w:t xml:space="preserve"> jakie.</w:t>
      </w:r>
    </w:p>
    <w:p w14:paraId="4C4A5EEC" w14:textId="77777777" w:rsidR="00000000" w:rsidRPr="002535A7" w:rsidRDefault="00000000">
      <w:pPr>
        <w:rPr>
          <w:rFonts w:ascii="Century Gothic" w:hAnsi="Century Gothic"/>
          <w:sz w:val="2"/>
          <w:szCs w:val="2"/>
        </w:rPr>
      </w:pPr>
    </w:p>
    <w:p w14:paraId="5C285900" w14:textId="004E3B7F" w:rsidR="00000000" w:rsidRPr="002535A7" w:rsidRDefault="00000000" w:rsidP="00DA62A9">
      <w:pPr>
        <w:numPr>
          <w:ilvl w:val="0"/>
          <w:numId w:val="6"/>
        </w:numPr>
        <w:shd w:val="clear" w:color="auto" w:fill="FFFFFF"/>
        <w:tabs>
          <w:tab w:val="left" w:pos="235"/>
        </w:tabs>
        <w:spacing w:line="264" w:lineRule="exact"/>
        <w:ind w:right="19"/>
        <w:jc w:val="both"/>
        <w:rPr>
          <w:rFonts w:ascii="Century Gothic" w:hAnsi="Century Gothic"/>
          <w:spacing w:val="-10"/>
        </w:rPr>
      </w:pPr>
      <w:r w:rsidRPr="002535A7">
        <w:rPr>
          <w:rFonts w:ascii="Century Gothic" w:hAnsi="Century Gothic"/>
        </w:rPr>
        <w:t>Ilo</w:t>
      </w:r>
      <w:r w:rsidRPr="002535A7">
        <w:rPr>
          <w:rFonts w:ascii="Century Gothic" w:eastAsia="Times New Roman" w:hAnsi="Century Gothic" w:cs="Times New Roman"/>
        </w:rPr>
        <w:t>ść</w:t>
      </w:r>
      <w:r w:rsidRPr="002535A7">
        <w:rPr>
          <w:rFonts w:ascii="Century Gothic" w:eastAsia="Times New Roman" w:hAnsi="Century Gothic"/>
        </w:rPr>
        <w:t xml:space="preserve"> wyrob</w:t>
      </w:r>
      <w:r w:rsidRPr="002535A7">
        <w:rPr>
          <w:rFonts w:ascii="Century Gothic" w:eastAsia="Times New Roman" w:hAnsi="Century Gothic" w:cs="Times New Roman"/>
        </w:rPr>
        <w:t>ó</w:t>
      </w:r>
      <w:r w:rsidRPr="002535A7">
        <w:rPr>
          <w:rFonts w:ascii="Century Gothic" w:eastAsia="Times New Roman" w:hAnsi="Century Gothic"/>
        </w:rPr>
        <w:t>w zawieraj</w:t>
      </w:r>
      <w:r w:rsidRPr="002535A7">
        <w:rPr>
          <w:rFonts w:ascii="Century Gothic" w:eastAsia="Times New Roman" w:hAnsi="Century Gothic" w:cs="Times New Roman"/>
        </w:rPr>
        <w:t>ą</w:t>
      </w:r>
      <w:r w:rsidRPr="002535A7">
        <w:rPr>
          <w:rFonts w:ascii="Century Gothic" w:eastAsia="Times New Roman" w:hAnsi="Century Gothic"/>
        </w:rPr>
        <w:t>cych azbest nale</w:t>
      </w:r>
      <w:r w:rsidRPr="002535A7">
        <w:rPr>
          <w:rFonts w:ascii="Century Gothic" w:eastAsia="Times New Roman" w:hAnsi="Century Gothic" w:cs="Times New Roman"/>
        </w:rPr>
        <w:t>ż</w:t>
      </w:r>
      <w:r w:rsidRPr="002535A7">
        <w:rPr>
          <w:rFonts w:ascii="Century Gothic" w:eastAsia="Times New Roman" w:hAnsi="Century Gothic"/>
        </w:rPr>
        <w:t>y poda</w:t>
      </w:r>
      <w:r w:rsidRPr="002535A7">
        <w:rPr>
          <w:rFonts w:ascii="Century Gothic" w:eastAsia="Times New Roman" w:hAnsi="Century Gothic" w:cs="Times New Roman"/>
        </w:rPr>
        <w:t>ć</w:t>
      </w:r>
      <w:r w:rsidRPr="002535A7">
        <w:rPr>
          <w:rFonts w:ascii="Century Gothic" w:eastAsia="Times New Roman" w:hAnsi="Century Gothic"/>
        </w:rPr>
        <w:t xml:space="preserve"> w jednostkach w</w:t>
      </w:r>
      <w:r w:rsidRPr="002535A7">
        <w:rPr>
          <w:rFonts w:ascii="Century Gothic" w:eastAsia="Times New Roman" w:hAnsi="Century Gothic" w:cs="Times New Roman"/>
        </w:rPr>
        <w:t>ł</w:t>
      </w:r>
      <w:r w:rsidRPr="002535A7">
        <w:rPr>
          <w:rFonts w:ascii="Century Gothic" w:eastAsia="Times New Roman" w:hAnsi="Century Gothic"/>
        </w:rPr>
        <w:t>a</w:t>
      </w:r>
      <w:r w:rsidRPr="002535A7">
        <w:rPr>
          <w:rFonts w:ascii="Century Gothic" w:eastAsia="Times New Roman" w:hAnsi="Century Gothic" w:cs="Times New Roman"/>
        </w:rPr>
        <w:t>ś</w:t>
      </w:r>
      <w:r w:rsidRPr="002535A7">
        <w:rPr>
          <w:rFonts w:ascii="Century Gothic" w:eastAsia="Times New Roman" w:hAnsi="Century Gothic"/>
        </w:rPr>
        <w:t>ciwych dla danego wyrobu (</w:t>
      </w:r>
      <w:r w:rsidR="002535A7" w:rsidRPr="002535A7">
        <w:rPr>
          <w:rFonts w:ascii="Century Gothic" w:eastAsia="Times New Roman" w:hAnsi="Century Gothic"/>
        </w:rPr>
        <w:t xml:space="preserve">sztuki, </w:t>
      </w:r>
      <w:r w:rsidRPr="002535A7">
        <w:rPr>
          <w:rFonts w:ascii="Century Gothic" w:eastAsia="Times New Roman" w:hAnsi="Century Gothic"/>
        </w:rPr>
        <w:t>kg, m</w:t>
      </w:r>
      <w:r w:rsidRPr="002535A7">
        <w:rPr>
          <w:rFonts w:ascii="Century Gothic" w:eastAsia="Times New Roman" w:hAnsi="Century Gothic"/>
          <w:vertAlign w:val="superscript"/>
        </w:rPr>
        <w:t>2</w:t>
      </w:r>
      <w:r w:rsidRPr="002535A7">
        <w:rPr>
          <w:rFonts w:ascii="Century Gothic" w:eastAsia="Times New Roman" w:hAnsi="Century Gothic"/>
        </w:rPr>
        <w:t>, m</w:t>
      </w:r>
      <w:r w:rsidRPr="002535A7">
        <w:rPr>
          <w:rFonts w:ascii="Century Gothic" w:eastAsia="Times New Roman" w:hAnsi="Century Gothic"/>
          <w:vertAlign w:val="superscript"/>
        </w:rPr>
        <w:t>3</w:t>
      </w:r>
      <w:r w:rsidRPr="002535A7">
        <w:rPr>
          <w:rFonts w:ascii="Century Gothic" w:eastAsia="Times New Roman" w:hAnsi="Century Gothic"/>
        </w:rPr>
        <w:t>, m.b., km).</w:t>
      </w:r>
    </w:p>
    <w:p w14:paraId="69C66C81" w14:textId="77777777" w:rsidR="00000000" w:rsidRDefault="00000000" w:rsidP="00AB4953">
      <w:pPr>
        <w:numPr>
          <w:ilvl w:val="0"/>
          <w:numId w:val="6"/>
        </w:numPr>
        <w:shd w:val="clear" w:color="auto" w:fill="FFFFFF"/>
        <w:tabs>
          <w:tab w:val="left" w:pos="235"/>
        </w:tabs>
        <w:spacing w:line="264" w:lineRule="exact"/>
        <w:ind w:right="5"/>
        <w:jc w:val="both"/>
        <w:rPr>
          <w:rFonts w:ascii="Century Gothic" w:hAnsi="Century Gothic"/>
          <w:spacing w:val="-12"/>
        </w:rPr>
      </w:pPr>
      <w:r w:rsidRPr="002535A7">
        <w:rPr>
          <w:rFonts w:ascii="Century Gothic" w:hAnsi="Century Gothic"/>
        </w:rPr>
        <w:t>Wed</w:t>
      </w:r>
      <w:r w:rsidRPr="002535A7">
        <w:rPr>
          <w:rFonts w:ascii="Century Gothic" w:eastAsia="Times New Roman" w:hAnsi="Century Gothic" w:cs="Times New Roman"/>
        </w:rPr>
        <w:t>ł</w:t>
      </w:r>
      <w:r w:rsidRPr="002535A7">
        <w:rPr>
          <w:rFonts w:ascii="Century Gothic" w:eastAsia="Times New Roman" w:hAnsi="Century Gothic"/>
        </w:rPr>
        <w:t>ug "Oceny stanu i mo</w:t>
      </w:r>
      <w:r w:rsidRPr="002535A7">
        <w:rPr>
          <w:rFonts w:ascii="Century Gothic" w:eastAsia="Times New Roman" w:hAnsi="Century Gothic" w:cs="Times New Roman"/>
        </w:rPr>
        <w:t>ż</w:t>
      </w:r>
      <w:r w:rsidRPr="002535A7">
        <w:rPr>
          <w:rFonts w:ascii="Century Gothic" w:eastAsia="Times New Roman" w:hAnsi="Century Gothic"/>
        </w:rPr>
        <w:t>liwo</w:t>
      </w:r>
      <w:r w:rsidRPr="002535A7">
        <w:rPr>
          <w:rFonts w:ascii="Century Gothic" w:eastAsia="Times New Roman" w:hAnsi="Century Gothic" w:cs="Times New Roman"/>
        </w:rPr>
        <w:t>ś</w:t>
      </w:r>
      <w:r w:rsidRPr="002535A7">
        <w:rPr>
          <w:rFonts w:ascii="Century Gothic" w:eastAsia="Times New Roman" w:hAnsi="Century Gothic"/>
        </w:rPr>
        <w:t>ci bezpiecznego u</w:t>
      </w:r>
      <w:r w:rsidRPr="002535A7">
        <w:rPr>
          <w:rFonts w:ascii="Century Gothic" w:eastAsia="Times New Roman" w:hAnsi="Century Gothic" w:cs="Times New Roman"/>
        </w:rPr>
        <w:t>ż</w:t>
      </w:r>
      <w:r w:rsidRPr="002535A7">
        <w:rPr>
          <w:rFonts w:ascii="Century Gothic" w:eastAsia="Times New Roman" w:hAnsi="Century Gothic"/>
        </w:rPr>
        <w:t>ytkowania wyrob</w:t>
      </w:r>
      <w:r w:rsidRPr="002535A7">
        <w:rPr>
          <w:rFonts w:ascii="Century Gothic" w:eastAsia="Times New Roman" w:hAnsi="Century Gothic" w:cs="Times New Roman"/>
        </w:rPr>
        <w:t>ó</w:t>
      </w:r>
      <w:r w:rsidRPr="002535A7">
        <w:rPr>
          <w:rFonts w:ascii="Century Gothic" w:eastAsia="Times New Roman" w:hAnsi="Century Gothic"/>
        </w:rPr>
        <w:t>w zawieraj</w:t>
      </w:r>
      <w:r w:rsidRPr="002535A7">
        <w:rPr>
          <w:rFonts w:ascii="Century Gothic" w:eastAsia="Times New Roman" w:hAnsi="Century Gothic" w:cs="Times New Roman"/>
        </w:rPr>
        <w:t>ą</w:t>
      </w:r>
      <w:r w:rsidRPr="002535A7">
        <w:rPr>
          <w:rFonts w:ascii="Century Gothic" w:eastAsia="Times New Roman" w:hAnsi="Century Gothic"/>
        </w:rPr>
        <w:t xml:space="preserve">cych azbest" </w:t>
      </w:r>
      <w:r w:rsidRPr="002535A7">
        <w:rPr>
          <w:rFonts w:ascii="Century Gothic" w:eastAsia="Times New Roman" w:hAnsi="Century Gothic"/>
          <w:spacing w:val="-1"/>
        </w:rPr>
        <w:t>okre</w:t>
      </w:r>
      <w:r w:rsidRPr="002535A7">
        <w:rPr>
          <w:rFonts w:ascii="Century Gothic" w:eastAsia="Times New Roman" w:hAnsi="Century Gothic" w:cs="Times New Roman"/>
          <w:spacing w:val="-1"/>
        </w:rPr>
        <w:t>ś</w:t>
      </w:r>
      <w:r w:rsidRPr="002535A7">
        <w:rPr>
          <w:rFonts w:ascii="Century Gothic" w:eastAsia="Times New Roman" w:hAnsi="Century Gothic"/>
          <w:spacing w:val="-1"/>
        </w:rPr>
        <w:t>lonej w za</w:t>
      </w:r>
      <w:r w:rsidRPr="002535A7">
        <w:rPr>
          <w:rFonts w:ascii="Century Gothic" w:eastAsia="Times New Roman" w:hAnsi="Century Gothic" w:cs="Times New Roman"/>
          <w:spacing w:val="-1"/>
        </w:rPr>
        <w:t>łą</w:t>
      </w:r>
      <w:r w:rsidRPr="002535A7">
        <w:rPr>
          <w:rFonts w:ascii="Century Gothic" w:eastAsia="Times New Roman" w:hAnsi="Century Gothic"/>
          <w:spacing w:val="-1"/>
        </w:rPr>
        <w:t>czniku nr 1 do rozporz</w:t>
      </w:r>
      <w:r w:rsidRPr="002535A7">
        <w:rPr>
          <w:rFonts w:ascii="Century Gothic" w:eastAsia="Times New Roman" w:hAnsi="Century Gothic" w:cs="Times New Roman"/>
          <w:spacing w:val="-1"/>
        </w:rPr>
        <w:t>ą</w:t>
      </w:r>
      <w:r w:rsidRPr="002535A7">
        <w:rPr>
          <w:rFonts w:ascii="Century Gothic" w:eastAsia="Times New Roman" w:hAnsi="Century Gothic"/>
          <w:spacing w:val="-1"/>
        </w:rPr>
        <w:t>dzenia Ministra Gospodarki, Pracy i Polityki Spo</w:t>
      </w:r>
      <w:r w:rsidRPr="002535A7">
        <w:rPr>
          <w:rFonts w:ascii="Century Gothic" w:eastAsia="Times New Roman" w:hAnsi="Century Gothic" w:cs="Times New Roman"/>
          <w:spacing w:val="-1"/>
        </w:rPr>
        <w:t>ł</w:t>
      </w:r>
      <w:r w:rsidRPr="002535A7">
        <w:rPr>
          <w:rFonts w:ascii="Century Gothic" w:eastAsia="Times New Roman" w:hAnsi="Century Gothic"/>
          <w:spacing w:val="-1"/>
        </w:rPr>
        <w:t xml:space="preserve">ecznej z dnia </w:t>
      </w:r>
      <w:r w:rsidRPr="002535A7">
        <w:rPr>
          <w:rFonts w:ascii="Century Gothic" w:eastAsia="Times New Roman" w:hAnsi="Century Gothic"/>
        </w:rPr>
        <w:t>2 kwietnia 2004 r. w sprawie sposob</w:t>
      </w:r>
      <w:r w:rsidRPr="002535A7">
        <w:rPr>
          <w:rFonts w:ascii="Century Gothic" w:eastAsia="Times New Roman" w:hAnsi="Century Gothic" w:cs="Times New Roman"/>
        </w:rPr>
        <w:t>ó</w:t>
      </w:r>
      <w:r w:rsidRPr="002535A7">
        <w:rPr>
          <w:rFonts w:ascii="Century Gothic" w:eastAsia="Times New Roman" w:hAnsi="Century Gothic"/>
        </w:rPr>
        <w:t>w i warunk</w:t>
      </w:r>
      <w:r w:rsidRPr="002535A7">
        <w:rPr>
          <w:rFonts w:ascii="Century Gothic" w:eastAsia="Times New Roman" w:hAnsi="Century Gothic" w:cs="Times New Roman"/>
        </w:rPr>
        <w:t>ó</w:t>
      </w:r>
      <w:r w:rsidRPr="002535A7">
        <w:rPr>
          <w:rFonts w:ascii="Century Gothic" w:eastAsia="Times New Roman" w:hAnsi="Century Gothic"/>
        </w:rPr>
        <w:t>w bezpiecznego u</w:t>
      </w:r>
      <w:r w:rsidRPr="002535A7">
        <w:rPr>
          <w:rFonts w:ascii="Century Gothic" w:eastAsia="Times New Roman" w:hAnsi="Century Gothic" w:cs="Times New Roman"/>
        </w:rPr>
        <w:t>ż</w:t>
      </w:r>
      <w:r w:rsidRPr="002535A7">
        <w:rPr>
          <w:rFonts w:ascii="Century Gothic" w:eastAsia="Times New Roman" w:hAnsi="Century Gothic"/>
        </w:rPr>
        <w:t>ytkowania i usuwania wyrob</w:t>
      </w:r>
      <w:r w:rsidRPr="002535A7">
        <w:rPr>
          <w:rFonts w:ascii="Century Gothic" w:eastAsia="Times New Roman" w:hAnsi="Century Gothic" w:cs="Times New Roman"/>
        </w:rPr>
        <w:t>ó</w:t>
      </w:r>
      <w:r w:rsidRPr="002535A7">
        <w:rPr>
          <w:rFonts w:ascii="Century Gothic" w:eastAsia="Times New Roman" w:hAnsi="Century Gothic"/>
        </w:rPr>
        <w:t>w zawieraj</w:t>
      </w:r>
      <w:r w:rsidRPr="002535A7">
        <w:rPr>
          <w:rFonts w:ascii="Century Gothic" w:eastAsia="Times New Roman" w:hAnsi="Century Gothic" w:cs="Times New Roman"/>
        </w:rPr>
        <w:t>ą</w:t>
      </w:r>
      <w:r w:rsidRPr="002535A7">
        <w:rPr>
          <w:rFonts w:ascii="Century Gothic" w:eastAsia="Times New Roman" w:hAnsi="Century Gothic"/>
        </w:rPr>
        <w:t>cych azbest /Dz. U. Nr 71, poz. 649 oraz z 2010 r. Nr 162, poz.1089/.</w:t>
      </w:r>
    </w:p>
    <w:p w14:paraId="5EBFA432" w14:textId="77777777" w:rsidR="00AB4953" w:rsidRDefault="00AB4953" w:rsidP="00AB4953">
      <w:pPr>
        <w:shd w:val="clear" w:color="auto" w:fill="FFFFFF"/>
        <w:tabs>
          <w:tab w:val="left" w:pos="235"/>
        </w:tabs>
        <w:spacing w:line="264" w:lineRule="exact"/>
        <w:ind w:right="5"/>
        <w:jc w:val="both"/>
        <w:rPr>
          <w:rFonts w:ascii="Century Gothic" w:hAnsi="Century Gothic"/>
          <w:spacing w:val="-12"/>
        </w:rPr>
      </w:pPr>
    </w:p>
    <w:p w14:paraId="3351B0EF" w14:textId="77777777" w:rsidR="00AB4953" w:rsidRDefault="00AB4953" w:rsidP="00AB4953">
      <w:pPr>
        <w:shd w:val="clear" w:color="auto" w:fill="FFFFFF"/>
        <w:tabs>
          <w:tab w:val="left" w:pos="235"/>
        </w:tabs>
        <w:spacing w:line="264" w:lineRule="exact"/>
        <w:ind w:right="5"/>
        <w:jc w:val="both"/>
        <w:rPr>
          <w:rFonts w:ascii="Century Gothic" w:hAnsi="Century Gothic"/>
          <w:spacing w:val="-12"/>
        </w:rPr>
      </w:pPr>
    </w:p>
    <w:p w14:paraId="3BF6C70D" w14:textId="77777777" w:rsidR="008B033B" w:rsidRDefault="008B033B" w:rsidP="00AB4953">
      <w:pPr>
        <w:widowControl/>
        <w:autoSpaceDE/>
        <w:autoSpaceDN/>
        <w:adjustRightInd/>
        <w:spacing w:line="288" w:lineRule="auto"/>
        <w:jc w:val="center"/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lang w:eastAsia="zh-CN" w:bidi="hi-IN"/>
          <w14:ligatures w14:val="none"/>
        </w:rPr>
      </w:pPr>
    </w:p>
    <w:p w14:paraId="08E7FDFC" w14:textId="6BAF37A6" w:rsidR="00AB4953" w:rsidRPr="00AB4953" w:rsidRDefault="00AB4953" w:rsidP="00AB4953">
      <w:pPr>
        <w:widowControl/>
        <w:autoSpaceDE/>
        <w:autoSpaceDN/>
        <w:adjustRightInd/>
        <w:spacing w:line="288" w:lineRule="auto"/>
        <w:jc w:val="center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lang w:eastAsia="zh-CN" w:bidi="hi-IN"/>
          <w14:ligatures w14:val="none"/>
        </w:rPr>
        <w:t>Klauzula informacyjna dla osób, których dane osobowe przetwarzane są w Urzędzie Gminy</w:t>
      </w:r>
    </w:p>
    <w:p w14:paraId="4707748E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center"/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u w:val="single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lang w:eastAsia="zh-CN" w:bidi="hi-IN"/>
          <w14:ligatures w14:val="none"/>
        </w:rPr>
        <w:t xml:space="preserve">w Stawigudzie </w:t>
      </w:r>
      <w:r w:rsidRPr="00AB4953"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u w:val="single"/>
          <w:lang w:eastAsia="zh-CN" w:bidi="hi-IN"/>
          <w14:ligatures w14:val="none"/>
        </w:rPr>
        <w:t>w związku ze złożonym pismem</w:t>
      </w:r>
    </w:p>
    <w:p w14:paraId="040F346C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center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</w:p>
    <w:p w14:paraId="565AB5A0" w14:textId="356AF472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>Na podstawie art. 13 ust. 1 i 2 Rozporządzenia Parlamentu Europejskiego i Rady (UE) 2016/679 z</w:t>
      </w:r>
      <w:r w:rsidR="00541712" w:rsidRPr="00B03F1B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 xml:space="preserve"> dnia 27 kwietnia 2016r. </w:t>
      </w:r>
      <w:r w:rsidR="008B033B" w:rsidRPr="00B03F1B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 xml:space="preserve"> </w:t>
      </w:r>
      <w:r w:rsidRPr="00AB4953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>w sprawie ochrony osób fizycznych</w:t>
      </w:r>
      <w:r w:rsidR="00541712" w:rsidRPr="00B03F1B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 xml:space="preserve"> </w:t>
      </w:r>
      <w:r w:rsidRPr="00AB4953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>w związku  z</w:t>
      </w:r>
      <w:r w:rsidR="00541712" w:rsidRPr="00B03F1B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 xml:space="preserve"> </w:t>
      </w:r>
      <w:r w:rsidRPr="00AB4953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>przetwarzaniem danych</w:t>
      </w:r>
      <w:r w:rsidR="00541712" w:rsidRPr="00B03F1B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 xml:space="preserve"> osobowych i w sprawie swobodnego przepływu </w:t>
      </w:r>
      <w:r w:rsidRPr="00AB4953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 xml:space="preserve">takich  danych zwanego „RODO”, </w:t>
      </w:r>
      <w:r w:rsidRPr="00AB4953">
        <w:rPr>
          <w:rFonts w:ascii="Century Gothic" w:eastAsia="SimSun" w:hAnsi="Century Gothic"/>
          <w:b/>
          <w:bCs/>
          <w:kern w:val="2"/>
          <w:sz w:val="16"/>
          <w:szCs w:val="16"/>
          <w:lang w:eastAsia="zh-CN" w:bidi="hi-IN"/>
          <w14:ligatures w14:val="none"/>
        </w:rPr>
        <w:t>Urząd Gminy Stawiguda informuje o zasadach przetwarzania danych osobowych oraz o przysługujących prawach z tym związanych:</w:t>
      </w:r>
    </w:p>
    <w:p w14:paraId="70F6A346" w14:textId="78C5711B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kern w:val="2"/>
          <w:sz w:val="16"/>
          <w:szCs w:val="16"/>
          <w:lang w:eastAsia="zh-CN" w:bidi="hi-IN"/>
          <w14:ligatures w14:val="none"/>
        </w:rPr>
        <w:t>1. </w:t>
      </w:r>
      <w:r w:rsidRPr="00AB4953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> </w:t>
      </w:r>
      <w:bookmarkStart w:id="0" w:name="__DdeLink__542_568854215"/>
      <w:r w:rsidRPr="00AB4953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>Administratorem danych osobowych jest Gmina Stawiguda, 11-034 Stawiguda, ul. Olsztyńska 10, adres email:</w:t>
      </w:r>
      <w:r w:rsidR="00541712" w:rsidRPr="00B03F1B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 xml:space="preserve"> </w:t>
      </w:r>
      <w:hyperlink r:id="rId8" w:history="1">
        <w:r w:rsidR="00541712" w:rsidRPr="00AB4953">
          <w:rPr>
            <w:rStyle w:val="Hipercze"/>
            <w:rFonts w:ascii="Century Gothic" w:eastAsia="SimSun" w:hAnsi="Century Gothic"/>
            <w:color w:val="auto"/>
            <w:kern w:val="2"/>
            <w:sz w:val="16"/>
            <w:szCs w:val="16"/>
            <w:lang w:eastAsia="zh-CN" w:bidi="hi-IN"/>
            <w14:ligatures w14:val="none"/>
          </w:rPr>
          <w:t>stawiguda@stawiguda.pl</w:t>
        </w:r>
      </w:hyperlink>
      <w:bookmarkEnd w:id="0"/>
      <w:r w:rsidRPr="00AB4953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 xml:space="preserve"> reprezentowana przez Wójta Gminy Stawiguda.</w:t>
      </w:r>
    </w:p>
    <w:p w14:paraId="40E2A0B4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kern w:val="2"/>
          <w:sz w:val="16"/>
          <w:szCs w:val="16"/>
          <w:lang w:eastAsia="zh-CN" w:bidi="hi-IN"/>
          <w14:ligatures w14:val="none"/>
        </w:rPr>
        <w:t>2.</w:t>
      </w:r>
      <w:r w:rsidRPr="00AB4953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>  Na podstawie art. 37 ust. 1 lit. a) RODO Administrator wyznaczył Inspektora Ochrony Danych, z którym można kontaktować się pod adresem mail: iod@stawiguda.pl</w:t>
      </w:r>
    </w:p>
    <w:p w14:paraId="513BDF00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kern w:val="2"/>
          <w:sz w:val="16"/>
          <w:szCs w:val="16"/>
          <w:lang w:eastAsia="zh-CN" w:bidi="hi-IN"/>
          <w14:ligatures w14:val="none"/>
        </w:rPr>
        <w:t>3.</w:t>
      </w:r>
      <w:r w:rsidRPr="00AB4953"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  <w:t>  Administrator danych osobowych przetwarza Pani / Pana dane osobowe na podstawie obowiązujących przepisów prawa, w tym ustawy</w:t>
      </w:r>
      <w:r w:rsidRPr="00AB4953"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  <w:t xml:space="preserve"> z dnia 14 czerwca 1960 r. Kodeks postępowania administracyjnego (Dz. U. z 2018 r., poz. 2096 ze zm.), tj. art. 6 ust. 1 lit. c RODO), a w stosownych przypadkach na podstawie zawartych umów jak również w przypadku, gdy została udzielona zgoda: na podstawie tejże udzielonej zgody.</w:t>
      </w:r>
    </w:p>
    <w:p w14:paraId="00E6D307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lang w:eastAsia="zh-CN" w:bidi="hi-IN"/>
          <w14:ligatures w14:val="none"/>
        </w:rPr>
        <w:t>4.</w:t>
      </w:r>
      <w:r w:rsidRPr="00AB4953"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  <w:t xml:space="preserve">  Pana / Pani dane osobowe przetwarzane są w celu realizacji obowiązków wynikających z przepisów prawa w tym w celu postępowania z pismem, a następnie w stosownych przypadkach rozpatrzenia go, przeprowadzenia </w:t>
      </w:r>
      <w:r w:rsidRPr="00AB4953"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  <w:lastRenderedPageBreak/>
        <w:t>postępowania administracyjnego, jak również w celu archiwizacji, a w odpowiednich przypadkach także: w celach określonych poprzez wiążące Panią / Pana z Administratorem umowy jak również zapisy udzielonych zgód na przetwarzanie danych osobowych. Dane mogą być również przetwarzane w celu dochodzenia lub obrony przed roszczeniami.</w:t>
      </w:r>
    </w:p>
    <w:p w14:paraId="323A66B8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lang w:eastAsia="zh-CN" w:bidi="hi-IN"/>
          <w14:ligatures w14:val="none"/>
        </w:rPr>
        <w:t>5. </w:t>
      </w:r>
      <w:r w:rsidRPr="00AB4953"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  <w:t> W związku z przetwarzaniem danych w celach określonych w pkt. 4 odbiorcami danych osobowych mogą być:</w:t>
      </w:r>
    </w:p>
    <w:p w14:paraId="05837D03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  <w:t>-organy władzy publicznej oraz podmioty wykonujące zadania publiczne lub działające na zlecenie organów władzy publicznej, w zakresie i w celach, które wynikają z przepisów powszechnie obowiązującego prawa,</w:t>
      </w:r>
    </w:p>
    <w:p w14:paraId="205F84BE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  <w:t>-inne podmioty, które na podstawie stosownych umów, w tym umów powierzenia danych do przetwarzania świadczą usługi na rzecz Administratora jak również uprawnione strony postępowania, w tym ich pełnomocnicy.</w:t>
      </w:r>
    </w:p>
    <w:p w14:paraId="0B74220A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Times New Roman" w:hAnsi="Century Gothic"/>
          <w:color w:val="000000"/>
          <w:kern w:val="2"/>
          <w:sz w:val="16"/>
          <w:szCs w:val="16"/>
          <w:u w:val="single"/>
          <w:lang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lang w:eastAsia="zh-CN" w:bidi="hi-IN"/>
          <w14:ligatures w14:val="none"/>
        </w:rPr>
        <w:t xml:space="preserve">6. </w:t>
      </w:r>
      <w:r w:rsidRPr="00AB4953"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  <w:t xml:space="preserve">Dane osobowe będą przechowywane przez okres niezbędny do realizacji celów określonych w pkt 4 oraz zgodnie z terminami dotyczącymi przechowywania i archiwizacji określonymi przez obowiązujące ustawy i rozporządzenia, w tym przez Rozporządzenie Prezesa Rady Ministrów z dnia 18 stycznia 2011 r. w sprawie instrukcji kancelaryjnej, jednolitych rzeczowych wykazów akt oraz instrukcji w sprawie organizacji i zakresu działania archiwów zakładowych (Dz. U Dz.U.2011.14.67) jak również okres niezbędny do ustalenia, dochodzenia lub obrony ew. roszczeń, natomiast w przypadku, gdy dane przetwarzane są na podstawie zgody: dane będą przechowywane przez okres obowiązywania zgody (do czasu jej wycofania). </w:t>
      </w:r>
    </w:p>
    <w:p w14:paraId="014A8D86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lang w:eastAsia="zh-CN" w:bidi="hi-IN"/>
          <w14:ligatures w14:val="none"/>
        </w:rPr>
        <w:t>7. </w:t>
      </w:r>
      <w:r w:rsidRPr="00AB4953"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  <w:t>W związku z przetwarzaniem danych osobowych, osobie, której dane dotyczą przysługują następujące prawa: dostępu do danych osobowych, żądania ich sprostowania, usunięcia danych, ograniczenia przetwarzania danych, przenoszenia danych, wniesienia sprzeciwu wobec przetwarzania a także cofnięcia zgody w każdym momencie o ile zgoda była podstawą przetwarzania. Realizację powyższych praw determinuje spełnienie przewidzianych ku temu przez RODO przesłanek.</w:t>
      </w:r>
    </w:p>
    <w:p w14:paraId="24240C22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lang w:eastAsia="zh-CN" w:bidi="hi-IN"/>
          <w14:ligatures w14:val="none"/>
        </w:rPr>
        <w:t>8. </w:t>
      </w:r>
      <w:r w:rsidRPr="00AB4953"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  <w:t> Z powyższych uprawnień można skorzystać w siedzibie Administratora lub pisząc na adres: Urząd Gminy Stawiguda ul. Olsztyńska 10, 11-034 Stawiguda a także drogą elektroniczną.</w:t>
      </w:r>
    </w:p>
    <w:p w14:paraId="15F24A43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lang w:eastAsia="zh-CN" w:bidi="hi-IN"/>
          <w14:ligatures w14:val="none"/>
        </w:rPr>
        <w:t>9.</w:t>
      </w:r>
      <w:r w:rsidRPr="00AB4953"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  <w:t> W przypadku powzięcia informacji o niezgodnym z prawem przetwarzaniu w Urzędzie Gminy Stawiguda danych osobowych, osobie, której dane dotyczą przysługuje prawo wniesienia skargi do organu nadzorczego właściwego w sprawach ochrony danych osobowych, tj.  Prezesa Urzędu Ochrony Danych Osobowych ul. Stawki 2, 00-193 Warszawa.</w:t>
      </w:r>
    </w:p>
    <w:p w14:paraId="0B17A1C4" w14:textId="77777777" w:rsidR="00AB4953" w:rsidRPr="00AB4953" w:rsidRDefault="00AB4953" w:rsidP="00AB4953">
      <w:pPr>
        <w:widowControl/>
        <w:autoSpaceDE/>
        <w:autoSpaceDN/>
        <w:adjustRightInd/>
        <w:spacing w:line="288" w:lineRule="auto"/>
        <w:jc w:val="both"/>
        <w:rPr>
          <w:rFonts w:ascii="Century Gothic" w:eastAsia="SimSun" w:hAnsi="Century Gothic"/>
          <w:bCs/>
          <w:color w:val="000000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SimSun" w:hAnsi="Century Gothic"/>
          <w:b/>
          <w:bCs/>
          <w:color w:val="000000"/>
          <w:kern w:val="2"/>
          <w:sz w:val="16"/>
          <w:szCs w:val="16"/>
          <w:lang w:eastAsia="zh-CN" w:bidi="hi-IN"/>
          <w14:ligatures w14:val="none"/>
        </w:rPr>
        <w:t xml:space="preserve">10. </w:t>
      </w:r>
      <w:r w:rsidRPr="00AB4953"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  <w:t>Podanie</w:t>
      </w:r>
      <w:r w:rsidRPr="00AB4953">
        <w:rPr>
          <w:rFonts w:ascii="Century Gothic" w:eastAsia="SimSun" w:hAnsi="Century Gothic"/>
          <w:bCs/>
          <w:color w:val="000000"/>
          <w:kern w:val="2"/>
          <w:sz w:val="16"/>
          <w:szCs w:val="16"/>
          <w:lang w:eastAsia="zh-CN" w:bidi="hi-IN"/>
          <w14:ligatures w14:val="none"/>
        </w:rPr>
        <w:t xml:space="preserve"> danych osobowych jest niezbędne do przeprowadzenia prawidłowego postępowania z pismem, brak podania danych osobowych będzie skutkował pozostawieniem pisma bez rozpoznania na warunkach określonych </w:t>
      </w:r>
      <w:r w:rsidRPr="00AB4953">
        <w:rPr>
          <w:rFonts w:ascii="Century Gothic" w:eastAsia="SimSun" w:hAnsi="Century Gothic"/>
          <w:bCs/>
          <w:color w:val="000000"/>
          <w:kern w:val="2"/>
          <w:sz w:val="16"/>
          <w:szCs w:val="16"/>
          <w:lang w:eastAsia="zh-CN" w:bidi="hi-IN"/>
          <w14:ligatures w14:val="none"/>
        </w:rPr>
        <w:br/>
        <w:t>w kodeksie postępowania administracyjnego. W szczególnych przypadkach podanie danych jest warunkiem zawarcia umowy. O szczegółach podstawy gromadzenia danych osobowych i ewentualnym obowiązku lub dobrowolności ich podania oraz potencjalnych konsekwencjach niepodania danych, informacje udzielane będą przez merytorycznych pracowników Urzędu Gminy.</w:t>
      </w:r>
    </w:p>
    <w:p w14:paraId="24A5A33D" w14:textId="77777777" w:rsidR="00AB4953" w:rsidRPr="00AB4953" w:rsidRDefault="00AB4953" w:rsidP="00AB4953">
      <w:pPr>
        <w:autoSpaceDE/>
        <w:autoSpaceDN/>
        <w:adjustRightInd/>
        <w:spacing w:line="360" w:lineRule="auto"/>
        <w:jc w:val="both"/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Times New Roman" w:hAnsi="Century Gothic"/>
          <w:b/>
          <w:bCs/>
          <w:color w:val="000000"/>
          <w:sz w:val="16"/>
          <w:szCs w:val="16"/>
          <w:lang w:eastAsia="zh-CN" w:bidi="hi-IN"/>
          <w14:ligatures w14:val="none"/>
        </w:rPr>
        <w:t>11</w:t>
      </w:r>
      <w:r w:rsidRPr="00AB4953">
        <w:rPr>
          <w:rFonts w:ascii="Century Gothic" w:eastAsia="Times New Roman" w:hAnsi="Century Gothic"/>
          <w:color w:val="000000"/>
          <w:sz w:val="16"/>
          <w:szCs w:val="16"/>
          <w:lang w:eastAsia="zh-CN" w:bidi="hi-IN"/>
          <w14:ligatures w14:val="none"/>
        </w:rPr>
        <w:t>. Administrator danych nie zamierza przekazywać danych osobowych do państwa trzeciego lub organizacji międzynarodowej.</w:t>
      </w:r>
    </w:p>
    <w:p w14:paraId="01741622" w14:textId="77777777" w:rsidR="00AB4953" w:rsidRPr="00AB4953" w:rsidRDefault="00AB4953" w:rsidP="00AB4953">
      <w:pPr>
        <w:autoSpaceDE/>
        <w:autoSpaceDN/>
        <w:adjustRightInd/>
        <w:spacing w:line="360" w:lineRule="auto"/>
        <w:jc w:val="both"/>
        <w:rPr>
          <w:rFonts w:ascii="Century Gothic" w:eastAsia="SimSun" w:hAnsi="Century Gothic"/>
          <w:color w:val="000000"/>
          <w:kern w:val="2"/>
          <w:sz w:val="16"/>
          <w:szCs w:val="16"/>
          <w:lang w:eastAsia="zh-CN" w:bidi="hi-IN"/>
          <w14:ligatures w14:val="none"/>
        </w:rPr>
      </w:pPr>
      <w:r w:rsidRPr="00AB4953">
        <w:rPr>
          <w:rFonts w:ascii="Century Gothic" w:eastAsia="Times New Roman" w:hAnsi="Century Gothic"/>
          <w:b/>
          <w:bCs/>
          <w:color w:val="000000"/>
          <w:sz w:val="16"/>
          <w:szCs w:val="16"/>
          <w:lang w:eastAsia="zh-CN" w:bidi="hi-IN"/>
          <w14:ligatures w14:val="none"/>
        </w:rPr>
        <w:t>12</w:t>
      </w:r>
      <w:r w:rsidRPr="00AB4953">
        <w:rPr>
          <w:rFonts w:ascii="Century Gothic" w:eastAsia="Times New Roman" w:hAnsi="Century Gothic"/>
          <w:color w:val="000000"/>
          <w:sz w:val="16"/>
          <w:szCs w:val="16"/>
          <w:lang w:eastAsia="zh-CN" w:bidi="hi-IN"/>
          <w14:ligatures w14:val="none"/>
        </w:rPr>
        <w:t>. Dane nie będą przetwarzane w sposób zautomatyzowany i nie będą podlegały profilowaniu.</w:t>
      </w:r>
    </w:p>
    <w:p w14:paraId="3625DC75" w14:textId="77777777" w:rsidR="00AB4953" w:rsidRPr="00AB4953" w:rsidRDefault="00AB4953" w:rsidP="00AB4953">
      <w:pPr>
        <w:shd w:val="clear" w:color="auto" w:fill="FFFFFF"/>
        <w:tabs>
          <w:tab w:val="left" w:pos="235"/>
        </w:tabs>
        <w:spacing w:line="264" w:lineRule="exact"/>
        <w:ind w:right="5"/>
        <w:jc w:val="both"/>
        <w:rPr>
          <w:rFonts w:ascii="Century Gothic" w:eastAsia="Times New Roman" w:hAnsi="Century Gothic"/>
          <w:color w:val="000000"/>
          <w:sz w:val="16"/>
          <w:szCs w:val="16"/>
          <w:lang w:eastAsia="zh-CN" w:bidi="hi-IN"/>
          <w14:ligatures w14:val="none"/>
        </w:rPr>
      </w:pPr>
    </w:p>
    <w:p w14:paraId="0F3D8107" w14:textId="77777777" w:rsidR="00AB4953" w:rsidRPr="00AB4953" w:rsidRDefault="00AB4953" w:rsidP="00AB4953">
      <w:pPr>
        <w:rPr>
          <w:rFonts w:ascii="Century Gothic" w:hAnsi="Century Gothic"/>
          <w:sz w:val="16"/>
          <w:szCs w:val="16"/>
        </w:rPr>
      </w:pPr>
    </w:p>
    <w:p w14:paraId="1A2A4270" w14:textId="77777777" w:rsidR="00AB4953" w:rsidRPr="00AB4953" w:rsidRDefault="00AB4953" w:rsidP="00AB4953">
      <w:pPr>
        <w:rPr>
          <w:rFonts w:ascii="Century Gothic" w:hAnsi="Century Gothic"/>
        </w:rPr>
      </w:pPr>
    </w:p>
    <w:p w14:paraId="51247A69" w14:textId="77777777" w:rsidR="00AB4953" w:rsidRPr="00AB4953" w:rsidRDefault="00AB4953" w:rsidP="00AB4953">
      <w:pPr>
        <w:rPr>
          <w:rFonts w:ascii="Century Gothic" w:hAnsi="Century Gothic"/>
        </w:rPr>
      </w:pPr>
    </w:p>
    <w:p w14:paraId="5F9E9B3B" w14:textId="77777777" w:rsidR="00AB4953" w:rsidRPr="00AB4953" w:rsidRDefault="00AB4953" w:rsidP="00AB4953">
      <w:pPr>
        <w:rPr>
          <w:rFonts w:ascii="Century Gothic" w:hAnsi="Century Gothic"/>
        </w:rPr>
      </w:pPr>
    </w:p>
    <w:p w14:paraId="7CBC3D83" w14:textId="77777777" w:rsidR="00AB4953" w:rsidRPr="00AB4953" w:rsidRDefault="00AB4953" w:rsidP="00AB4953">
      <w:pPr>
        <w:rPr>
          <w:rFonts w:ascii="Century Gothic" w:hAnsi="Century Gothic"/>
        </w:rPr>
      </w:pPr>
    </w:p>
    <w:p w14:paraId="362E889F" w14:textId="77777777" w:rsidR="00AB4953" w:rsidRPr="00AB4953" w:rsidRDefault="00AB4953" w:rsidP="00AB4953">
      <w:pPr>
        <w:rPr>
          <w:rFonts w:ascii="Century Gothic" w:hAnsi="Century Gothic"/>
        </w:rPr>
      </w:pPr>
    </w:p>
    <w:p w14:paraId="26F8C4DA" w14:textId="77777777" w:rsidR="00AB4953" w:rsidRPr="00AB4953" w:rsidRDefault="00AB4953" w:rsidP="00AB4953">
      <w:pPr>
        <w:rPr>
          <w:rFonts w:ascii="Century Gothic" w:hAnsi="Century Gothic"/>
        </w:rPr>
      </w:pPr>
    </w:p>
    <w:p w14:paraId="03B55FDA" w14:textId="77777777" w:rsidR="00AB4953" w:rsidRPr="00AB4953" w:rsidRDefault="00AB4953" w:rsidP="00AB4953">
      <w:pPr>
        <w:shd w:val="clear" w:color="auto" w:fill="FFFFFF"/>
        <w:ind w:left="5160"/>
        <w:rPr>
          <w:rFonts w:ascii="Century Gothic" w:hAnsi="Century Gothic"/>
        </w:rPr>
      </w:pPr>
      <w:r w:rsidRPr="00AB4953">
        <w:rPr>
          <w:rFonts w:ascii="Century Gothic" w:hAnsi="Century Gothic"/>
        </w:rPr>
        <w:tab/>
        <w:t>…………………………………………</w:t>
      </w:r>
    </w:p>
    <w:p w14:paraId="4340B706" w14:textId="22F7F397" w:rsidR="00AB4953" w:rsidRPr="00AB4953" w:rsidRDefault="00256A1F" w:rsidP="00AB4953">
      <w:pPr>
        <w:shd w:val="clear" w:color="auto" w:fill="FFFFFF"/>
        <w:ind w:left="5160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</w:t>
      </w:r>
      <w:r w:rsidR="00AB4953" w:rsidRPr="00AB4953">
        <w:rPr>
          <w:rFonts w:ascii="Century Gothic" w:hAnsi="Century Gothic"/>
          <w:sz w:val="16"/>
          <w:szCs w:val="16"/>
        </w:rPr>
        <w:t>d</w:t>
      </w:r>
      <w:r w:rsidR="00AB4953" w:rsidRPr="00AB4953">
        <w:rPr>
          <w:rFonts w:ascii="Century Gothic" w:hAnsi="Century Gothic"/>
          <w:spacing w:val="-2"/>
          <w:sz w:val="16"/>
          <w:szCs w:val="16"/>
        </w:rPr>
        <w:t xml:space="preserve">ata i </w:t>
      </w:r>
      <w:r>
        <w:rPr>
          <w:rFonts w:ascii="Century Gothic" w:hAnsi="Century Gothic"/>
          <w:spacing w:val="-2"/>
          <w:sz w:val="16"/>
          <w:szCs w:val="16"/>
        </w:rPr>
        <w:t>p</w:t>
      </w:r>
      <w:r w:rsidR="00AB4953" w:rsidRPr="00AB4953">
        <w:rPr>
          <w:rFonts w:ascii="Century Gothic" w:hAnsi="Century Gothic"/>
          <w:spacing w:val="-2"/>
          <w:sz w:val="16"/>
          <w:szCs w:val="16"/>
        </w:rPr>
        <w:t>odpis Wnioskodawcy</w:t>
      </w:r>
    </w:p>
    <w:p w14:paraId="34C9A017" w14:textId="24BA3CBE" w:rsidR="00AB4953" w:rsidRPr="00AB4953" w:rsidRDefault="00AB4953" w:rsidP="00AB4953">
      <w:pPr>
        <w:tabs>
          <w:tab w:val="left" w:pos="6312"/>
        </w:tabs>
        <w:rPr>
          <w:rFonts w:ascii="Century Gothic" w:hAnsi="Century Gothic"/>
        </w:rPr>
      </w:pPr>
    </w:p>
    <w:p w14:paraId="3F1CD46E" w14:textId="0B7DB397" w:rsidR="00C14CC2" w:rsidRPr="00DA62A9" w:rsidRDefault="00AB4953" w:rsidP="008B033B">
      <w:pPr>
        <w:tabs>
          <w:tab w:val="left" w:pos="6312"/>
        </w:tabs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ab/>
      </w:r>
    </w:p>
    <w:sectPr w:rsidR="00C14CC2" w:rsidRPr="00DA62A9" w:rsidSect="00B03F1B">
      <w:pgSz w:w="11909" w:h="16838"/>
      <w:pgMar w:top="1560" w:right="1416" w:bottom="426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F54A8" w14:textId="77777777" w:rsidR="00C14CC2" w:rsidRDefault="00C14CC2" w:rsidP="00AB4953">
      <w:r>
        <w:separator/>
      </w:r>
    </w:p>
  </w:endnote>
  <w:endnote w:type="continuationSeparator" w:id="0">
    <w:p w14:paraId="58044B06" w14:textId="77777777" w:rsidR="00C14CC2" w:rsidRDefault="00C14CC2" w:rsidP="00AB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DE01" w14:textId="35E6EFEA" w:rsidR="006B417A" w:rsidRPr="006B417A" w:rsidRDefault="006B417A" w:rsidP="006B417A">
    <w:pPr>
      <w:pStyle w:val="Stopka"/>
      <w:jc w:val="center"/>
      <w:rPr>
        <w:color w:val="FF0000"/>
      </w:rPr>
    </w:pPr>
    <w:r w:rsidRPr="006B417A">
      <w:rPr>
        <w:color w:val="FF0000"/>
      </w:rPr>
      <w:t>Informacja nie jest traktowana jako zgłoszenie chęci odbioru wyrobów zawierających azbest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7B28A" w14:textId="77777777" w:rsidR="00C14CC2" w:rsidRDefault="00C14CC2" w:rsidP="00AB4953">
      <w:r>
        <w:separator/>
      </w:r>
    </w:p>
  </w:footnote>
  <w:footnote w:type="continuationSeparator" w:id="0">
    <w:p w14:paraId="6B5002FE" w14:textId="77777777" w:rsidR="00C14CC2" w:rsidRDefault="00C14CC2" w:rsidP="00AB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D0A1F48"/>
    <w:lvl w:ilvl="0">
      <w:numFmt w:val="bullet"/>
      <w:lvlText w:val="*"/>
      <w:lvlJc w:val="left"/>
    </w:lvl>
  </w:abstractNum>
  <w:abstractNum w:abstractNumId="1" w15:restartNumberingAfterBreak="0">
    <w:nsid w:val="15C54CBD"/>
    <w:multiLevelType w:val="multilevel"/>
    <w:tmpl w:val="89D883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A842AA"/>
    <w:multiLevelType w:val="singleLevel"/>
    <w:tmpl w:val="72629664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3" w15:restartNumberingAfterBreak="0">
    <w:nsid w:val="34AC5917"/>
    <w:multiLevelType w:val="singleLevel"/>
    <w:tmpl w:val="0BF04D4C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" w15:restartNumberingAfterBreak="0">
    <w:nsid w:val="3B6C60CE"/>
    <w:multiLevelType w:val="singleLevel"/>
    <w:tmpl w:val="2E34E42E"/>
    <w:lvl w:ilvl="0">
      <w:start w:val="7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5" w15:restartNumberingAfterBreak="0">
    <w:nsid w:val="3C2172E0"/>
    <w:multiLevelType w:val="singleLevel"/>
    <w:tmpl w:val="F710CF6A"/>
    <w:lvl w:ilvl="0">
      <w:start w:val="3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 w15:restartNumberingAfterBreak="0">
    <w:nsid w:val="45CE2381"/>
    <w:multiLevelType w:val="singleLevel"/>
    <w:tmpl w:val="96B8B75E"/>
    <w:lvl w:ilvl="0">
      <w:start w:val="5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4C12254B"/>
    <w:multiLevelType w:val="singleLevel"/>
    <w:tmpl w:val="B364AD76"/>
    <w:lvl w:ilvl="0">
      <w:start w:val="1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8" w15:restartNumberingAfterBreak="0">
    <w:nsid w:val="609614CC"/>
    <w:multiLevelType w:val="singleLevel"/>
    <w:tmpl w:val="0C52E3E6"/>
    <w:lvl w:ilvl="0">
      <w:start w:val="6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9" w15:restartNumberingAfterBreak="0">
    <w:nsid w:val="66B87052"/>
    <w:multiLevelType w:val="multilevel"/>
    <w:tmpl w:val="8F309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4D372A"/>
    <w:multiLevelType w:val="singleLevel"/>
    <w:tmpl w:val="1518B5FC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739786368">
    <w:abstractNumId w:val="5"/>
  </w:num>
  <w:num w:numId="2" w16cid:durableId="675497386">
    <w:abstractNumId w:val="4"/>
  </w:num>
  <w:num w:numId="3" w16cid:durableId="507449348">
    <w:abstractNumId w:val="7"/>
  </w:num>
  <w:num w:numId="4" w16cid:durableId="1865095718">
    <w:abstractNumId w:val="2"/>
  </w:num>
  <w:num w:numId="5" w16cid:durableId="69273163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6" w16cid:durableId="1421950746">
    <w:abstractNumId w:val="8"/>
  </w:num>
  <w:num w:numId="7" w16cid:durableId="1735158817">
    <w:abstractNumId w:val="3"/>
  </w:num>
  <w:num w:numId="8" w16cid:durableId="191693521">
    <w:abstractNumId w:val="10"/>
  </w:num>
  <w:num w:numId="9" w16cid:durableId="117647956">
    <w:abstractNumId w:val="6"/>
  </w:num>
  <w:num w:numId="10" w16cid:durableId="1682051232">
    <w:abstractNumId w:val="9"/>
  </w:num>
  <w:num w:numId="11" w16cid:durableId="96870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A9"/>
    <w:rsid w:val="00044217"/>
    <w:rsid w:val="000B0394"/>
    <w:rsid w:val="001151FB"/>
    <w:rsid w:val="00144682"/>
    <w:rsid w:val="002535A7"/>
    <w:rsid w:val="00256A1F"/>
    <w:rsid w:val="00362CE9"/>
    <w:rsid w:val="00541712"/>
    <w:rsid w:val="006B417A"/>
    <w:rsid w:val="00772EAF"/>
    <w:rsid w:val="008B033B"/>
    <w:rsid w:val="00AB4953"/>
    <w:rsid w:val="00B03F1B"/>
    <w:rsid w:val="00B424D4"/>
    <w:rsid w:val="00C14CC2"/>
    <w:rsid w:val="00DA62A9"/>
    <w:rsid w:val="00E161A8"/>
    <w:rsid w:val="00F455F3"/>
    <w:rsid w:val="00F8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896C2"/>
  <w14:defaultImageDpi w14:val="0"/>
  <w15:docId w15:val="{24CB056D-77BC-498C-B716-E816E406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953"/>
    <w:rPr>
      <w:rFonts w:ascii="Arial" w:hAnsi="Arial" w:cs="Arial"/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B4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953"/>
    <w:rPr>
      <w:rFonts w:ascii="Arial" w:hAnsi="Arial" w:cs="Arial"/>
      <w:kern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417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wiguda@stawigud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Kańtoch</dc:creator>
  <cp:keywords/>
  <dc:description/>
  <cp:lastModifiedBy>mjablonska</cp:lastModifiedBy>
  <cp:revision>2</cp:revision>
  <cp:lastPrinted>2025-01-24T08:59:00Z</cp:lastPrinted>
  <dcterms:created xsi:type="dcterms:W3CDTF">2025-01-24T09:40:00Z</dcterms:created>
  <dcterms:modified xsi:type="dcterms:W3CDTF">2025-01-24T09:40:00Z</dcterms:modified>
</cp:coreProperties>
</file>