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CF16E" w14:textId="25BE41C4" w:rsidR="002E3568" w:rsidRPr="002E3568" w:rsidRDefault="002E3568" w:rsidP="002E3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E3568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INT</w:t>
      </w:r>
      <w:r w:rsidR="005E44E9">
        <w:rPr>
          <w:rFonts w:ascii="Times New Roman" w:eastAsia="Times New Roman" w:hAnsi="Times New Roman" w:cs="Times New Roman"/>
          <w:b/>
          <w:bCs/>
          <w:caps/>
          <w:lang w:eastAsia="pl-PL"/>
        </w:rPr>
        <w:t>/</w:t>
      </w:r>
      <w:r w:rsidR="0023612F">
        <w:rPr>
          <w:rFonts w:ascii="Times New Roman" w:eastAsia="Times New Roman" w:hAnsi="Times New Roman" w:cs="Times New Roman"/>
          <w:b/>
          <w:bCs/>
          <w:caps/>
          <w:lang w:eastAsia="pl-PL"/>
        </w:rPr>
        <w:t>165</w:t>
      </w:r>
      <w:r w:rsidRPr="002E3568">
        <w:rPr>
          <w:rFonts w:ascii="Times New Roman" w:eastAsia="Times New Roman" w:hAnsi="Times New Roman" w:cs="Times New Roman"/>
          <w:b/>
          <w:bCs/>
          <w:caps/>
          <w:lang w:eastAsia="pl-PL"/>
        </w:rPr>
        <w:t>/2023</w:t>
      </w:r>
      <w:r w:rsidRPr="002E3568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0DC6BA58" w14:textId="140C3DBA" w:rsidR="002E3568" w:rsidRPr="002E3568" w:rsidRDefault="002E3568" w:rsidP="002E356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2E3568">
        <w:rPr>
          <w:rFonts w:ascii="Times New Roman" w:eastAsia="Times New Roman" w:hAnsi="Times New Roman" w:cs="Times New Roman"/>
          <w:lang w:eastAsia="pl-PL"/>
        </w:rPr>
        <w:t>z dnia</w:t>
      </w:r>
      <w:r w:rsidR="008E3E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612F">
        <w:rPr>
          <w:rFonts w:ascii="Times New Roman" w:eastAsia="Times New Roman" w:hAnsi="Times New Roman" w:cs="Times New Roman"/>
          <w:lang w:eastAsia="pl-PL"/>
        </w:rPr>
        <w:t xml:space="preserve">18 </w:t>
      </w:r>
      <w:r w:rsidR="005E44E9">
        <w:rPr>
          <w:rFonts w:ascii="Times New Roman" w:eastAsia="Times New Roman" w:hAnsi="Times New Roman" w:cs="Times New Roman"/>
          <w:lang w:eastAsia="pl-PL"/>
        </w:rPr>
        <w:t xml:space="preserve">września </w:t>
      </w:r>
      <w:r w:rsidRPr="002E3568">
        <w:rPr>
          <w:rFonts w:ascii="Times New Roman" w:eastAsia="Times New Roman" w:hAnsi="Times New Roman" w:cs="Times New Roman"/>
          <w:lang w:eastAsia="pl-PL"/>
        </w:rPr>
        <w:t>2023 r.</w:t>
      </w:r>
    </w:p>
    <w:p w14:paraId="1BE780FA" w14:textId="77777777" w:rsidR="002E3568" w:rsidRPr="002E3568" w:rsidRDefault="002E3568" w:rsidP="002E356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E3568">
        <w:rPr>
          <w:rFonts w:ascii="Times New Roman" w:eastAsia="Times New Roman" w:hAnsi="Times New Roman" w:cs="Times New Roman"/>
          <w:b/>
          <w:bCs/>
          <w:lang w:eastAsia="pl-PL"/>
        </w:rPr>
        <w:t>w sprawie przekazania rzeczowych składników majątku trwałego jednostce organizacyjnej Gminy Starogard Gdański.</w:t>
      </w:r>
    </w:p>
    <w:p w14:paraId="1B4BB833" w14:textId="77777777" w:rsidR="002E3568" w:rsidRPr="002E3568" w:rsidRDefault="002E3568" w:rsidP="002E356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E3568">
        <w:rPr>
          <w:rFonts w:ascii="Times New Roman" w:eastAsia="Times New Roman" w:hAnsi="Times New Roman" w:cs="Times New Roman"/>
          <w:lang w:eastAsia="pl-PL"/>
        </w:rPr>
        <w:t>Na podstawie art. 30 ust. 2 pkt 3 ustawy z dnia 8 marca 1990 roku o samorządzie gminnym (Dz. U. z 2023 r. poz. 40) zarządza się, co następuje:</w:t>
      </w:r>
    </w:p>
    <w:p w14:paraId="42E62F4B" w14:textId="77777777" w:rsidR="002E3568" w:rsidRPr="002E3568" w:rsidRDefault="002E3568" w:rsidP="002E356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E3568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2E3568">
        <w:rPr>
          <w:rFonts w:ascii="Times New Roman" w:eastAsia="Times New Roman" w:hAnsi="Times New Roman" w:cs="Times New Roman"/>
          <w:lang w:eastAsia="pl-PL"/>
        </w:rPr>
        <w:t>Przekazać nieodpłatnie składniki majątku trwałego jednostce organizacyjnej Gminy Starogard Gdański – Gminnemu Zakładowi Usług Komunalnych w Jabłowie, w celu realizacji zadań statutowych.</w:t>
      </w:r>
    </w:p>
    <w:p w14:paraId="13B11944" w14:textId="77777777" w:rsidR="002E3568" w:rsidRPr="002E3568" w:rsidRDefault="002E3568" w:rsidP="002E356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E3568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2E3568">
        <w:rPr>
          <w:rFonts w:ascii="Times New Roman" w:eastAsia="Times New Roman" w:hAnsi="Times New Roman" w:cs="Times New Roman"/>
          <w:lang w:eastAsia="pl-PL"/>
        </w:rPr>
        <w:t>Przekazanie mienia następuje na podstawie protokołu przekazania, stanowiącego załącznik do niniejszego zarządzenia.</w:t>
      </w:r>
    </w:p>
    <w:p w14:paraId="0C230CBD" w14:textId="423F43D4" w:rsidR="002E3568" w:rsidRPr="002E3568" w:rsidRDefault="002E3568" w:rsidP="002E3568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E3568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2E3568">
        <w:rPr>
          <w:rFonts w:ascii="Times New Roman" w:eastAsia="Times New Roman" w:hAnsi="Times New Roman" w:cs="Times New Roman"/>
          <w:lang w:eastAsia="pl-PL"/>
        </w:rPr>
        <w:t>Zarządzenie wchodzi w życie z dniem</w:t>
      </w:r>
      <w:r w:rsidR="008E3E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612F">
        <w:rPr>
          <w:rFonts w:ascii="Times New Roman" w:eastAsia="Times New Roman" w:hAnsi="Times New Roman" w:cs="Times New Roman"/>
          <w:lang w:eastAsia="pl-PL"/>
        </w:rPr>
        <w:t>18</w:t>
      </w:r>
      <w:bookmarkStart w:id="0" w:name="_GoBack"/>
      <w:bookmarkEnd w:id="0"/>
      <w:r w:rsidRPr="002E3568">
        <w:rPr>
          <w:rFonts w:ascii="Times New Roman" w:eastAsia="Times New Roman" w:hAnsi="Times New Roman" w:cs="Times New Roman"/>
          <w:lang w:eastAsia="pl-PL"/>
        </w:rPr>
        <w:t> </w:t>
      </w:r>
      <w:r w:rsidR="005E44E9">
        <w:rPr>
          <w:rFonts w:ascii="Times New Roman" w:eastAsia="Times New Roman" w:hAnsi="Times New Roman" w:cs="Times New Roman"/>
          <w:lang w:eastAsia="pl-PL"/>
        </w:rPr>
        <w:t xml:space="preserve">września </w:t>
      </w:r>
      <w:r w:rsidRPr="002E3568">
        <w:rPr>
          <w:rFonts w:ascii="Times New Roman" w:eastAsia="Times New Roman" w:hAnsi="Times New Roman" w:cs="Times New Roman"/>
          <w:lang w:eastAsia="pl-PL"/>
        </w:rPr>
        <w:t>2023 r.</w:t>
      </w:r>
    </w:p>
    <w:p w14:paraId="37AC69A1" w14:textId="77777777" w:rsidR="002E3568" w:rsidRPr="002E3568" w:rsidRDefault="002E3568" w:rsidP="002E356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3568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2E3568" w:rsidRPr="002E3568" w14:paraId="69DED2A2" w14:textId="77777777" w:rsidTr="002E3568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D1D74" w14:textId="77777777" w:rsidR="002E3568" w:rsidRPr="002E3568" w:rsidRDefault="002E3568" w:rsidP="002E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FCE6C" w14:textId="77777777" w:rsidR="002E3568" w:rsidRPr="002E3568" w:rsidRDefault="002E3568" w:rsidP="002E3568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E356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2E35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2443830B" w14:textId="77777777" w:rsidR="002E3568" w:rsidRPr="002E3568" w:rsidRDefault="002E3568" w:rsidP="002E356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FDFF34" w14:textId="77777777" w:rsidR="009B0EB8" w:rsidRDefault="009B0EB8"/>
    <w:sectPr w:rsidR="009B0EB8" w:rsidSect="00A1380E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68"/>
    <w:rsid w:val="0023612F"/>
    <w:rsid w:val="002E3568"/>
    <w:rsid w:val="005E44E9"/>
    <w:rsid w:val="008E3E12"/>
    <w:rsid w:val="009B0EB8"/>
    <w:rsid w:val="009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9E69"/>
  <w15:chartTrackingRefBased/>
  <w15:docId w15:val="{7943915A-60ED-44D1-A8D3-87E44E9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D.Szumlinski</dc:creator>
  <cp:keywords/>
  <dc:description/>
  <cp:lastModifiedBy>Beata Hołowińska</cp:lastModifiedBy>
  <cp:revision>5</cp:revision>
  <dcterms:created xsi:type="dcterms:W3CDTF">2023-02-10T11:43:00Z</dcterms:created>
  <dcterms:modified xsi:type="dcterms:W3CDTF">2023-09-18T06:43:00Z</dcterms:modified>
</cp:coreProperties>
</file>