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6B" w:rsidRPr="00FE3C6B" w:rsidRDefault="00157A11" w:rsidP="00FE3C6B">
      <w:pPr>
        <w:autoSpaceDE w:val="0"/>
        <w:autoSpaceDN w:val="0"/>
        <w:adjustRightInd w:val="0"/>
        <w:spacing w:after="0" w:line="240" w:lineRule="auto"/>
        <w:jc w:val="center"/>
        <w:rPr>
          <w:rFonts w:ascii="Times New Roman" w:eastAsia="Times New Roman" w:hAnsi="Times New Roman" w:cs="Times New Roman"/>
          <w:b/>
          <w:bCs/>
          <w:caps/>
          <w:lang w:eastAsia="pl-PL"/>
        </w:rPr>
      </w:pPr>
      <w:r>
        <w:rPr>
          <w:rFonts w:ascii="Times New Roman" w:eastAsia="Times New Roman" w:hAnsi="Times New Roman" w:cs="Times New Roman"/>
          <w:b/>
          <w:bCs/>
          <w:caps/>
          <w:lang w:eastAsia="pl-PL"/>
        </w:rPr>
        <w:t>Uchwała Nr XXIV/250/2020</w:t>
      </w:r>
      <w:r w:rsidR="00FE3C6B" w:rsidRPr="00FE3C6B">
        <w:rPr>
          <w:rFonts w:ascii="Times New Roman" w:eastAsia="Times New Roman" w:hAnsi="Times New Roman" w:cs="Times New Roman"/>
          <w:b/>
          <w:bCs/>
          <w:caps/>
          <w:lang w:eastAsia="pl-PL"/>
        </w:rPr>
        <w:br/>
        <w:t>Rady Gminy Starogard Gdański</w:t>
      </w:r>
    </w:p>
    <w:p w:rsidR="00FE3C6B" w:rsidRPr="00FE3C6B" w:rsidRDefault="00FE3C6B" w:rsidP="00FE3C6B">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FE3C6B">
        <w:rPr>
          <w:rFonts w:ascii="Times New Roman" w:eastAsia="Times New Roman" w:hAnsi="Times New Roman" w:cs="Times New Roman"/>
          <w:lang w:eastAsia="pl-PL"/>
        </w:rPr>
        <w:t>z dnia 27 sierpnia 2020 r.</w:t>
      </w:r>
    </w:p>
    <w:p w:rsidR="00FE3C6B" w:rsidRPr="00FE3C6B" w:rsidRDefault="00FE3C6B" w:rsidP="00FE3C6B">
      <w:pPr>
        <w:keepNext/>
        <w:autoSpaceDE w:val="0"/>
        <w:autoSpaceDN w:val="0"/>
        <w:adjustRightInd w:val="0"/>
        <w:spacing w:after="480" w:line="240" w:lineRule="auto"/>
        <w:jc w:val="center"/>
        <w:rPr>
          <w:rFonts w:ascii="Times New Roman" w:eastAsia="Times New Roman" w:hAnsi="Times New Roman" w:cs="Times New Roman"/>
          <w:lang w:eastAsia="pl-PL"/>
        </w:rPr>
      </w:pPr>
      <w:r w:rsidRPr="00FE3C6B">
        <w:rPr>
          <w:rFonts w:ascii="Times New Roman" w:eastAsia="Times New Roman" w:hAnsi="Times New Roman" w:cs="Times New Roman"/>
          <w:b/>
          <w:bCs/>
          <w:lang w:eastAsia="pl-PL"/>
        </w:rPr>
        <w:t>w sprawie uchwalenia zmiany fragmentu miejscowego planu zagospodarowania przestrzennego</w:t>
      </w:r>
      <w:r w:rsidRPr="00FE3C6B">
        <w:rPr>
          <w:rFonts w:ascii="Times New Roman" w:eastAsia="Times New Roman" w:hAnsi="Times New Roman" w:cs="Times New Roman"/>
          <w:b/>
          <w:bCs/>
          <w:lang w:eastAsia="pl-PL"/>
        </w:rPr>
        <w:br/>
        <w:t>dla wsi Lipinki Szlacheckie, obejmującego działki nr 188/4, 188/5 oraz część działek nr 188/2 i 188/3</w:t>
      </w:r>
      <w:r w:rsidRPr="00FE3C6B">
        <w:rPr>
          <w:rFonts w:ascii="Times New Roman" w:eastAsia="Times New Roman" w:hAnsi="Times New Roman" w:cs="Times New Roman"/>
          <w:b/>
          <w:bCs/>
          <w:lang w:eastAsia="pl-PL"/>
        </w:rPr>
        <w:br/>
        <w:t>obręb Lipinki Szlacheckie</w:t>
      </w:r>
    </w:p>
    <w:p w:rsidR="00FE3C6B" w:rsidRPr="00FE3C6B" w:rsidRDefault="00FE3C6B" w:rsidP="00FE3C6B">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FE3C6B">
        <w:rPr>
          <w:rFonts w:ascii="Times New Roman" w:eastAsia="Times New Roman" w:hAnsi="Times New Roman" w:cs="Times New Roman"/>
          <w:lang w:eastAsia="pl-PL"/>
        </w:rPr>
        <w:t xml:space="preserve">Na podstawie art.18 ust.2 </w:t>
      </w:r>
      <w:proofErr w:type="spellStart"/>
      <w:r w:rsidRPr="00FE3C6B">
        <w:rPr>
          <w:rFonts w:ascii="Times New Roman" w:eastAsia="Times New Roman" w:hAnsi="Times New Roman" w:cs="Times New Roman"/>
          <w:lang w:eastAsia="pl-PL"/>
        </w:rPr>
        <w:t>pkt</w:t>
      </w:r>
      <w:proofErr w:type="spellEnd"/>
      <w:r w:rsidRPr="00FE3C6B">
        <w:rPr>
          <w:rFonts w:ascii="Times New Roman" w:eastAsia="Times New Roman" w:hAnsi="Times New Roman" w:cs="Times New Roman"/>
          <w:lang w:eastAsia="pl-PL"/>
        </w:rPr>
        <w:t> 5 ustawy z dnia 8 marca 1990 r. o samorządzie  gminnym  (Dz. U. z 2020 r., poz. 713), w związku z art.20 ust.1 ustawy z dnia 27 marca 2003 r. o planowaniu i zagospodarowaniu przestrzennym (Dz. U. z 2020r., poz. 293)  uchwala się, co następuje:</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b/>
          <w:bCs/>
          <w:lang w:eastAsia="pl-PL"/>
        </w:rPr>
        <w:t>§ 1. </w:t>
      </w:r>
      <w:r w:rsidRPr="00FE3C6B">
        <w:rPr>
          <w:rFonts w:ascii="Times New Roman" w:eastAsia="Times New Roman" w:hAnsi="Times New Roman" w:cs="Times New Roman"/>
          <w:lang w:eastAsia="pl-PL"/>
        </w:rPr>
        <w:t>1.   Zgodnie z uchwałą intencyjną Rady Gminy Starogard Gd. Nr IX/90/2019 z dnia  27 czerwca 2019r., uchwala się zmianę fragmentu miejscowego planu zagospodarowania przestrzennego dla wsi Lipinki Szlacheckie, obejmującego działki nr 188/4, 188/5 oraz część działek nr 188/2 i 188/3 obręb Lipinki Szlacheckie, zwaną dalej „Planem”</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2. </w:t>
      </w:r>
      <w:r w:rsidRPr="00FE3C6B">
        <w:rPr>
          <w:rFonts w:ascii="Times New Roman" w:eastAsia="Times New Roman" w:hAnsi="Times New Roman" w:cs="Times New Roman"/>
          <w:color w:val="000000"/>
          <w:u w:color="000000"/>
          <w:lang w:eastAsia="pl-PL"/>
        </w:rPr>
        <w:t>Plan o którym mowa w ust. 1 nie narusza ustaleń Studium uwarunkowań i kierunków zagospodarowania przestrzennego gminy Starogard Gd., zatwierdzonego uchwałą Rady Gminy Starogard Gdański Nr XII/110/2015 z dnia 16 listopada 20125r.</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3. </w:t>
      </w:r>
      <w:r w:rsidRPr="00FE3C6B">
        <w:rPr>
          <w:rFonts w:ascii="Times New Roman" w:eastAsia="Times New Roman" w:hAnsi="Times New Roman" w:cs="Times New Roman"/>
          <w:color w:val="000000"/>
          <w:u w:color="000000"/>
          <w:lang w:eastAsia="pl-PL"/>
        </w:rPr>
        <w:t>Granice terenu objętego Planem przedstawiono na załączniku graficznym nr 1 do niniejszej uchwały w skali 1:1000.</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4. </w:t>
      </w:r>
      <w:r w:rsidRPr="00FE3C6B">
        <w:rPr>
          <w:rFonts w:ascii="Times New Roman" w:eastAsia="Times New Roman" w:hAnsi="Times New Roman" w:cs="Times New Roman"/>
          <w:color w:val="000000"/>
          <w:u w:color="000000"/>
          <w:lang w:eastAsia="pl-PL"/>
        </w:rPr>
        <w:t>Integralną część uchwały stanowią:</w:t>
      </w:r>
    </w:p>
    <w:p w:rsidR="00FE3C6B" w:rsidRPr="00FE3C6B" w:rsidRDefault="00FE3C6B" w:rsidP="00FE3C6B">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Rysunek Planu wykonany na mapie sytuacyjno-wysokościowej w skali 1:1000 - załącznik nr 1;</w:t>
      </w:r>
    </w:p>
    <w:p w:rsidR="00FE3C6B" w:rsidRPr="00FE3C6B" w:rsidRDefault="00FE3C6B" w:rsidP="00FE3C6B">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Rozstrzygnięcie w sprawie rozpatrzenia uwag wniesionych do projektu planu - załącznik nr 2;</w:t>
      </w:r>
    </w:p>
    <w:p w:rsidR="00FE3C6B" w:rsidRPr="00FE3C6B" w:rsidRDefault="00FE3C6B" w:rsidP="00FE3C6B">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Rozstrzygnięcie o sposobie realizacji zapisanych w planie inwestycji z zakresu infrastruktury technicznej i zasad finansowania, które należą do zadań własnych gminy - załącznik nr 3.</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b/>
          <w:bCs/>
          <w:lang w:eastAsia="pl-PL"/>
        </w:rPr>
        <w:t>§ 2. </w:t>
      </w:r>
      <w:r w:rsidRPr="00FE3C6B">
        <w:rPr>
          <w:rFonts w:ascii="Times New Roman" w:eastAsia="Times New Roman" w:hAnsi="Times New Roman" w:cs="Times New Roman"/>
          <w:lang w:eastAsia="pl-PL"/>
        </w:rPr>
        <w:t>1. </w:t>
      </w:r>
      <w:r w:rsidRPr="00FE3C6B">
        <w:rPr>
          <w:rFonts w:ascii="Times New Roman" w:eastAsia="Times New Roman" w:hAnsi="Times New Roman" w:cs="Times New Roman"/>
          <w:color w:val="000000"/>
          <w:u w:color="000000"/>
          <w:lang w:eastAsia="pl-PL"/>
        </w:rPr>
        <w:t>  Przedmiotem Planu jest ustalenie przeznaczenia terenów, a także zasad zagospodarowania i zabudowy oraz zasad obsługi komunikacyjnej i inżynieryjnej obszaru opracowania, z uwzględnieniem zakresu ustaleń określonych w art. 15 ust. 2 ustawy o planowaniu i zagospodarowaniu przestrzennym z dnia 27 marca 2003r.</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2. </w:t>
      </w:r>
      <w:r w:rsidRPr="00FE3C6B">
        <w:rPr>
          <w:rFonts w:ascii="Times New Roman" w:eastAsia="Times New Roman" w:hAnsi="Times New Roman" w:cs="Times New Roman"/>
          <w:color w:val="000000"/>
          <w:u w:color="000000"/>
          <w:lang w:eastAsia="pl-PL"/>
        </w:rPr>
        <w:t>Na obszarze objętym planem nie występują, w związku z tym nie określa się:</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1) </w:t>
      </w:r>
      <w:r w:rsidRPr="00FE3C6B">
        <w:rPr>
          <w:rFonts w:ascii="Times New Roman" w:eastAsia="Times New Roman" w:hAnsi="Times New Roman" w:cs="Times New Roman"/>
          <w:color w:val="000000"/>
          <w:u w:color="000000"/>
          <w:lang w:eastAsia="pl-PL"/>
        </w:rPr>
        <w:t>Granic i sposobów zagospodarowania terenów górniczych;</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2) </w:t>
      </w:r>
      <w:r w:rsidRPr="00FE3C6B">
        <w:rPr>
          <w:rFonts w:ascii="Times New Roman" w:eastAsia="Times New Roman" w:hAnsi="Times New Roman" w:cs="Times New Roman"/>
          <w:color w:val="000000"/>
          <w:u w:color="000000"/>
          <w:lang w:eastAsia="pl-PL"/>
        </w:rPr>
        <w:t>Granic i sposobów zagospodarowania obszarów szczególnego zagrożenia powodzią;</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3) </w:t>
      </w:r>
      <w:r w:rsidRPr="00FE3C6B">
        <w:rPr>
          <w:rFonts w:ascii="Times New Roman" w:eastAsia="Times New Roman" w:hAnsi="Times New Roman" w:cs="Times New Roman"/>
          <w:color w:val="000000"/>
          <w:u w:color="000000"/>
          <w:lang w:eastAsia="pl-PL"/>
        </w:rPr>
        <w:t>Granic i sposobów zagospodarowania obszarów osuwania się mas ziemnych;</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b/>
          <w:bCs/>
          <w:lang w:eastAsia="pl-PL"/>
        </w:rPr>
        <w:t>§ 3. </w:t>
      </w:r>
      <w:r w:rsidRPr="00FE3C6B">
        <w:rPr>
          <w:rFonts w:ascii="Times New Roman" w:eastAsia="Times New Roman" w:hAnsi="Times New Roman" w:cs="Times New Roman"/>
          <w:color w:val="000000"/>
          <w:u w:color="000000"/>
          <w:lang w:eastAsia="pl-PL"/>
        </w:rPr>
        <w:t>Oznaczenia literowe dla podstawowego przeznaczenia terenu są następujące:</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1) </w:t>
      </w:r>
      <w:r w:rsidRPr="00FE3C6B">
        <w:rPr>
          <w:rFonts w:ascii="Times New Roman" w:eastAsia="Times New Roman" w:hAnsi="Times New Roman" w:cs="Times New Roman"/>
          <w:color w:val="000000"/>
          <w:u w:color="000000"/>
          <w:lang w:eastAsia="pl-PL"/>
        </w:rPr>
        <w:t>MN – tereny zabudowy mieszkaniowej jednorodzinnej</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b/>
          <w:bCs/>
          <w:lang w:eastAsia="pl-PL"/>
        </w:rPr>
        <w:t>§ 4. </w:t>
      </w:r>
      <w:r w:rsidRPr="00FE3C6B">
        <w:rPr>
          <w:rFonts w:ascii="Times New Roman" w:eastAsia="Times New Roman" w:hAnsi="Times New Roman" w:cs="Times New Roman"/>
          <w:lang w:eastAsia="pl-PL"/>
        </w:rPr>
        <w:t>1. </w:t>
      </w:r>
      <w:r w:rsidRPr="00FE3C6B">
        <w:rPr>
          <w:rFonts w:ascii="Times New Roman" w:eastAsia="Times New Roman" w:hAnsi="Times New Roman" w:cs="Times New Roman"/>
          <w:color w:val="000000"/>
          <w:u w:color="000000"/>
          <w:lang w:eastAsia="pl-PL"/>
        </w:rPr>
        <w:t>  Na rysunku Planu następujące oznaczenia graficzne są obowiązującymi ustaleniami Planu:</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1) </w:t>
      </w:r>
      <w:r w:rsidRPr="00FE3C6B">
        <w:rPr>
          <w:rFonts w:ascii="Times New Roman" w:eastAsia="Times New Roman" w:hAnsi="Times New Roman" w:cs="Times New Roman"/>
          <w:color w:val="000000"/>
          <w:u w:color="000000"/>
          <w:lang w:eastAsia="pl-PL"/>
        </w:rPr>
        <w:t>Granice opracowania Planu;</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2) </w:t>
      </w:r>
      <w:r w:rsidRPr="00FE3C6B">
        <w:rPr>
          <w:rFonts w:ascii="Times New Roman" w:eastAsia="Times New Roman" w:hAnsi="Times New Roman" w:cs="Times New Roman"/>
          <w:color w:val="000000"/>
          <w:u w:color="000000"/>
          <w:lang w:eastAsia="pl-PL"/>
        </w:rPr>
        <w:t>Linie rozgraniczające tereny o różnym przeznaczeniu lub różnych zasadach zagospodarowania;</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3) </w:t>
      </w:r>
      <w:r w:rsidRPr="00FE3C6B">
        <w:rPr>
          <w:rFonts w:ascii="Times New Roman" w:eastAsia="Times New Roman" w:hAnsi="Times New Roman" w:cs="Times New Roman"/>
          <w:color w:val="000000"/>
          <w:u w:color="000000"/>
          <w:lang w:eastAsia="pl-PL"/>
        </w:rPr>
        <w:t>Oznaczenia terenów o różnym przeznaczeniu lub różnych zasadach zagospodarowania;</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4) </w:t>
      </w:r>
      <w:r w:rsidRPr="00FE3C6B">
        <w:rPr>
          <w:rFonts w:ascii="Times New Roman" w:eastAsia="Times New Roman" w:hAnsi="Times New Roman" w:cs="Times New Roman"/>
          <w:color w:val="000000"/>
          <w:u w:color="000000"/>
          <w:lang w:eastAsia="pl-PL"/>
        </w:rPr>
        <w:t>Nieprzekraczalne linie zabudowy;</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2. </w:t>
      </w:r>
      <w:r w:rsidRPr="00FE3C6B">
        <w:rPr>
          <w:rFonts w:ascii="Times New Roman" w:eastAsia="Times New Roman" w:hAnsi="Times New Roman" w:cs="Times New Roman"/>
          <w:color w:val="000000"/>
          <w:u w:color="000000"/>
          <w:lang w:eastAsia="pl-PL"/>
        </w:rPr>
        <w:t>Pozostałe oznaczenia graficzne na rysunku Planu stanowią elementy informacyjne.</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b/>
          <w:bCs/>
          <w:lang w:eastAsia="pl-PL"/>
        </w:rPr>
        <w:t>§ 5. </w:t>
      </w:r>
      <w:r w:rsidRPr="00FE3C6B">
        <w:rPr>
          <w:rFonts w:ascii="Times New Roman" w:eastAsia="Times New Roman" w:hAnsi="Times New Roman" w:cs="Times New Roman"/>
          <w:lang w:eastAsia="pl-PL"/>
        </w:rPr>
        <w:t>1. </w:t>
      </w:r>
      <w:r w:rsidRPr="00FE3C6B">
        <w:rPr>
          <w:rFonts w:ascii="Times New Roman" w:eastAsia="Times New Roman" w:hAnsi="Times New Roman" w:cs="Times New Roman"/>
          <w:color w:val="000000"/>
          <w:u w:color="000000"/>
          <w:lang w:eastAsia="pl-PL"/>
        </w:rPr>
        <w:t> Ustala się następujące definicje pojęć użytych w ustaleniach niniejszego Planu:</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1) </w:t>
      </w:r>
      <w:r w:rsidRPr="00FE3C6B">
        <w:rPr>
          <w:rFonts w:ascii="Times New Roman" w:eastAsia="Times New Roman" w:hAnsi="Times New Roman" w:cs="Times New Roman"/>
          <w:color w:val="000000"/>
          <w:u w:color="000000"/>
          <w:lang w:eastAsia="pl-PL"/>
        </w:rPr>
        <w:t>Linie rozgraniczające tereny o różnym sposobie użytkowania – należy przez to rozumieć granicę nieprzekraczalną dla terenów, których przeznaczenie jest inne niż na terenie sąsiednim;</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lastRenderedPageBreak/>
        <w:t>2) </w:t>
      </w:r>
      <w:r w:rsidRPr="00FE3C6B">
        <w:rPr>
          <w:rFonts w:ascii="Times New Roman" w:eastAsia="Times New Roman" w:hAnsi="Times New Roman" w:cs="Times New Roman"/>
          <w:color w:val="000000"/>
          <w:u w:color="000000"/>
          <w:lang w:eastAsia="pl-PL"/>
        </w:rPr>
        <w:t>Linia zabudowy nieprzekraczalna – linia zabudowy podstawowej bryły budynku której nie można przekroczyć, dopuszcza się wysunięcie za linię zabudowy na odległość 1,5m (nie dotyczy linii zabudowy od strony istniejącego lasu) takich elementów budynku jak schody, ganki, tarasy, balkony i wykusze; linia zabudowy nie dotyczy podjazdów dla osób niepełnosprawnych;</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3) </w:t>
      </w:r>
      <w:r w:rsidRPr="00FE3C6B">
        <w:rPr>
          <w:rFonts w:ascii="Times New Roman" w:eastAsia="Times New Roman" w:hAnsi="Times New Roman" w:cs="Times New Roman"/>
          <w:color w:val="000000"/>
          <w:u w:color="000000"/>
          <w:lang w:eastAsia="pl-PL"/>
        </w:rPr>
        <w:t>Dachy dwuspadowe – dachy skośne stanowiące przykrycie budynku o tych samych kątach nachylenia dwóch połaci gdzie linia przecięcia się tych dwóch połaci stanowi kalenicę, dopuszcza się dla budynków wieloczłonowych stosowanie dachów dwuspadowych dla poszczególnych części budynku pod warunkiem, że kalenice będą w stosunku do siebie prostopadłe lub równoległe;</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4) </w:t>
      </w:r>
      <w:r w:rsidRPr="00FE3C6B">
        <w:rPr>
          <w:rFonts w:ascii="Times New Roman" w:eastAsia="Times New Roman" w:hAnsi="Times New Roman" w:cs="Times New Roman"/>
          <w:color w:val="000000"/>
          <w:u w:color="000000"/>
          <w:lang w:eastAsia="pl-PL"/>
        </w:rPr>
        <w:t>Kalenica główna – najdłuższa kalenica budynku, w przypadku, gdy budynek posiada więcej niż jedną kalenicę o tej samej długości, za kalenicę główną uważa się najwyższą z nich, jeżeli obie kalenice tej samej długości są na jednej wysokości, kalenicą główną jest dowolna z nich;</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5) </w:t>
      </w:r>
      <w:r w:rsidRPr="00FE3C6B">
        <w:rPr>
          <w:rFonts w:ascii="Times New Roman" w:eastAsia="Times New Roman" w:hAnsi="Times New Roman" w:cs="Times New Roman"/>
          <w:color w:val="000000"/>
          <w:u w:color="000000"/>
          <w:lang w:eastAsia="pl-PL"/>
        </w:rPr>
        <w:t>Front budynku, elewacja frontowa – elewacja budynku usytuowana w kierunku drogi, z której odbywa się dojazd;</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6) </w:t>
      </w:r>
      <w:r w:rsidRPr="00FE3C6B">
        <w:rPr>
          <w:rFonts w:ascii="Times New Roman" w:eastAsia="Times New Roman" w:hAnsi="Times New Roman" w:cs="Times New Roman"/>
          <w:color w:val="000000"/>
          <w:u w:color="000000"/>
          <w:lang w:eastAsia="pl-PL"/>
        </w:rPr>
        <w:t>Towarzysząca zabudowa gospodarcza, garażowa, itp., - poza wymienioną rozumie się zabudowę typu wiaty, altany oranżeria i obiekty małej architektury;</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b/>
          <w:bCs/>
          <w:lang w:eastAsia="pl-PL"/>
        </w:rPr>
        <w:t>§ 6. </w:t>
      </w:r>
      <w:r w:rsidRPr="00FE3C6B">
        <w:rPr>
          <w:rFonts w:ascii="Times New Roman" w:eastAsia="Times New Roman" w:hAnsi="Times New Roman" w:cs="Times New Roman"/>
          <w:lang w:eastAsia="pl-PL"/>
        </w:rPr>
        <w:t>1. </w:t>
      </w:r>
      <w:r w:rsidRPr="00FE3C6B">
        <w:rPr>
          <w:rFonts w:ascii="Times New Roman" w:eastAsia="Times New Roman" w:hAnsi="Times New Roman" w:cs="Times New Roman"/>
          <w:color w:val="000000"/>
          <w:u w:color="000000"/>
          <w:lang w:eastAsia="pl-PL"/>
        </w:rPr>
        <w:t> Zasady ochrony środowiska, przyrody i krajobrazu kulturowego</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1) </w:t>
      </w:r>
      <w:r w:rsidRPr="00FE3C6B">
        <w:rPr>
          <w:rFonts w:ascii="Times New Roman" w:eastAsia="Times New Roman" w:hAnsi="Times New Roman" w:cs="Times New Roman"/>
          <w:color w:val="000000"/>
          <w:u w:color="000000"/>
          <w:lang w:eastAsia="pl-PL"/>
        </w:rPr>
        <w:t>Planowane zagospodarowanie terenu nie może w sposób negatywny trwale zmieniać stosunków wodnych; wszelkie zmiany stosunków gruntowo-wodnych, towarzyszące realizacji zapisów planu nie mogą trwale negatywnie oddziaływać na tereny sąsiednie, a sposób odprowadzenia wód opadowych winien uwzględniać uwarunkowania terenów sąsiednich i nie może powodować dla nich szkód;</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2) </w:t>
      </w:r>
      <w:r w:rsidRPr="00FE3C6B">
        <w:rPr>
          <w:rFonts w:ascii="Times New Roman" w:eastAsia="Times New Roman" w:hAnsi="Times New Roman" w:cs="Times New Roman"/>
          <w:color w:val="000000"/>
          <w:u w:color="000000"/>
          <w:lang w:eastAsia="pl-PL"/>
        </w:rPr>
        <w:t>Na terenach przewidzianych pod zainwestowanie, o ograniczonej przydatności do zabudowy ze względu na posadowienie poniżej zwierciadła wód podziemnych, dla posadowionych obiektów, na etapie projektów budowlanych powinno się sporządzić oceny warunków geologiczno-inżynierskich w formie dokumentacji geologiczno-inżynierskiej;</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3) </w:t>
      </w:r>
      <w:r w:rsidRPr="00FE3C6B">
        <w:rPr>
          <w:rFonts w:ascii="Times New Roman" w:eastAsia="Times New Roman" w:hAnsi="Times New Roman" w:cs="Times New Roman"/>
          <w:color w:val="000000"/>
          <w:u w:color="000000"/>
          <w:lang w:eastAsia="pl-PL"/>
        </w:rPr>
        <w:t>Wody opadowe spływające z zanieczyszczonych terenów utwardzonych winny być podczyszczone w stopniu zapewniającym spełnienie wymagań obowiązujących przepisów;</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4) </w:t>
      </w:r>
      <w:r w:rsidRPr="00FE3C6B">
        <w:rPr>
          <w:rFonts w:ascii="Times New Roman" w:eastAsia="Times New Roman" w:hAnsi="Times New Roman" w:cs="Times New Roman"/>
          <w:color w:val="000000"/>
          <w:u w:color="000000"/>
          <w:lang w:eastAsia="pl-PL"/>
        </w:rPr>
        <w:t>Na etapie projektu budowlanego dla projektowanej zabudowy kubaturowej zalecane jest uwzględnienie właściwości geotechnicznych i hydrologicznych gruntu;</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5) </w:t>
      </w:r>
      <w:r w:rsidRPr="00FE3C6B">
        <w:rPr>
          <w:rFonts w:ascii="Times New Roman" w:eastAsia="Times New Roman" w:hAnsi="Times New Roman" w:cs="Times New Roman"/>
          <w:color w:val="000000"/>
          <w:u w:color="000000"/>
          <w:lang w:eastAsia="pl-PL"/>
        </w:rPr>
        <w:t>Projektowane użytkowanie i zagospodarowanie terenu nie może stanowić źródła zanieczyszczeń dla środowiska gruntowo-wodnego;</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6) </w:t>
      </w:r>
      <w:r w:rsidRPr="00FE3C6B">
        <w:rPr>
          <w:rFonts w:ascii="Times New Roman" w:eastAsia="Times New Roman" w:hAnsi="Times New Roman" w:cs="Times New Roman"/>
          <w:color w:val="000000"/>
          <w:u w:color="000000"/>
          <w:lang w:eastAsia="pl-PL"/>
        </w:rPr>
        <w:t xml:space="preserve">Realizacja zapisów planu nie może prowadzić do pogorszenia warunków </w:t>
      </w:r>
      <w:proofErr w:type="spellStart"/>
      <w:r w:rsidRPr="00FE3C6B">
        <w:rPr>
          <w:rFonts w:ascii="Times New Roman" w:eastAsia="Times New Roman" w:hAnsi="Times New Roman" w:cs="Times New Roman"/>
          <w:color w:val="000000"/>
          <w:u w:color="000000"/>
          <w:lang w:eastAsia="pl-PL"/>
        </w:rPr>
        <w:t>aerosanitarnych</w:t>
      </w:r>
      <w:proofErr w:type="spellEnd"/>
      <w:r w:rsidRPr="00FE3C6B">
        <w:rPr>
          <w:rFonts w:ascii="Times New Roman" w:eastAsia="Times New Roman" w:hAnsi="Times New Roman" w:cs="Times New Roman"/>
          <w:color w:val="000000"/>
          <w:u w:color="000000"/>
          <w:lang w:eastAsia="pl-PL"/>
        </w:rPr>
        <w:t xml:space="preserve"> na przedmiotowym terenie oraz na terenach sąsiednich;</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7) </w:t>
      </w:r>
      <w:r w:rsidRPr="00FE3C6B">
        <w:rPr>
          <w:rFonts w:ascii="Times New Roman" w:eastAsia="Times New Roman" w:hAnsi="Times New Roman" w:cs="Times New Roman"/>
          <w:color w:val="000000"/>
          <w:u w:color="000000"/>
          <w:lang w:eastAsia="pl-PL"/>
        </w:rPr>
        <w:t>Na granicy funkcji chronionych należy zachować wszystkie określone przepisami normy;</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8) </w:t>
      </w:r>
      <w:r w:rsidRPr="00FE3C6B">
        <w:rPr>
          <w:rFonts w:ascii="Times New Roman" w:eastAsia="Times New Roman" w:hAnsi="Times New Roman" w:cs="Times New Roman"/>
          <w:color w:val="000000"/>
          <w:u w:color="000000"/>
          <w:lang w:eastAsia="pl-PL"/>
        </w:rPr>
        <w:t>Zakaz sytuowania w granicach terenów stacji bazowych telefonii komórkowej;</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9) </w:t>
      </w:r>
      <w:r w:rsidRPr="00FE3C6B">
        <w:rPr>
          <w:rFonts w:ascii="Times New Roman" w:eastAsia="Times New Roman" w:hAnsi="Times New Roman" w:cs="Times New Roman"/>
          <w:color w:val="000000"/>
          <w:u w:color="000000"/>
          <w:lang w:eastAsia="pl-PL"/>
        </w:rPr>
        <w:t>Przy realizacji ustaleń planu miejscowego należy uwzględniać przepisy dotyczące ochrony gatunkowej roślin, grzybów i zwierząt, zgodnie z przepisami odrębnymi;</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10) </w:t>
      </w:r>
      <w:r w:rsidRPr="00FE3C6B">
        <w:rPr>
          <w:rFonts w:ascii="Times New Roman" w:eastAsia="Times New Roman" w:hAnsi="Times New Roman" w:cs="Times New Roman"/>
          <w:color w:val="000000"/>
          <w:u w:color="000000"/>
          <w:lang w:eastAsia="pl-PL"/>
        </w:rPr>
        <w:t xml:space="preserve">W zagospodarowaniu i urządzeniu terenu należy zachować w maksymalnym stopniu istniejące ukształtowanie powierzchni terenu, zapewnić oszczędne korzystanie z terenu, a maksymalne zachowanie istniejących zadrzewień, </w:t>
      </w:r>
      <w:proofErr w:type="spellStart"/>
      <w:r w:rsidRPr="00FE3C6B">
        <w:rPr>
          <w:rFonts w:ascii="Times New Roman" w:eastAsia="Times New Roman" w:hAnsi="Times New Roman" w:cs="Times New Roman"/>
          <w:color w:val="000000"/>
          <w:u w:color="000000"/>
          <w:lang w:eastAsia="pl-PL"/>
        </w:rPr>
        <w:t>zakrzaczeń</w:t>
      </w:r>
      <w:proofErr w:type="spellEnd"/>
      <w:r w:rsidRPr="00FE3C6B">
        <w:rPr>
          <w:rFonts w:ascii="Times New Roman" w:eastAsia="Times New Roman" w:hAnsi="Times New Roman" w:cs="Times New Roman"/>
          <w:color w:val="000000"/>
          <w:u w:color="000000"/>
          <w:lang w:eastAsia="pl-PL"/>
        </w:rPr>
        <w:t>, zieleni naturalnej;</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11) </w:t>
      </w:r>
      <w:r w:rsidRPr="00FE3C6B">
        <w:rPr>
          <w:rFonts w:ascii="Times New Roman" w:eastAsia="Times New Roman" w:hAnsi="Times New Roman" w:cs="Times New Roman"/>
          <w:color w:val="000000"/>
          <w:u w:color="000000"/>
          <w:lang w:eastAsia="pl-PL"/>
        </w:rPr>
        <w:t>Przed przystąpieniem do prowadzenia prac ziemnych zebrać wierzchnią warstwę gleby w celu jej późniejszego wykorzystania do prac pielęgnacyjno – porządkowych;</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12) </w:t>
      </w:r>
      <w:r w:rsidRPr="00FE3C6B">
        <w:rPr>
          <w:rFonts w:ascii="Times New Roman" w:eastAsia="Times New Roman" w:hAnsi="Times New Roman" w:cs="Times New Roman"/>
          <w:color w:val="000000"/>
          <w:u w:color="000000"/>
          <w:lang w:eastAsia="pl-PL"/>
        </w:rPr>
        <w:t>Poprzez dbałość o charakter architektury, w tym kształtowanie bryły i detal architektoniczny związane z architekturą regionu należy dążyć do zapewnienia ładu przestrzennego i estetyzację krajobrazu.</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b/>
          <w:bCs/>
          <w:lang w:eastAsia="pl-PL"/>
        </w:rPr>
        <w:t>§ 7. </w:t>
      </w:r>
      <w:r w:rsidRPr="00FE3C6B">
        <w:rPr>
          <w:rFonts w:ascii="Times New Roman" w:eastAsia="Times New Roman" w:hAnsi="Times New Roman" w:cs="Times New Roman"/>
          <w:color w:val="000000"/>
          <w:u w:color="000000"/>
          <w:lang w:eastAsia="pl-PL"/>
        </w:rPr>
        <w:t>Wymagania wynikające z potrzeb kształtowania przestrzeni publicznych.</w:t>
      </w:r>
    </w:p>
    <w:p w:rsidR="00FE3C6B" w:rsidRPr="00FE3C6B" w:rsidRDefault="00FE3C6B" w:rsidP="00FE3C6B">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color w:val="000000"/>
          <w:u w:color="000000"/>
          <w:lang w:eastAsia="pl-PL"/>
        </w:rPr>
        <w:t>Na obszarze objętym Planem nie znajdują się przestrzenie publiczne w rozumieniu definicji zawartej w ustawie z 27 marca 2003r. o planowaniu i zagospodarowaniu przestrzennym, tj. wyznaczone w dokumencie Studium, o którym mowa w § 1 ust. 2 uchwały.</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b/>
          <w:bCs/>
          <w:lang w:eastAsia="pl-PL"/>
        </w:rPr>
        <w:lastRenderedPageBreak/>
        <w:t>§ 8. </w:t>
      </w:r>
      <w:r w:rsidRPr="00FE3C6B">
        <w:rPr>
          <w:rFonts w:ascii="Times New Roman" w:eastAsia="Times New Roman" w:hAnsi="Times New Roman" w:cs="Times New Roman"/>
          <w:color w:val="000000"/>
          <w:u w:color="000000"/>
          <w:lang w:eastAsia="pl-PL"/>
        </w:rPr>
        <w:t>Granice i sposoby zagospodarowania terenów lub obiektów podlegających ochronie, ustalonych na podstawie odrębnych przepisów, w tym terenów górniczych, a także narażonych na niebezpieczeństwo powodzi oraz zagrożonych osuwaniem się mas ziemnych.</w:t>
      </w:r>
    </w:p>
    <w:p w:rsidR="00FE3C6B" w:rsidRPr="00FE3C6B" w:rsidRDefault="00FE3C6B" w:rsidP="00FE3C6B">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color w:val="000000"/>
          <w:u w:color="000000"/>
          <w:lang w:eastAsia="pl-PL"/>
        </w:rPr>
        <w:t>Na obszarze objętym Planem nie znajdują się tereny lub obiekty objęte ochroną na podstawie ww. przepisów.</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b/>
          <w:bCs/>
          <w:lang w:eastAsia="pl-PL"/>
        </w:rPr>
        <w:t>§ 9. </w:t>
      </w:r>
      <w:r w:rsidRPr="00FE3C6B">
        <w:rPr>
          <w:rFonts w:ascii="Times New Roman" w:eastAsia="Times New Roman" w:hAnsi="Times New Roman" w:cs="Times New Roman"/>
          <w:color w:val="000000"/>
          <w:u w:color="000000"/>
          <w:lang w:eastAsia="pl-PL"/>
        </w:rPr>
        <w:t>Zasady modernizacji, rozbudowy i budowy systemów komunikacji i infrastruktury technicznej.</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1. </w:t>
      </w:r>
      <w:r w:rsidRPr="00FE3C6B">
        <w:rPr>
          <w:rFonts w:ascii="Times New Roman" w:eastAsia="Times New Roman" w:hAnsi="Times New Roman" w:cs="Times New Roman"/>
          <w:color w:val="000000"/>
          <w:u w:color="000000"/>
          <w:lang w:eastAsia="pl-PL"/>
        </w:rPr>
        <w:t>Obsługa komunikacyjna.</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1) </w:t>
      </w:r>
      <w:r w:rsidRPr="00FE3C6B">
        <w:rPr>
          <w:rFonts w:ascii="Times New Roman" w:eastAsia="Times New Roman" w:hAnsi="Times New Roman" w:cs="Times New Roman"/>
          <w:color w:val="000000"/>
          <w:u w:color="000000"/>
          <w:lang w:eastAsia="pl-PL"/>
        </w:rPr>
        <w:t>Powiązanie z zewnętrznym układem komunikacyjnym zapewniają drogi publiczne:</w:t>
      </w:r>
    </w:p>
    <w:p w:rsidR="00FE3C6B" w:rsidRPr="00FE3C6B" w:rsidRDefault="00FE3C6B" w:rsidP="00FE3C6B">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Istniejąca droga publiczna gminna klasy lokalnej KDL ( 213046G);</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2. </w:t>
      </w:r>
      <w:r w:rsidRPr="00FE3C6B">
        <w:rPr>
          <w:rFonts w:ascii="Times New Roman" w:eastAsia="Times New Roman" w:hAnsi="Times New Roman" w:cs="Times New Roman"/>
          <w:color w:val="000000"/>
          <w:u w:color="000000"/>
          <w:lang w:eastAsia="pl-PL"/>
        </w:rPr>
        <w:t>Zaopatrzenie w wodę z sieci wodociągowej; na terenach określonych w kartach terenu dopuszcza się tymczasowo zaopatrzenie w wodę z ujęć własnych.</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3. </w:t>
      </w:r>
      <w:r w:rsidRPr="00FE3C6B">
        <w:rPr>
          <w:rFonts w:ascii="Times New Roman" w:eastAsia="Times New Roman" w:hAnsi="Times New Roman" w:cs="Times New Roman"/>
          <w:color w:val="000000"/>
          <w:u w:color="000000"/>
          <w:lang w:eastAsia="pl-PL"/>
        </w:rPr>
        <w:t>Odprowadzenie ścieków: do kanalizacji sanitarnej; na terenach określonych w kartach terenu dopuszcza się tymczasowo odprowadzenie ścieków do zbiorników bezodpływowych z udokumentowanym wywozem do oczyszczalni; z chwilą wybudowania zbiorczej kanalizacji sanitarnej zbiorniki należy bezwzględnie zlikwidować, a obiekt podłączyć do sieci.</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4. </w:t>
      </w:r>
      <w:r w:rsidRPr="00FE3C6B">
        <w:rPr>
          <w:rFonts w:ascii="Times New Roman" w:eastAsia="Times New Roman" w:hAnsi="Times New Roman" w:cs="Times New Roman"/>
          <w:color w:val="000000"/>
          <w:u w:color="000000"/>
          <w:lang w:eastAsia="pl-PL"/>
        </w:rPr>
        <w:t>Odprowadzenie wód opadowych powierzchniowo do gruntu na terenie własnej działki, z terenów utwardzonych dróg i parkingów  - zgodnie z przepisami szczególnymi.</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5. </w:t>
      </w:r>
      <w:r w:rsidRPr="00FE3C6B">
        <w:rPr>
          <w:rFonts w:ascii="Times New Roman" w:eastAsia="Times New Roman" w:hAnsi="Times New Roman" w:cs="Times New Roman"/>
          <w:color w:val="000000"/>
          <w:u w:color="000000"/>
          <w:lang w:eastAsia="pl-PL"/>
        </w:rPr>
        <w:t>Zaopatrzenie w energię elektryczną z istniejącej i projektowanej sieci rozdzielczej, dla terenów wskazanych w kartach terenu z projektowanej stacji transformatorowej poprzez elektroenergetyczną sieć dystrybucyjną.</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6. </w:t>
      </w:r>
      <w:r w:rsidRPr="00FE3C6B">
        <w:rPr>
          <w:rFonts w:ascii="Times New Roman" w:eastAsia="Times New Roman" w:hAnsi="Times New Roman" w:cs="Times New Roman"/>
          <w:color w:val="000000"/>
          <w:u w:color="000000"/>
          <w:lang w:eastAsia="pl-PL"/>
        </w:rPr>
        <w:t>Zaopatrzenie w sieć teletechniczną z istniejących i projektowanych sieci teletechnicznych szczególnie sieci szerokopasmowych i światłowodowych. Dopuszcza się budowę i rozbudowę sieci teletechnicznych w liniach rozgraniczających dróg, ewentualne kolizje rozwiązać w uzgodnieniu z zarządcami poszczególnych sieci.</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7. </w:t>
      </w:r>
      <w:r w:rsidRPr="00FE3C6B">
        <w:rPr>
          <w:rFonts w:ascii="Times New Roman" w:eastAsia="Times New Roman" w:hAnsi="Times New Roman" w:cs="Times New Roman"/>
          <w:color w:val="000000"/>
          <w:u w:color="000000"/>
          <w:lang w:eastAsia="pl-PL"/>
        </w:rPr>
        <w:t xml:space="preserve">Zaopatrzenie w ciepło - indywidualne źródła ciepła na paliwa niskoemisyjne i technologie </w:t>
      </w:r>
      <w:proofErr w:type="spellStart"/>
      <w:r w:rsidRPr="00FE3C6B">
        <w:rPr>
          <w:rFonts w:ascii="Times New Roman" w:eastAsia="Times New Roman" w:hAnsi="Times New Roman" w:cs="Times New Roman"/>
          <w:color w:val="000000"/>
          <w:u w:color="000000"/>
          <w:lang w:eastAsia="pl-PL"/>
        </w:rPr>
        <w:t>bezemisyjne</w:t>
      </w:r>
      <w:proofErr w:type="spellEnd"/>
      <w:r w:rsidRPr="00FE3C6B">
        <w:rPr>
          <w:rFonts w:ascii="Times New Roman" w:eastAsia="Times New Roman" w:hAnsi="Times New Roman" w:cs="Times New Roman"/>
          <w:color w:val="000000"/>
          <w:u w:color="000000"/>
          <w:lang w:eastAsia="pl-PL"/>
        </w:rPr>
        <w:t xml:space="preserve"> gwarantujące nieprzekraczanie dopuszczalnych norm zanieczyszczeń, dopuszcza się ogrzewanie elektryczne, pompy ciepła itp.</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8. </w:t>
      </w:r>
      <w:r w:rsidRPr="00FE3C6B">
        <w:rPr>
          <w:rFonts w:ascii="Times New Roman" w:eastAsia="Times New Roman" w:hAnsi="Times New Roman" w:cs="Times New Roman"/>
          <w:color w:val="000000"/>
          <w:u w:color="000000"/>
          <w:lang w:eastAsia="pl-PL"/>
        </w:rPr>
        <w:t>Gospodarka odpadami – zgodnie z przepisami ogólnymi, należy prowadzić w formie zorganizowanej z uwzględnieniem segregacji odpadów, w oparciu o gminny i powiatowy program gospodarki odpadami; zaleca się selektywna zbiórkę odpadów, z zaleceniem podziału na frakcję sucha i mokrą.</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9. </w:t>
      </w:r>
      <w:r w:rsidRPr="00FE3C6B">
        <w:rPr>
          <w:rFonts w:ascii="Times New Roman" w:eastAsia="Times New Roman" w:hAnsi="Times New Roman" w:cs="Times New Roman"/>
          <w:color w:val="000000"/>
          <w:u w:color="000000"/>
          <w:lang w:eastAsia="pl-PL"/>
        </w:rPr>
        <w:t>Melioracje i urządzenia wodne:</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1) </w:t>
      </w:r>
      <w:r w:rsidRPr="00FE3C6B">
        <w:rPr>
          <w:rFonts w:ascii="Times New Roman" w:eastAsia="Times New Roman" w:hAnsi="Times New Roman" w:cs="Times New Roman"/>
          <w:color w:val="000000"/>
          <w:u w:color="000000"/>
          <w:lang w:eastAsia="pl-PL"/>
        </w:rPr>
        <w:t>Należy chronić, konserwować i udrażniać wszelkie cieki z zapewnieniem nienaruszalnego przepływu wód;</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2) </w:t>
      </w:r>
      <w:r w:rsidRPr="00FE3C6B">
        <w:rPr>
          <w:rFonts w:ascii="Times New Roman" w:eastAsia="Times New Roman" w:hAnsi="Times New Roman" w:cs="Times New Roman"/>
          <w:color w:val="000000"/>
          <w:u w:color="000000"/>
          <w:lang w:eastAsia="pl-PL"/>
        </w:rPr>
        <w:t>Należy zapewnić spójny system gospodarki wodami gruntowymi (np. drenaż, przepusty itp.) biorąc pod uwagę uwarunkowania terenów przyległych. W przypadku natrafienia w trakcie realizacji robót budowlanych na istniejący drenaż należy go bezwzględnie zachować lub przełożyć zachowując spójność systemu drenażowego całego obszaru;</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3) </w:t>
      </w:r>
      <w:r w:rsidRPr="00FE3C6B">
        <w:rPr>
          <w:rFonts w:ascii="Times New Roman" w:eastAsia="Times New Roman" w:hAnsi="Times New Roman" w:cs="Times New Roman"/>
          <w:color w:val="000000"/>
          <w:u w:color="000000"/>
          <w:lang w:eastAsia="pl-PL"/>
        </w:rPr>
        <w:t>Dopuszcza się przebudowę istniejących rowów w obrębie zabudowy jako rurociągów zgodnie z przepisami szczególnymi;</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4) </w:t>
      </w:r>
      <w:r w:rsidRPr="00FE3C6B">
        <w:rPr>
          <w:rFonts w:ascii="Times New Roman" w:eastAsia="Times New Roman" w:hAnsi="Times New Roman" w:cs="Times New Roman"/>
          <w:color w:val="000000"/>
          <w:u w:color="000000"/>
          <w:lang w:eastAsia="pl-PL"/>
        </w:rPr>
        <w:t>Projekty budowlane sąsiadujące z urządzeniami melioracyjnymi należy uzgadniać w Zarządem Melioracji i Urządzeń Wodnych Województwa Pomorskiego w Gdańsku, Terenowy Oddział w Tczewie.</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10. </w:t>
      </w:r>
      <w:r w:rsidRPr="00FE3C6B">
        <w:rPr>
          <w:rFonts w:ascii="Times New Roman" w:eastAsia="Times New Roman" w:hAnsi="Times New Roman" w:cs="Times New Roman"/>
          <w:color w:val="000000"/>
          <w:u w:color="000000"/>
          <w:lang w:eastAsia="pl-PL"/>
        </w:rPr>
        <w:t>Szczegółowe zasady modernizacji, rozbudowy i budowy systemów infrastruktury technicznej znajduję się w kartach terenu.</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b/>
          <w:bCs/>
          <w:lang w:eastAsia="pl-PL"/>
        </w:rPr>
        <w:t>§ 10. </w:t>
      </w:r>
      <w:r w:rsidRPr="00FE3C6B">
        <w:rPr>
          <w:rFonts w:ascii="Times New Roman" w:eastAsia="Times New Roman" w:hAnsi="Times New Roman" w:cs="Times New Roman"/>
          <w:color w:val="000000"/>
          <w:u w:color="000000"/>
          <w:lang w:eastAsia="pl-PL"/>
        </w:rPr>
        <w:t>Ustalenia dla terenu objętego Planem w postaci kart terenu.</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1. </w:t>
      </w:r>
      <w:r w:rsidRPr="00FE3C6B">
        <w:rPr>
          <w:rFonts w:ascii="Times New Roman" w:eastAsia="Times New Roman" w:hAnsi="Times New Roman" w:cs="Times New Roman"/>
          <w:color w:val="000000"/>
          <w:u w:color="000000"/>
          <w:lang w:eastAsia="pl-PL"/>
        </w:rPr>
        <w:t>Karta dla terenu MN</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1) </w:t>
      </w:r>
      <w:r w:rsidRPr="00FE3C6B">
        <w:rPr>
          <w:rFonts w:ascii="Times New Roman" w:eastAsia="Times New Roman" w:hAnsi="Times New Roman" w:cs="Times New Roman"/>
          <w:color w:val="000000"/>
          <w:u w:color="000000"/>
          <w:lang w:eastAsia="pl-PL"/>
        </w:rPr>
        <w:t>Oznaczenie/ powierzchnia;</w:t>
      </w:r>
    </w:p>
    <w:p w:rsidR="00FE3C6B" w:rsidRPr="00FE3C6B" w:rsidRDefault="00FE3C6B" w:rsidP="00FE3C6B">
      <w:pPr>
        <w:autoSpaceDE w:val="0"/>
        <w:autoSpaceDN w:val="0"/>
        <w:adjustRightInd w:val="0"/>
        <w:spacing w:before="120" w:after="120" w:line="240" w:lineRule="auto"/>
        <w:ind w:left="624" w:firstLine="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color w:val="000000"/>
          <w:u w:color="000000"/>
          <w:lang w:eastAsia="pl-PL"/>
        </w:rPr>
        <w:t>59MN /0,76ha;</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2) </w:t>
      </w:r>
      <w:r w:rsidRPr="00FE3C6B">
        <w:rPr>
          <w:rFonts w:ascii="Times New Roman" w:eastAsia="Times New Roman" w:hAnsi="Times New Roman" w:cs="Times New Roman"/>
          <w:color w:val="000000"/>
          <w:u w:color="000000"/>
          <w:lang w:eastAsia="pl-PL"/>
        </w:rPr>
        <w:t>Przeznaczenie terenu;</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lastRenderedPageBreak/>
        <w:t>a) </w:t>
      </w:r>
      <w:r w:rsidRPr="00FE3C6B">
        <w:rPr>
          <w:rFonts w:ascii="Times New Roman" w:eastAsia="Times New Roman" w:hAnsi="Times New Roman" w:cs="Times New Roman"/>
          <w:color w:val="000000"/>
          <w:u w:color="000000"/>
          <w:lang w:eastAsia="pl-PL"/>
        </w:rPr>
        <w:t>Funkcje podstawowe - teren zabudowy mieszkaniowej jednorodzinnej – projektowanej,</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b) </w:t>
      </w:r>
      <w:r w:rsidRPr="00FE3C6B">
        <w:rPr>
          <w:rFonts w:ascii="Times New Roman" w:eastAsia="Times New Roman" w:hAnsi="Times New Roman" w:cs="Times New Roman"/>
          <w:color w:val="000000"/>
          <w:u w:color="000000"/>
          <w:lang w:eastAsia="pl-PL"/>
        </w:rPr>
        <w:t>Funkcje dopuszczone – towarzysząca zabudowa gospodarcza, garażowa itp.;</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3) </w:t>
      </w:r>
      <w:r w:rsidRPr="00FE3C6B">
        <w:rPr>
          <w:rFonts w:ascii="Times New Roman" w:eastAsia="Times New Roman" w:hAnsi="Times New Roman" w:cs="Times New Roman"/>
          <w:color w:val="000000"/>
          <w:u w:color="000000"/>
          <w:lang w:eastAsia="pl-PL"/>
        </w:rPr>
        <w:t>Zasady ochrony i kształtowania ładu przestrzennego;</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a) </w:t>
      </w:r>
      <w:r w:rsidRPr="00FE3C6B">
        <w:rPr>
          <w:rFonts w:ascii="Times New Roman" w:eastAsia="Times New Roman" w:hAnsi="Times New Roman" w:cs="Times New Roman"/>
          <w:color w:val="000000"/>
          <w:u w:color="000000"/>
          <w:lang w:eastAsia="pl-PL"/>
        </w:rPr>
        <w:t>Należy kształtować skalę i formę zabudowy tak, aby:</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Projektowana zabudowa nie degradowała walorów krajobrazowych środowiska,</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Gabaryty zabudowy były zgodne z wymaganiami w pkt. 7 karty terenu;</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4) </w:t>
      </w:r>
      <w:r w:rsidRPr="00FE3C6B">
        <w:rPr>
          <w:rFonts w:ascii="Times New Roman" w:eastAsia="Times New Roman" w:hAnsi="Times New Roman" w:cs="Times New Roman"/>
          <w:color w:val="000000"/>
          <w:u w:color="000000"/>
          <w:lang w:eastAsia="pl-PL"/>
        </w:rPr>
        <w:t>Zasady ochrony środowiska, przyrody i krajobrazu kulturowego;</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a) </w:t>
      </w:r>
      <w:r w:rsidRPr="00FE3C6B">
        <w:rPr>
          <w:rFonts w:ascii="Times New Roman" w:eastAsia="Times New Roman" w:hAnsi="Times New Roman" w:cs="Times New Roman"/>
          <w:color w:val="000000"/>
          <w:u w:color="000000"/>
          <w:lang w:eastAsia="pl-PL"/>
        </w:rPr>
        <w:t>Zasady zgodnie z ustaleniami ogólnymi określonymi w § 6 ,</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b) </w:t>
      </w:r>
      <w:r w:rsidRPr="00FE3C6B">
        <w:rPr>
          <w:rFonts w:ascii="Times New Roman" w:eastAsia="Times New Roman" w:hAnsi="Times New Roman" w:cs="Times New Roman"/>
          <w:color w:val="000000"/>
          <w:u w:color="000000"/>
          <w:lang w:eastAsia="pl-PL"/>
        </w:rPr>
        <w:t>Ustalenia szczegółowe,</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Teren istniejącego lasu przeznaczonego do wyłączenia z produkcji leśnej - należy zachować istniejące zadrzewienie, wycinka drzew tylko w uzasadnionych wypadkach</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Obowiązuje poziom hałasu w środowisku jak dla danego rodzaju terenu określonego w przepisach odrębnych,</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Lokalizowanie zieleni w formie grup drzew lub krzewów – wprowadzane gatunki drzew i krzewów powinny być zgodne z miejscowymi warunkami siedliskowymi,</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Zaleca się stosowanie nawierzchni półprzepuszczalnej lub przepuszczalne do utwardzenia dróg dojazdowych i miejsc postojowych,</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Zaleca się gromadzenie wód opadowych roztopowych w celu ich późniejszego wykorzystanie,</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Zaleca się przed przystąpieniem do prowadzenia prac ziemnych zebranie wierzchniej warstwy gleby w celu jej późniejszego wykorzystanie do prac pielęgnacyjno– porządkowych,</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Zakaz lokalizacji małych przydomowych elektrowni wiatrowych;</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5) </w:t>
      </w:r>
      <w:r w:rsidRPr="00FE3C6B">
        <w:rPr>
          <w:rFonts w:ascii="Times New Roman" w:eastAsia="Times New Roman" w:hAnsi="Times New Roman" w:cs="Times New Roman"/>
          <w:color w:val="000000"/>
          <w:u w:color="000000"/>
          <w:lang w:eastAsia="pl-PL"/>
        </w:rPr>
        <w:t>Zasady ochrony dziedzictwa kulturowego i zabytków oraz dóbr kultury współczesnej;</w:t>
      </w:r>
    </w:p>
    <w:p w:rsidR="00FE3C6B" w:rsidRPr="00FE3C6B" w:rsidRDefault="00FE3C6B" w:rsidP="00FE3C6B">
      <w:pPr>
        <w:autoSpaceDE w:val="0"/>
        <w:autoSpaceDN w:val="0"/>
        <w:adjustRightInd w:val="0"/>
        <w:spacing w:before="120" w:after="120" w:line="240" w:lineRule="auto"/>
        <w:ind w:left="624" w:firstLine="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color w:val="000000"/>
          <w:u w:color="000000"/>
          <w:lang w:eastAsia="pl-PL"/>
        </w:rPr>
        <w:t>Nie występują;</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6) </w:t>
      </w:r>
      <w:r w:rsidRPr="00FE3C6B">
        <w:rPr>
          <w:rFonts w:ascii="Times New Roman" w:eastAsia="Times New Roman" w:hAnsi="Times New Roman" w:cs="Times New Roman"/>
          <w:color w:val="000000"/>
          <w:u w:color="000000"/>
          <w:lang w:eastAsia="pl-PL"/>
        </w:rPr>
        <w:t>Wymagania wynikające z potrzeb kształtowania przestrzeni publicznych;</w:t>
      </w:r>
    </w:p>
    <w:p w:rsidR="00FE3C6B" w:rsidRPr="00FE3C6B" w:rsidRDefault="00FE3C6B" w:rsidP="00FE3C6B">
      <w:pPr>
        <w:autoSpaceDE w:val="0"/>
        <w:autoSpaceDN w:val="0"/>
        <w:adjustRightInd w:val="0"/>
        <w:spacing w:before="120" w:after="120" w:line="240" w:lineRule="auto"/>
        <w:ind w:left="624" w:firstLine="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color w:val="000000"/>
          <w:u w:color="000000"/>
          <w:lang w:eastAsia="pl-PL"/>
        </w:rPr>
        <w:t>Zasady zgodnie z ustaleniami ogólnymi określonymi w § 7;</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7) </w:t>
      </w:r>
      <w:r w:rsidRPr="00FE3C6B">
        <w:rPr>
          <w:rFonts w:ascii="Times New Roman" w:eastAsia="Times New Roman" w:hAnsi="Times New Roman" w:cs="Times New Roman"/>
          <w:color w:val="000000"/>
          <w:u w:color="000000"/>
          <w:lang w:eastAsia="pl-PL"/>
        </w:rPr>
        <w:t>Parametry i wskaźniki kształtowania zabudowy oraz zagospodarowania terenu, w tym linie zabudowy, gabaryty obiektów i wskaźniki intensywności zabudowy;</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a) </w:t>
      </w:r>
      <w:r w:rsidRPr="00FE3C6B">
        <w:rPr>
          <w:rFonts w:ascii="Times New Roman" w:eastAsia="Times New Roman" w:hAnsi="Times New Roman" w:cs="Times New Roman"/>
          <w:color w:val="000000"/>
          <w:u w:color="000000"/>
          <w:lang w:eastAsia="pl-PL"/>
        </w:rPr>
        <w:t>Intensywność zabudowy,</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Wskaźnik intensywności zabudowy – maksymalnie 0,6, minimalnego wskaźnika intensywności zabudowy nie ustala się,</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Powierzchnia zabudowy - 25% powierzchni działki,</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b) </w:t>
      </w:r>
      <w:r w:rsidRPr="00FE3C6B">
        <w:rPr>
          <w:rFonts w:ascii="Times New Roman" w:eastAsia="Times New Roman" w:hAnsi="Times New Roman" w:cs="Times New Roman"/>
          <w:color w:val="000000"/>
          <w:u w:color="000000"/>
          <w:lang w:eastAsia="pl-PL"/>
        </w:rPr>
        <w:t>Minimalny procent powierzchni biologicznie czynnej - 60% powierzchni działki ,</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c) </w:t>
      </w:r>
      <w:r w:rsidRPr="00FE3C6B">
        <w:rPr>
          <w:rFonts w:ascii="Times New Roman" w:eastAsia="Times New Roman" w:hAnsi="Times New Roman" w:cs="Times New Roman"/>
          <w:color w:val="000000"/>
          <w:u w:color="000000"/>
          <w:lang w:eastAsia="pl-PL"/>
        </w:rPr>
        <w:t>Charakter zabudowy dla budynków mieszkalnych:</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Budynki do dwóch kondygnacji nadziemnych, w tym poddasze użytkowe,</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Szerokość elewacji frontowej do 15m, dopuszcza się poszerzenie do 18m poprzez garaż lub wiatę garażową stanowiącą odrębną część budynku o wysokości mniejszej niż budynek podstawowy</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Maksymalne rzędne posadowienia posadzek parteru 0,6m przy głównym wejściu do budynku, dopuszcza się podpiwniczenie,</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Maksymalna wysokość zabudowy od średniego naturalnego poziomu terenu - do okapu dachu nie więcej niż 3,8m, do kalenicy dachu nie więcej niż 8,5m,</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Forma i geometria dachu – dachy dwuspadowe, o nachyleniu połaci dachowych głównej bryły budynku 35º-45º, kalenice równoległe lub prostopadłe do drogi dojazdowej, dla fragmentów budynku takich jak: werandy, zadaszenia tarasów, dobudowane parterowe garaże, lukarny itp. nie ustala się geometrii dachów,</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lastRenderedPageBreak/>
        <w:t>d) </w:t>
      </w:r>
      <w:r w:rsidRPr="00FE3C6B">
        <w:rPr>
          <w:rFonts w:ascii="Times New Roman" w:eastAsia="Times New Roman" w:hAnsi="Times New Roman" w:cs="Times New Roman"/>
          <w:color w:val="000000"/>
          <w:u w:color="000000"/>
          <w:lang w:eastAsia="pl-PL"/>
        </w:rPr>
        <w:t>Charakter zabudowy dla budynków gospodarczych i garaży wolnostojących oraz wiat garażowych i rekreacyjnych:</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Powierzchnia zabudowy do 60m</w:t>
      </w:r>
      <w:r w:rsidRPr="00FE3C6B">
        <w:rPr>
          <w:rFonts w:ascii="Times New Roman" w:eastAsia="Times New Roman" w:hAnsi="Times New Roman" w:cs="Times New Roman"/>
          <w:color w:val="000000"/>
          <w:u w:color="000000"/>
          <w:vertAlign w:val="superscript"/>
          <w:lang w:eastAsia="pl-PL"/>
        </w:rPr>
        <w:t>2</w:t>
      </w:r>
      <w:r w:rsidRPr="00FE3C6B">
        <w:rPr>
          <w:rFonts w:ascii="Times New Roman" w:eastAsia="Times New Roman" w:hAnsi="Times New Roman" w:cs="Times New Roman"/>
          <w:color w:val="000000"/>
          <w:u w:color="000000"/>
          <w:lang w:eastAsia="pl-PL"/>
        </w:rPr>
        <w:t xml:space="preserve"> ,</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Maksymalne rzędne posadowienia posadzek parteru - 0,5m powyżej poziomu terenu przy wejściu,</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Maksymalna wysokość do kalenicy dachu 6,0m, dopuszcza się podpiwniczenie,</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Szerokość elewacji frontowej do 8m ,</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Forma i geometria dachu – dachy dwuspadowe, o nachyleniu połaci dachowych głównej bryły budynku 25º-40º kalenice równoległe lub prostopadłe do drogi dojazdowej,</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e) </w:t>
      </w:r>
      <w:r w:rsidRPr="00FE3C6B">
        <w:rPr>
          <w:rFonts w:ascii="Times New Roman" w:eastAsia="Times New Roman" w:hAnsi="Times New Roman" w:cs="Times New Roman"/>
          <w:color w:val="000000"/>
          <w:u w:color="000000"/>
          <w:lang w:eastAsia="pl-PL"/>
        </w:rPr>
        <w:t>Wykończenie zewnętrzne,</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Zakaz stosowania wykończenia elewacji okładzinami z tworzyw sztucznych typu „</w:t>
      </w:r>
      <w:proofErr w:type="spellStart"/>
      <w:r w:rsidRPr="00FE3C6B">
        <w:rPr>
          <w:rFonts w:ascii="Times New Roman" w:eastAsia="Times New Roman" w:hAnsi="Times New Roman" w:cs="Times New Roman"/>
          <w:color w:val="000000"/>
          <w:u w:color="000000"/>
          <w:lang w:eastAsia="pl-PL"/>
        </w:rPr>
        <w:t>siding</w:t>
      </w:r>
      <w:proofErr w:type="spellEnd"/>
      <w:r w:rsidRPr="00FE3C6B">
        <w:rPr>
          <w:rFonts w:ascii="Times New Roman" w:eastAsia="Times New Roman" w:hAnsi="Times New Roman" w:cs="Times New Roman"/>
          <w:color w:val="000000"/>
          <w:u w:color="000000"/>
          <w:lang w:eastAsia="pl-PL"/>
        </w:rPr>
        <w:t>”,</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Pokrycie dachu dachówką ceramiczną, betonową lub blachą dachówkową w kolorach czerwieni ceglastej, brązowych lub grafitowych, dla altan, wiat itp.; dopuszcza się pokrycie trzciną, papą lub gontem papowym,</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f) </w:t>
      </w:r>
      <w:r w:rsidRPr="00FE3C6B">
        <w:rPr>
          <w:rFonts w:ascii="Times New Roman" w:eastAsia="Times New Roman" w:hAnsi="Times New Roman" w:cs="Times New Roman"/>
          <w:color w:val="000000"/>
          <w:u w:color="000000"/>
          <w:lang w:eastAsia="pl-PL"/>
        </w:rPr>
        <w:t>Zakaz lokalizacji budynków w odległości mniejszej niż 3m od granicy działki, nie dotyczy wiat,</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g) </w:t>
      </w:r>
      <w:r w:rsidRPr="00FE3C6B">
        <w:rPr>
          <w:rFonts w:ascii="Times New Roman" w:eastAsia="Times New Roman" w:hAnsi="Times New Roman" w:cs="Times New Roman"/>
          <w:color w:val="000000"/>
          <w:u w:color="000000"/>
          <w:lang w:eastAsia="pl-PL"/>
        </w:rPr>
        <w:t>Nieprzekraczalne linie zabudowy – jak na załączniku graficznym do uchwały,</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8) </w:t>
      </w:r>
      <w:r w:rsidRPr="00FE3C6B">
        <w:rPr>
          <w:rFonts w:ascii="Times New Roman" w:eastAsia="Times New Roman" w:hAnsi="Times New Roman" w:cs="Times New Roman"/>
          <w:color w:val="000000"/>
          <w:u w:color="000000"/>
          <w:lang w:eastAsia="pl-PL"/>
        </w:rPr>
        <w:t>Granice i sposoby zagospodarowania terenów lub obiektów podlegających ochronie, ustalonych na podstawie odrębnych przepisów, nie znajdują się tereny lub obiekty objęte ochroną na podstawie ww. przepisów,</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9) </w:t>
      </w:r>
      <w:r w:rsidRPr="00FE3C6B">
        <w:rPr>
          <w:rFonts w:ascii="Times New Roman" w:eastAsia="Times New Roman" w:hAnsi="Times New Roman" w:cs="Times New Roman"/>
          <w:color w:val="000000"/>
          <w:u w:color="000000"/>
          <w:lang w:eastAsia="pl-PL"/>
        </w:rPr>
        <w:t>Szczegółowe zasady i warunki scalania i podziału nieruchomości objętych planem,</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a) </w:t>
      </w:r>
      <w:r w:rsidRPr="00FE3C6B">
        <w:rPr>
          <w:rFonts w:ascii="Times New Roman" w:eastAsia="Times New Roman" w:hAnsi="Times New Roman" w:cs="Times New Roman"/>
          <w:color w:val="000000"/>
          <w:u w:color="000000"/>
          <w:lang w:eastAsia="pl-PL"/>
        </w:rPr>
        <w:t>Powierzchnia nowo wydzielanych działek minimum 1000m</w:t>
      </w:r>
      <w:r w:rsidRPr="00FE3C6B">
        <w:rPr>
          <w:rFonts w:ascii="Times New Roman" w:eastAsia="Times New Roman" w:hAnsi="Times New Roman" w:cs="Times New Roman"/>
          <w:color w:val="000000"/>
          <w:u w:color="000000"/>
          <w:vertAlign w:val="superscript"/>
          <w:lang w:eastAsia="pl-PL"/>
        </w:rPr>
        <w:t>2</w:t>
      </w:r>
      <w:r w:rsidRPr="00FE3C6B">
        <w:rPr>
          <w:rFonts w:ascii="Times New Roman" w:eastAsia="Times New Roman" w:hAnsi="Times New Roman" w:cs="Times New Roman"/>
          <w:color w:val="000000"/>
          <w:u w:color="000000"/>
          <w:lang w:eastAsia="pl-PL"/>
        </w:rPr>
        <w:t xml:space="preserve">, </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b) </w:t>
      </w:r>
      <w:r w:rsidRPr="00FE3C6B">
        <w:rPr>
          <w:rFonts w:ascii="Times New Roman" w:eastAsia="Times New Roman" w:hAnsi="Times New Roman" w:cs="Times New Roman"/>
          <w:color w:val="000000"/>
          <w:u w:color="000000"/>
          <w:lang w:eastAsia="pl-PL"/>
        </w:rPr>
        <w:t>Dopuszcza się łączenie działek mających wspólną granicę i zagospodarowanie przez jednego inwestora,</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c) </w:t>
      </w:r>
      <w:r w:rsidRPr="00FE3C6B">
        <w:rPr>
          <w:rFonts w:ascii="Times New Roman" w:eastAsia="Times New Roman" w:hAnsi="Times New Roman" w:cs="Times New Roman"/>
          <w:color w:val="000000"/>
          <w:u w:color="000000"/>
          <w:lang w:eastAsia="pl-PL"/>
        </w:rPr>
        <w:t>Dopuszcza się podziały geodezyjne celem powiększenia sąsiedniej nieruchomości,</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d) </w:t>
      </w:r>
      <w:r w:rsidRPr="00FE3C6B">
        <w:rPr>
          <w:rFonts w:ascii="Times New Roman" w:eastAsia="Times New Roman" w:hAnsi="Times New Roman" w:cs="Times New Roman"/>
          <w:color w:val="000000"/>
          <w:u w:color="000000"/>
          <w:lang w:eastAsia="pl-PL"/>
        </w:rPr>
        <w:t>Dopuszcza się wydzielenie działki z terenu w celu lokalizacji urządzeń infrastruktury technicznej, do tak wydzielonej działki wymagane jest zapewnienie dojścia i dojazdu;</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10) </w:t>
      </w:r>
      <w:r w:rsidRPr="00FE3C6B">
        <w:rPr>
          <w:rFonts w:ascii="Times New Roman" w:eastAsia="Times New Roman" w:hAnsi="Times New Roman" w:cs="Times New Roman"/>
          <w:color w:val="000000"/>
          <w:u w:color="000000"/>
          <w:lang w:eastAsia="pl-PL"/>
        </w:rPr>
        <w:t>Szczególne warunki zagospodarowania terenów oraz ograniczenia w ich użytkowaniu, w tym zakaz zabudowy ;</w:t>
      </w:r>
    </w:p>
    <w:p w:rsidR="00FE3C6B" w:rsidRPr="00FE3C6B" w:rsidRDefault="00FE3C6B" w:rsidP="00FE3C6B">
      <w:pPr>
        <w:autoSpaceDE w:val="0"/>
        <w:autoSpaceDN w:val="0"/>
        <w:adjustRightInd w:val="0"/>
        <w:spacing w:before="120" w:after="120" w:line="240" w:lineRule="auto"/>
        <w:ind w:left="624" w:firstLine="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color w:val="000000"/>
          <w:u w:color="000000"/>
          <w:lang w:eastAsia="pl-PL"/>
        </w:rPr>
        <w:t>Nie wyznacza się;</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11) </w:t>
      </w:r>
      <w:r w:rsidRPr="00FE3C6B">
        <w:rPr>
          <w:rFonts w:ascii="Times New Roman" w:eastAsia="Times New Roman" w:hAnsi="Times New Roman" w:cs="Times New Roman"/>
          <w:color w:val="000000"/>
          <w:u w:color="000000"/>
          <w:lang w:eastAsia="pl-PL"/>
        </w:rPr>
        <w:t>Zasady modernizacji, rozbudowy i budowy systemów komunikacji i infrastruktury technicznej;</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a) </w:t>
      </w:r>
      <w:r w:rsidRPr="00FE3C6B">
        <w:rPr>
          <w:rFonts w:ascii="Times New Roman" w:eastAsia="Times New Roman" w:hAnsi="Times New Roman" w:cs="Times New Roman"/>
          <w:color w:val="000000"/>
          <w:u w:color="000000"/>
          <w:lang w:eastAsia="pl-PL"/>
        </w:rPr>
        <w:t>Zasady obsługi komunikacyjnej, zgodnie z 9 ust. 1,</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b) </w:t>
      </w:r>
      <w:r w:rsidRPr="00FE3C6B">
        <w:rPr>
          <w:rFonts w:ascii="Times New Roman" w:eastAsia="Times New Roman" w:hAnsi="Times New Roman" w:cs="Times New Roman"/>
          <w:color w:val="000000"/>
          <w:u w:color="000000"/>
          <w:lang w:eastAsia="pl-PL"/>
        </w:rPr>
        <w:t>Lokalizacja miejsc postojowych na terenie własnej działki w ilości minimum 2 miejsca postojowe na 1 mieszkanie, w tym w garażu i na podjeździe,</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c) </w:t>
      </w:r>
      <w:r w:rsidRPr="00FE3C6B">
        <w:rPr>
          <w:rFonts w:ascii="Times New Roman" w:eastAsia="Times New Roman" w:hAnsi="Times New Roman" w:cs="Times New Roman"/>
          <w:color w:val="000000"/>
          <w:u w:color="000000"/>
          <w:lang w:eastAsia="pl-PL"/>
        </w:rPr>
        <w:t>Sieci infrastruktury technicznej,</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Zaopatrzenie w wodę z sieci wodociągowej,</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Odprowadzenie ścieków: do kanalizacji sanitarnej, ,</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Odprowadzenie wód opadowych powierzchniowo do gruntu na terenie własnej działki,</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Zaopatrzenie w energię elektryczną: z istniejącej i projektowanej sieci rozdzielczej,</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 xml:space="preserve">Zaopatrzenie w ciepło: indywidualne źródła ciepła na paliwa niskoemisyjne i technologie </w:t>
      </w:r>
      <w:proofErr w:type="spellStart"/>
      <w:r w:rsidRPr="00FE3C6B">
        <w:rPr>
          <w:rFonts w:ascii="Times New Roman" w:eastAsia="Times New Roman" w:hAnsi="Times New Roman" w:cs="Times New Roman"/>
          <w:color w:val="000000"/>
          <w:u w:color="000000"/>
          <w:lang w:eastAsia="pl-PL"/>
        </w:rPr>
        <w:t>bezemisyjne</w:t>
      </w:r>
      <w:proofErr w:type="spellEnd"/>
      <w:r w:rsidRPr="00FE3C6B">
        <w:rPr>
          <w:rFonts w:ascii="Times New Roman" w:eastAsia="Times New Roman" w:hAnsi="Times New Roman" w:cs="Times New Roman"/>
          <w:color w:val="000000"/>
          <w:u w:color="000000"/>
          <w:lang w:eastAsia="pl-PL"/>
        </w:rPr>
        <w:t xml:space="preserve"> gwarantujące nieprzekraczanie dopuszczalnych norm zanieczyszczeń, dopuszcza się ogrzewanie elektryczne, pompy ciepła itp.,</w:t>
      </w:r>
    </w:p>
    <w:p w:rsidR="00FE3C6B" w:rsidRPr="00FE3C6B" w:rsidRDefault="00FE3C6B" w:rsidP="00FE3C6B">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 </w:t>
      </w:r>
      <w:r w:rsidRPr="00FE3C6B">
        <w:rPr>
          <w:rFonts w:ascii="Times New Roman" w:eastAsia="Times New Roman" w:hAnsi="Times New Roman" w:cs="Times New Roman"/>
          <w:color w:val="000000"/>
          <w:u w:color="000000"/>
          <w:lang w:eastAsia="pl-PL"/>
        </w:rPr>
        <w:t>Zaopatrzenie w sieć teletechniczną z istniejących i projektowanych sieci telekomunikacyjnych,</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d) </w:t>
      </w:r>
      <w:r w:rsidRPr="00FE3C6B">
        <w:rPr>
          <w:rFonts w:ascii="Times New Roman" w:eastAsia="Times New Roman" w:hAnsi="Times New Roman" w:cs="Times New Roman"/>
          <w:color w:val="000000"/>
          <w:u w:color="000000"/>
          <w:lang w:eastAsia="pl-PL"/>
        </w:rPr>
        <w:t>Gromadzenie i usuwanie odpadów stałych – zgodnie z przepisami ogólnymi,</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e) </w:t>
      </w:r>
      <w:r w:rsidRPr="00FE3C6B">
        <w:rPr>
          <w:rFonts w:ascii="Times New Roman" w:eastAsia="Times New Roman" w:hAnsi="Times New Roman" w:cs="Times New Roman"/>
          <w:color w:val="000000"/>
          <w:u w:color="000000"/>
          <w:lang w:eastAsia="pl-PL"/>
        </w:rPr>
        <w:t>Dopuszcza się w uzasadnionych wypadkach prowadzenie sieci infrastruktury przez tereny działek;</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12) </w:t>
      </w:r>
      <w:r w:rsidRPr="00FE3C6B">
        <w:rPr>
          <w:rFonts w:ascii="Times New Roman" w:eastAsia="Times New Roman" w:hAnsi="Times New Roman" w:cs="Times New Roman"/>
          <w:color w:val="000000"/>
          <w:u w:color="000000"/>
          <w:lang w:eastAsia="pl-PL"/>
        </w:rPr>
        <w:t>Sposób i termin tymczasowego zagospodarowania, urządzania i użytkowania terenów;</w:t>
      </w:r>
    </w:p>
    <w:p w:rsidR="00FE3C6B" w:rsidRPr="00FE3C6B" w:rsidRDefault="00FE3C6B" w:rsidP="00FE3C6B">
      <w:pPr>
        <w:autoSpaceDE w:val="0"/>
        <w:autoSpaceDN w:val="0"/>
        <w:adjustRightInd w:val="0"/>
        <w:spacing w:before="120" w:after="120" w:line="240" w:lineRule="auto"/>
        <w:ind w:left="624" w:firstLine="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color w:val="000000"/>
          <w:u w:color="000000"/>
          <w:lang w:eastAsia="pl-PL"/>
        </w:rPr>
        <w:lastRenderedPageBreak/>
        <w:t>Nie przewiduje się;</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13) </w:t>
      </w:r>
      <w:r w:rsidRPr="00FE3C6B">
        <w:rPr>
          <w:rFonts w:ascii="Times New Roman" w:eastAsia="Times New Roman" w:hAnsi="Times New Roman" w:cs="Times New Roman"/>
          <w:color w:val="000000"/>
          <w:u w:color="000000"/>
          <w:lang w:eastAsia="pl-PL"/>
        </w:rPr>
        <w:t>Stawka procentowa służąca do naliczania opłat z tytułu wzrostu wartości nieruchomości:</w:t>
      </w:r>
    </w:p>
    <w:p w:rsidR="00FE3C6B" w:rsidRPr="00FE3C6B" w:rsidRDefault="00FE3C6B" w:rsidP="00FE3C6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a) </w:t>
      </w:r>
      <w:r w:rsidRPr="00FE3C6B">
        <w:rPr>
          <w:rFonts w:ascii="Times New Roman" w:eastAsia="Times New Roman" w:hAnsi="Times New Roman" w:cs="Times New Roman"/>
          <w:color w:val="000000"/>
          <w:u w:color="000000"/>
          <w:lang w:eastAsia="pl-PL"/>
        </w:rPr>
        <w:t>15%.</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b/>
          <w:bCs/>
          <w:lang w:eastAsia="pl-PL"/>
        </w:rPr>
        <w:t>§ 11. </w:t>
      </w:r>
      <w:r w:rsidRPr="00FE3C6B">
        <w:rPr>
          <w:rFonts w:ascii="Times New Roman" w:eastAsia="Times New Roman" w:hAnsi="Times New Roman" w:cs="Times New Roman"/>
          <w:color w:val="000000"/>
          <w:u w:color="000000"/>
          <w:lang w:eastAsia="pl-PL"/>
        </w:rPr>
        <w:t>W obszarze objętym ustaleniami niniejszego planu traci moc miejscowy planu zagospodarowania przestrzennego dla wsi Lipinki Szlacheckie uchwalony uchwałą Rady Gminy Starogard Gdański Nr XXXVIII/421/2013 z dnia 19 grudnia 2013r. opublikowany w Dzienniku Urzędowym Województwa Pomorskiego z dnia 27 stycznia 2014r. poz.315.</w:t>
      </w:r>
    </w:p>
    <w:p w:rsidR="00FE3C6B" w:rsidRPr="00FE3C6B" w:rsidRDefault="00FE3C6B" w:rsidP="00FE3C6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b/>
          <w:bCs/>
          <w:lang w:eastAsia="pl-PL"/>
        </w:rPr>
        <w:t>§ 12. </w:t>
      </w:r>
      <w:r w:rsidRPr="00FE3C6B">
        <w:rPr>
          <w:rFonts w:ascii="Times New Roman" w:eastAsia="Times New Roman" w:hAnsi="Times New Roman" w:cs="Times New Roman"/>
          <w:color w:val="000000"/>
          <w:u w:color="000000"/>
          <w:lang w:eastAsia="pl-PL"/>
        </w:rPr>
        <w:t>Zobowiązuje się  Wójta Gminy do:</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1) </w:t>
      </w:r>
      <w:r w:rsidRPr="00FE3C6B">
        <w:rPr>
          <w:rFonts w:ascii="Times New Roman" w:eastAsia="Times New Roman" w:hAnsi="Times New Roman" w:cs="Times New Roman"/>
          <w:color w:val="000000"/>
          <w:u w:color="000000"/>
          <w:lang w:eastAsia="pl-PL"/>
        </w:rPr>
        <w:t>Niezwłocznego przekazania niniejszej uchwały wraz z dokumentacją planistyczną Wojewodzie Pomorskiemu w celu oceny zgodności z prawem oraz w celu ogłoszenia jej w Dzienniku Urzędowym Województwa Pomorskiego;</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2) </w:t>
      </w:r>
      <w:r w:rsidRPr="00FE3C6B">
        <w:rPr>
          <w:rFonts w:ascii="Times New Roman" w:eastAsia="Times New Roman" w:hAnsi="Times New Roman" w:cs="Times New Roman"/>
          <w:color w:val="000000"/>
          <w:u w:color="000000"/>
          <w:lang w:eastAsia="pl-PL"/>
        </w:rPr>
        <w:t>Umieszczenie odpisu niniejszej uchwały na okres 14 dni na tablicy ogłoszeń Urzędu Gminy w Starogardzie Gdańskim oraz publikacji na stronie internetowej gminy;</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3) </w:t>
      </w:r>
      <w:r w:rsidRPr="00FE3C6B">
        <w:rPr>
          <w:rFonts w:ascii="Times New Roman" w:eastAsia="Times New Roman" w:hAnsi="Times New Roman" w:cs="Times New Roman"/>
          <w:color w:val="000000"/>
          <w:u w:color="000000"/>
          <w:lang w:eastAsia="pl-PL"/>
        </w:rPr>
        <w:t>Umożliwienia zainteresowanym osobom wglądu do przedmiotowego planu oraz otrzymywania z nich wypisów i wyrysów;</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4) </w:t>
      </w:r>
      <w:r w:rsidRPr="00FE3C6B">
        <w:rPr>
          <w:rFonts w:ascii="Times New Roman" w:eastAsia="Times New Roman" w:hAnsi="Times New Roman" w:cs="Times New Roman"/>
          <w:color w:val="000000"/>
          <w:u w:color="000000"/>
          <w:lang w:eastAsia="pl-PL"/>
        </w:rPr>
        <w:t>Wprowadzenia do rejestru miejscowych planów;</w:t>
      </w:r>
    </w:p>
    <w:p w:rsidR="00FE3C6B" w:rsidRPr="00FE3C6B" w:rsidRDefault="00FE3C6B" w:rsidP="00FE3C6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lang w:eastAsia="pl-PL"/>
        </w:rPr>
        <w:t>5) </w:t>
      </w:r>
      <w:r w:rsidRPr="00FE3C6B">
        <w:rPr>
          <w:rFonts w:ascii="Times New Roman" w:eastAsia="Times New Roman" w:hAnsi="Times New Roman" w:cs="Times New Roman"/>
          <w:color w:val="000000"/>
          <w:u w:color="000000"/>
          <w:lang w:eastAsia="pl-PL"/>
        </w:rPr>
        <w:t>Przekazania Staroście Starogardu Gdańskiego kopii uchwalonego miejscowego planu.</w:t>
      </w:r>
    </w:p>
    <w:p w:rsidR="00FE3C6B" w:rsidRPr="00FE3C6B" w:rsidRDefault="00FE3C6B" w:rsidP="00FE3C6B">
      <w:pPr>
        <w:keepNext/>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b/>
          <w:bCs/>
          <w:lang w:eastAsia="pl-PL"/>
        </w:rPr>
        <w:t>§ 13. </w:t>
      </w:r>
      <w:r w:rsidRPr="00FE3C6B">
        <w:rPr>
          <w:rFonts w:ascii="Times New Roman" w:eastAsia="Times New Roman" w:hAnsi="Times New Roman" w:cs="Times New Roman"/>
          <w:color w:val="000000"/>
          <w:u w:color="000000"/>
          <w:lang w:eastAsia="pl-PL"/>
        </w:rPr>
        <w:t>Uchwała wchodzi w życie z upływem 14 dni od dnia ogłoszenia w Dzienniku Urzędowym Województwa Pomorskiego, za wyjątkiem  12 pkt. 1 który wchodzi w życie z dniem 27 sierpnia 2020 r.</w:t>
      </w:r>
    </w:p>
    <w:p w:rsidR="00FE3C6B" w:rsidRPr="00FE3C6B" w:rsidRDefault="00FE3C6B" w:rsidP="00FE3C6B">
      <w:pPr>
        <w:keepNext/>
        <w:autoSpaceDE w:val="0"/>
        <w:autoSpaceDN w:val="0"/>
        <w:adjustRightInd w:val="0"/>
        <w:spacing w:after="0" w:line="240" w:lineRule="auto"/>
        <w:jc w:val="both"/>
        <w:rPr>
          <w:rFonts w:ascii="Times New Roman" w:eastAsia="Times New Roman" w:hAnsi="Times New Roman" w:cs="Times New Roman"/>
          <w:color w:val="000000"/>
          <w:lang w:eastAsia="pl-PL"/>
        </w:rPr>
      </w:pPr>
      <w:r w:rsidRPr="00FE3C6B">
        <w:rPr>
          <w:rFonts w:ascii="Times New Roman" w:eastAsia="Times New Roman" w:hAnsi="Times New Roman" w:cs="Times New Roman"/>
          <w:color w:val="000000"/>
          <w:u w:color="000000"/>
          <w:lang w:eastAsia="pl-PL"/>
        </w:rPr>
        <w:t>  </w:t>
      </w:r>
    </w:p>
    <w:tbl>
      <w:tblPr>
        <w:tblW w:w="0" w:type="auto"/>
        <w:tblLayout w:type="fixed"/>
        <w:tblCellMar>
          <w:left w:w="0" w:type="dxa"/>
          <w:right w:w="0" w:type="dxa"/>
        </w:tblCellMar>
        <w:tblLook w:val="0000"/>
      </w:tblPr>
      <w:tblGrid>
        <w:gridCol w:w="4944"/>
        <w:gridCol w:w="4932"/>
      </w:tblGrid>
      <w:tr w:rsidR="00FE3C6B" w:rsidRPr="00FE3C6B">
        <w:tc>
          <w:tcPr>
            <w:tcW w:w="4944" w:type="dxa"/>
            <w:tcMar>
              <w:top w:w="0" w:type="dxa"/>
              <w:left w:w="0" w:type="dxa"/>
              <w:bottom w:w="0" w:type="dxa"/>
              <w:right w:w="0" w:type="dxa"/>
            </w:tcMar>
          </w:tcPr>
          <w:p w:rsidR="00FE3C6B" w:rsidRPr="00FE3C6B" w:rsidRDefault="00FE3C6B" w:rsidP="00FE3C6B">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2" w:type="dxa"/>
            <w:tcMar>
              <w:top w:w="0" w:type="dxa"/>
              <w:left w:w="0" w:type="dxa"/>
              <w:bottom w:w="0" w:type="dxa"/>
              <w:right w:w="0" w:type="dxa"/>
            </w:tcMar>
          </w:tcPr>
          <w:p w:rsidR="00FE3C6B" w:rsidRPr="00FE3C6B" w:rsidRDefault="008028C4" w:rsidP="00FE3C6B">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fldSimple w:instr="MERGEFIELD SIGNATURE_0_0__FUNCTION \* MERGEFORMAT">
              <w:r w:rsidR="00FE3C6B" w:rsidRPr="00FE3C6B">
                <w:rPr>
                  <w:rFonts w:ascii="Times New Roman" w:eastAsia="Times New Roman" w:hAnsi="Times New Roman" w:cs="Times New Roman"/>
                  <w:color w:val="000000"/>
                  <w:lang w:eastAsia="pl-PL"/>
                </w:rPr>
                <w:t>Przewodniczący Rady Gminy</w:t>
              </w:r>
            </w:fldSimple>
            <w:r w:rsidR="00FE3C6B" w:rsidRPr="00FE3C6B">
              <w:rPr>
                <w:rFonts w:ascii="Times New Roman" w:eastAsia="Times New Roman" w:hAnsi="Times New Roman" w:cs="Times New Roman"/>
                <w:color w:val="000000"/>
                <w:lang w:eastAsia="pl-PL"/>
              </w:rPr>
              <w:br/>
            </w:r>
            <w:r w:rsidR="00FE3C6B" w:rsidRPr="00FE3C6B">
              <w:rPr>
                <w:rFonts w:ascii="Times New Roman" w:eastAsia="Times New Roman" w:hAnsi="Times New Roman" w:cs="Times New Roman"/>
                <w:color w:val="000000"/>
                <w:lang w:eastAsia="pl-PL"/>
              </w:rPr>
              <w:br/>
            </w:r>
            <w:r w:rsidR="00FE3C6B" w:rsidRPr="00FE3C6B">
              <w:rPr>
                <w:rFonts w:ascii="Times New Roman" w:eastAsia="Times New Roman" w:hAnsi="Times New Roman" w:cs="Times New Roman"/>
                <w:color w:val="000000"/>
                <w:lang w:eastAsia="pl-PL"/>
              </w:rPr>
              <w:br/>
            </w:r>
            <w:fldSimple w:instr="MERGEFIELD SIGNATURE_0_0_FIRSTNAME \* MERGEFORMAT">
              <w:r w:rsidR="00FE3C6B" w:rsidRPr="00FE3C6B">
                <w:rPr>
                  <w:rFonts w:ascii="Times New Roman" w:eastAsia="Times New Roman" w:hAnsi="Times New Roman" w:cs="Times New Roman"/>
                  <w:b/>
                  <w:bCs/>
                  <w:color w:val="000000"/>
                  <w:lang w:eastAsia="pl-PL"/>
                </w:rPr>
                <w:t>Marcin</w:t>
              </w:r>
            </w:fldSimple>
            <w:r w:rsidR="00FE3C6B" w:rsidRPr="00FE3C6B">
              <w:rPr>
                <w:rFonts w:ascii="Times New Roman" w:eastAsia="Times New Roman" w:hAnsi="Times New Roman" w:cs="Times New Roman"/>
                <w:b/>
                <w:bCs/>
                <w:color w:val="000000"/>
                <w:lang w:eastAsia="pl-PL"/>
              </w:rPr>
              <w:t> </w:t>
            </w:r>
            <w:fldSimple w:instr="MERGEFIELD SIGNATURE_0_0_LASTNAME \* MERGEFORMAT">
              <w:r w:rsidR="00FE3C6B" w:rsidRPr="00FE3C6B">
                <w:rPr>
                  <w:rFonts w:ascii="Times New Roman" w:eastAsia="Times New Roman" w:hAnsi="Times New Roman" w:cs="Times New Roman"/>
                  <w:b/>
                  <w:bCs/>
                  <w:color w:val="000000"/>
                  <w:lang w:eastAsia="pl-PL"/>
                </w:rPr>
                <w:t>Hinca</w:t>
              </w:r>
            </w:fldSimple>
            <w:r w:rsidR="00FE3C6B" w:rsidRPr="00FE3C6B">
              <w:rPr>
                <w:rFonts w:ascii="Times New Roman" w:eastAsia="Times New Roman" w:hAnsi="Times New Roman" w:cs="Times New Roman"/>
                <w:b/>
                <w:bCs/>
                <w:color w:val="000000"/>
                <w:lang w:eastAsia="pl-PL"/>
              </w:rPr>
              <w:t> </w:t>
            </w:r>
          </w:p>
        </w:tc>
      </w:tr>
    </w:tbl>
    <w:p w:rsidR="00FE3C6B" w:rsidRPr="00FE3C6B" w:rsidRDefault="00FE3C6B" w:rsidP="00FE3C6B">
      <w:pPr>
        <w:keepNext/>
        <w:autoSpaceDE w:val="0"/>
        <w:autoSpaceDN w:val="0"/>
        <w:adjustRightInd w:val="0"/>
        <w:spacing w:after="0" w:line="240" w:lineRule="auto"/>
        <w:jc w:val="both"/>
        <w:rPr>
          <w:rFonts w:ascii="Times New Roman" w:eastAsia="Times New Roman" w:hAnsi="Times New Roman" w:cs="Times New Roman"/>
          <w:color w:val="000000"/>
          <w:lang w:eastAsia="pl-PL"/>
        </w:rPr>
      </w:pPr>
    </w:p>
    <w:p w:rsidR="00DD7DD8" w:rsidRDefault="00DD7DD8"/>
    <w:p w:rsidR="00771B18" w:rsidRDefault="00771B18"/>
    <w:p w:rsidR="00771B18" w:rsidRDefault="00771B18"/>
    <w:p w:rsidR="00771B18" w:rsidRDefault="00771B18"/>
    <w:p w:rsidR="00771B18" w:rsidRDefault="00771B18"/>
    <w:p w:rsidR="00771B18" w:rsidRDefault="00771B18"/>
    <w:p w:rsidR="00771B18" w:rsidRDefault="00771B18"/>
    <w:p w:rsidR="00771B18" w:rsidRDefault="00771B18"/>
    <w:p w:rsidR="00771B18" w:rsidRDefault="00771B18"/>
    <w:p w:rsidR="00771B18" w:rsidRDefault="00771B18"/>
    <w:p w:rsidR="00771B18" w:rsidRDefault="00771B18"/>
    <w:p w:rsidR="00771B18" w:rsidRDefault="00771B18"/>
    <w:p w:rsidR="00771B18" w:rsidRDefault="00771B18"/>
    <w:sectPr w:rsidR="00771B18" w:rsidSect="0087475B">
      <w:endnotePr>
        <w:numFmt w:val="decimal"/>
      </w:endnotePr>
      <w:pgSz w:w="11906" w:h="16838"/>
      <w:pgMar w:top="992" w:right="1020" w:bottom="992" w:left="102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endnotePr>
    <w:numFmt w:val="decimal"/>
  </w:endnotePr>
  <w:compat/>
  <w:rsids>
    <w:rsidRoot w:val="00FE3C6B"/>
    <w:rsid w:val="00050908"/>
    <w:rsid w:val="00157A11"/>
    <w:rsid w:val="00771B18"/>
    <w:rsid w:val="00785564"/>
    <w:rsid w:val="008028C4"/>
    <w:rsid w:val="00DD7DD8"/>
    <w:rsid w:val="00FE3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090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wiersza">
    <w:name w:val="line number"/>
    <w:basedOn w:val="Domylnaczcionkaakapitu"/>
    <w:uiPriority w:val="99"/>
    <w:rsid w:val="00FE3C6B"/>
    <w:rPr>
      <w:rFonts w:ascii="Times New Roman" w:hAnsi="Times New Roman"/>
      <w:sz w:val="20"/>
      <w:szCs w:val="20"/>
    </w:rPr>
  </w:style>
  <w:style w:type="character" w:styleId="Hipercze">
    <w:name w:val="Hyperlink"/>
    <w:basedOn w:val="Domylnaczcionkaakapitu"/>
    <w:uiPriority w:val="99"/>
    <w:rsid w:val="00FE3C6B"/>
    <w:rPr>
      <w:rFonts w:ascii="Times New Roman" w:hAnsi="Times New Roman"/>
      <w:color w:val="0000FF"/>
      <w:sz w:val="20"/>
      <w:szCs w:val="20"/>
      <w:u w:val="single"/>
    </w:rPr>
  </w:style>
  <w:style w:type="table" w:styleId="Tabela-Prosty1">
    <w:name w:val="Table Simple 1"/>
    <w:basedOn w:val="Standardowy"/>
    <w:uiPriority w:val="99"/>
    <w:rsid w:val="00FE3C6B"/>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Tekstpodstawowy21">
    <w:name w:val="Tekst podstawowy 21"/>
    <w:basedOn w:val="Normalny"/>
    <w:rsid w:val="00771B18"/>
    <w:pPr>
      <w:suppressAutoHyphens/>
      <w:spacing w:after="0" w:line="240" w:lineRule="auto"/>
      <w:jc w:val="both"/>
    </w:pPr>
    <w:rPr>
      <w:rFonts w:ascii="Arial" w:eastAsia="Times New Roman" w:hAnsi="Arial" w:cs="Arial"/>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2549</Words>
  <Characters>15295</Characters>
  <Application>Microsoft Office Word</Application>
  <DocSecurity>0</DocSecurity>
  <Lines>127</Lines>
  <Paragraphs>35</Paragraphs>
  <ScaleCrop>false</ScaleCrop>
  <Company/>
  <LinksUpToDate>false</LinksUpToDate>
  <CharactersWithSpaces>17809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L.Probe</cp:lastModifiedBy>
  <cp:revision>4</cp:revision>
  <dcterms:created xsi:type="dcterms:W3CDTF">2020-09-01T06:43:00Z</dcterms:created>
  <dcterms:modified xsi:type="dcterms:W3CDTF">2020-09-03T11:45:00Z</dcterms:modified>
</cp:coreProperties>
</file>