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A1" w:rsidRDefault="00AB0CA1" w:rsidP="00AB0CA1">
      <w:pPr>
        <w:jc w:val="center"/>
        <w:rPr>
          <w:b/>
          <w:sz w:val="36"/>
        </w:rPr>
      </w:pPr>
      <w:r>
        <w:rPr>
          <w:b/>
          <w:sz w:val="36"/>
        </w:rPr>
        <w:t>UCHWAŁA  NR   /       /2020</w:t>
      </w:r>
    </w:p>
    <w:p w:rsidR="00AB0CA1" w:rsidRDefault="00AB0CA1" w:rsidP="00AB0CA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Rady Gminy w Starogardzie Gdańskim </w:t>
      </w:r>
    </w:p>
    <w:p w:rsidR="00AB0CA1" w:rsidRDefault="00AB0CA1" w:rsidP="00AB0CA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 dnia </w:t>
      </w:r>
      <w:r w:rsidR="00FC3E92">
        <w:rPr>
          <w:b/>
          <w:bCs/>
          <w:sz w:val="32"/>
        </w:rPr>
        <w:t>28 maja</w:t>
      </w:r>
      <w:r>
        <w:rPr>
          <w:b/>
          <w:bCs/>
          <w:sz w:val="32"/>
        </w:rPr>
        <w:t xml:space="preserve"> 2020 roku</w:t>
      </w:r>
    </w:p>
    <w:p w:rsidR="00AB0CA1" w:rsidRDefault="00AB0CA1" w:rsidP="00AB0CA1">
      <w:pPr>
        <w:jc w:val="center"/>
        <w:rPr>
          <w:b/>
          <w:bCs/>
          <w:sz w:val="32"/>
        </w:rPr>
      </w:pPr>
    </w:p>
    <w:p w:rsidR="00AB0CA1" w:rsidRDefault="00AB0CA1" w:rsidP="00AB0CA1">
      <w:pPr>
        <w:jc w:val="center"/>
        <w:rPr>
          <w:b/>
          <w:bCs/>
          <w:sz w:val="28"/>
        </w:rPr>
      </w:pPr>
    </w:p>
    <w:p w:rsidR="00AB0CA1" w:rsidRDefault="00AB0CA1" w:rsidP="00AB0CA1">
      <w:pPr>
        <w:jc w:val="center"/>
        <w:rPr>
          <w:sz w:val="28"/>
        </w:rPr>
      </w:pPr>
      <w:r>
        <w:rPr>
          <w:b/>
          <w:bCs/>
          <w:sz w:val="28"/>
        </w:rPr>
        <w:t xml:space="preserve">w sprawie przekazania wniosku według właściwości </w:t>
      </w:r>
    </w:p>
    <w:p w:rsidR="00AB0CA1" w:rsidRDefault="00AB0CA1" w:rsidP="00AB0CA1">
      <w:pPr>
        <w:jc w:val="both"/>
        <w:rPr>
          <w:sz w:val="32"/>
        </w:rPr>
      </w:pPr>
    </w:p>
    <w:p w:rsidR="00AB0CA1" w:rsidRDefault="00AB0CA1" w:rsidP="00AB0CA1">
      <w:pPr>
        <w:jc w:val="both"/>
      </w:pPr>
      <w:r>
        <w:t xml:space="preserve">        </w:t>
      </w:r>
    </w:p>
    <w:p w:rsidR="00AB0CA1" w:rsidRDefault="00AB0CA1" w:rsidP="00AB0CA1">
      <w:pPr>
        <w:jc w:val="both"/>
      </w:pPr>
    </w:p>
    <w:p w:rsidR="00AB0CA1" w:rsidRDefault="00AB0CA1" w:rsidP="00AB0CA1">
      <w:pPr>
        <w:ind w:firstLine="708"/>
        <w:jc w:val="both"/>
        <w:rPr>
          <w:sz w:val="22"/>
          <w:szCs w:val="22"/>
        </w:rPr>
      </w:pPr>
      <w:r w:rsidRPr="003C3A00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 xml:space="preserve">art. 18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15 ustawy z dnia 8 marca o samorządzie gminnym (Dz. U. z 2020r. poz. 713) w związku z art. 243</w:t>
      </w:r>
      <w:r w:rsidRPr="003C3A00">
        <w:rPr>
          <w:sz w:val="22"/>
          <w:szCs w:val="22"/>
        </w:rPr>
        <w:t xml:space="preserve"> </w:t>
      </w:r>
      <w:r>
        <w:rPr>
          <w:sz w:val="22"/>
          <w:szCs w:val="22"/>
        </w:rPr>
        <w:t>Kodeksu postępowania administracyjnego ustawy z dnia 14 czerwca 1960 r. (Dz. U.  z 2020 r., poz. 256) uchwala się co następuje:</w:t>
      </w:r>
    </w:p>
    <w:p w:rsidR="00AB0CA1" w:rsidRDefault="00AB0CA1" w:rsidP="00AB0CA1">
      <w:pPr>
        <w:ind w:firstLine="708"/>
        <w:jc w:val="both"/>
        <w:rPr>
          <w:sz w:val="22"/>
          <w:szCs w:val="22"/>
        </w:rPr>
      </w:pPr>
    </w:p>
    <w:p w:rsidR="00AB0CA1" w:rsidRDefault="00AB0CA1" w:rsidP="00AB0C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1. 1.  Po zapoznaniu się ze stanowiskiem Komisji Skarg, Wniosków i Petycji z dnia </w:t>
      </w:r>
      <w:r w:rsidR="00FC3E92">
        <w:rPr>
          <w:sz w:val="22"/>
          <w:szCs w:val="22"/>
        </w:rPr>
        <w:t>12 maja</w:t>
      </w:r>
      <w:r>
        <w:rPr>
          <w:sz w:val="22"/>
          <w:szCs w:val="22"/>
        </w:rPr>
        <w:t xml:space="preserve"> 2020 roku stanowiącym załącznik do niniejszej uchwały, Rada Gminy Starogard Gdański uznaje się za niewłaściwą do rozpatrzenia wniosku Sołtysa wsi Barchnowy z dnia </w:t>
      </w:r>
      <w:r w:rsidR="00DE2BD8">
        <w:rPr>
          <w:sz w:val="22"/>
          <w:szCs w:val="22"/>
        </w:rPr>
        <w:t>09 marca</w:t>
      </w:r>
      <w:r>
        <w:rPr>
          <w:sz w:val="22"/>
          <w:szCs w:val="22"/>
        </w:rPr>
        <w:t xml:space="preserve"> 2020 roku.</w:t>
      </w:r>
    </w:p>
    <w:p w:rsidR="00AB0CA1" w:rsidRDefault="00AB0CA1" w:rsidP="00AB0C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 Wniosek o którym mowa w ust. 1 przekazuje się do Wójta Gminy Starogard Gdański, jako organowi właściwemu do jego rozpatrzenia.</w:t>
      </w:r>
    </w:p>
    <w:p w:rsidR="00AB0CA1" w:rsidRDefault="00AB0CA1" w:rsidP="00AB0C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2. Zobowiązuje się  Przewodniczącego Rady Gminy Starogard Gdański do przesłania wnioskodawcy odpisu niniejszej uchwały wraz z informacją w zakresie przetwarzania danych osobowych, o których mowa w art. 65 § 1a Kpa.  </w:t>
      </w:r>
    </w:p>
    <w:p w:rsidR="00AB0CA1" w:rsidRDefault="00AB0CA1" w:rsidP="00AB0C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3. Uchwała wchodzi w życie z dniem </w:t>
      </w:r>
      <w:r w:rsidR="00FC3E92">
        <w:rPr>
          <w:sz w:val="22"/>
          <w:szCs w:val="22"/>
        </w:rPr>
        <w:t>28 maja</w:t>
      </w:r>
      <w:r>
        <w:rPr>
          <w:sz w:val="22"/>
          <w:szCs w:val="22"/>
        </w:rPr>
        <w:t xml:space="preserve"> 2020 roku.</w:t>
      </w:r>
    </w:p>
    <w:p w:rsidR="00AB0CA1" w:rsidRDefault="00AB0CA1" w:rsidP="00AB0CA1">
      <w:pPr>
        <w:jc w:val="both"/>
        <w:rPr>
          <w:sz w:val="22"/>
          <w:szCs w:val="22"/>
        </w:rPr>
      </w:pPr>
    </w:p>
    <w:p w:rsidR="00AB0CA1" w:rsidRPr="00675F55" w:rsidRDefault="00AB0CA1" w:rsidP="00AB0CA1">
      <w:pPr>
        <w:jc w:val="both"/>
        <w:rPr>
          <w:b/>
          <w:sz w:val="22"/>
          <w:szCs w:val="22"/>
        </w:rPr>
      </w:pPr>
      <w:r w:rsidRPr="00675F55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/>
          <w:sz w:val="22"/>
          <w:szCs w:val="22"/>
        </w:rPr>
        <w:t>P</w:t>
      </w:r>
      <w:r w:rsidRPr="00675F55">
        <w:rPr>
          <w:b/>
          <w:sz w:val="22"/>
          <w:szCs w:val="22"/>
        </w:rPr>
        <w:t>rzewodnicząc</w:t>
      </w:r>
      <w:r>
        <w:rPr>
          <w:b/>
          <w:sz w:val="22"/>
          <w:szCs w:val="22"/>
        </w:rPr>
        <w:t>y</w:t>
      </w:r>
      <w:r w:rsidRPr="00675F55">
        <w:rPr>
          <w:b/>
          <w:sz w:val="22"/>
          <w:szCs w:val="22"/>
        </w:rPr>
        <w:t xml:space="preserve"> Rady Gminy</w:t>
      </w:r>
    </w:p>
    <w:p w:rsidR="00AB0CA1" w:rsidRPr="00675F55" w:rsidRDefault="00AB0CA1" w:rsidP="00AB0CA1">
      <w:pPr>
        <w:jc w:val="both"/>
        <w:rPr>
          <w:b/>
          <w:sz w:val="22"/>
          <w:szCs w:val="22"/>
        </w:rPr>
      </w:pPr>
    </w:p>
    <w:p w:rsidR="00AB0CA1" w:rsidRDefault="00AB0CA1" w:rsidP="00AB0CA1">
      <w:pPr>
        <w:jc w:val="both"/>
        <w:rPr>
          <w:b/>
          <w:sz w:val="22"/>
          <w:szCs w:val="22"/>
        </w:rPr>
      </w:pPr>
      <w:r w:rsidRPr="00675F55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b/>
          <w:sz w:val="22"/>
          <w:szCs w:val="22"/>
        </w:rPr>
        <w:t>Marcin Hinca</w:t>
      </w:r>
    </w:p>
    <w:p w:rsidR="00AB0CA1" w:rsidRDefault="00AB0CA1" w:rsidP="00AB0CA1">
      <w:pPr>
        <w:jc w:val="both"/>
        <w:rPr>
          <w:b/>
          <w:sz w:val="22"/>
          <w:szCs w:val="22"/>
        </w:rPr>
      </w:pPr>
    </w:p>
    <w:p w:rsidR="00AB0CA1" w:rsidRDefault="00AB0CA1" w:rsidP="00AB0CA1">
      <w:pPr>
        <w:jc w:val="both"/>
        <w:rPr>
          <w:b/>
          <w:sz w:val="22"/>
          <w:szCs w:val="22"/>
        </w:rPr>
      </w:pPr>
    </w:p>
    <w:p w:rsidR="00AB0CA1" w:rsidRDefault="00AB0CA1" w:rsidP="00AB0CA1">
      <w:pPr>
        <w:jc w:val="both"/>
        <w:rPr>
          <w:b/>
          <w:sz w:val="22"/>
          <w:szCs w:val="22"/>
        </w:rPr>
      </w:pPr>
    </w:p>
    <w:p w:rsidR="00FA48ED" w:rsidRDefault="00FA48ED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/>
    <w:p w:rsidR="005A4B91" w:rsidRDefault="005A4B91">
      <w:r>
        <w:lastRenderedPageBreak/>
        <w:t xml:space="preserve">                                                                                  Załącznik do uchwały NR XXI</w:t>
      </w:r>
      <w:r w:rsidR="00FC3E92">
        <w:t>I</w:t>
      </w:r>
      <w:r>
        <w:t>/  /2020</w:t>
      </w:r>
    </w:p>
    <w:p w:rsidR="005A4B91" w:rsidRDefault="005A4B91">
      <w:r>
        <w:t xml:space="preserve">                                                                                  z dnia </w:t>
      </w:r>
      <w:r w:rsidR="00FC3E92">
        <w:t>12 maja</w:t>
      </w:r>
      <w:r>
        <w:t xml:space="preserve"> 2020 r. </w:t>
      </w:r>
    </w:p>
    <w:p w:rsidR="005A4B91" w:rsidRDefault="005A4B91"/>
    <w:p w:rsidR="005A4B91" w:rsidRDefault="005A4B91"/>
    <w:p w:rsidR="005A4B91" w:rsidRDefault="005A4B91"/>
    <w:p w:rsidR="005A4B91" w:rsidRDefault="005A4B91"/>
    <w:p w:rsidR="005A4B91" w:rsidRDefault="005A4B91" w:rsidP="005A4B91">
      <w:pPr>
        <w:jc w:val="both"/>
      </w:pPr>
    </w:p>
    <w:p w:rsidR="005A4B91" w:rsidRPr="008E1ADF" w:rsidRDefault="005A4B91" w:rsidP="005A4B91">
      <w:pPr>
        <w:jc w:val="center"/>
        <w:rPr>
          <w:b/>
        </w:rPr>
      </w:pPr>
      <w:r w:rsidRPr="008E1ADF">
        <w:rPr>
          <w:b/>
        </w:rPr>
        <w:t>Uzasadnienie</w:t>
      </w:r>
    </w:p>
    <w:p w:rsidR="005A4B91" w:rsidRDefault="005A4B91" w:rsidP="005A4B91">
      <w:pPr>
        <w:jc w:val="center"/>
      </w:pPr>
    </w:p>
    <w:p w:rsidR="005A4B91" w:rsidRDefault="005A4B91" w:rsidP="005A4B91">
      <w:pPr>
        <w:jc w:val="both"/>
      </w:pPr>
    </w:p>
    <w:p w:rsidR="005A4B91" w:rsidRDefault="005A4B91" w:rsidP="005A4B91">
      <w:pPr>
        <w:jc w:val="both"/>
      </w:pPr>
    </w:p>
    <w:p w:rsidR="005A4B91" w:rsidRDefault="005A4B91" w:rsidP="005A4B91">
      <w:pPr>
        <w:jc w:val="both"/>
        <w:rPr>
          <w:b/>
        </w:rPr>
      </w:pPr>
    </w:p>
    <w:p w:rsidR="005A4B91" w:rsidRPr="00FB4E1E" w:rsidRDefault="005A4B91" w:rsidP="005A4B91">
      <w:pPr>
        <w:jc w:val="both"/>
      </w:pPr>
      <w:r>
        <w:t xml:space="preserve">W dniu 11.03.2020r. wpłynął wniosek Pana Rafała Wąsika z dnia 09.03.2020r. w sprawie </w:t>
      </w:r>
      <w:r w:rsidRPr="00FB4E1E">
        <w:t xml:space="preserve">ustawienia wiaty przystankowej przy ulicy Głównej w Barchnowach </w:t>
      </w:r>
      <w:r>
        <w:t xml:space="preserve">naprzeciwko skrzyżowania z ulica Perłową </w:t>
      </w:r>
      <w:r w:rsidRPr="00FB4E1E">
        <w:t>oraz o wyznaczenie w tym rejonie przejść dla pieszych.</w:t>
      </w:r>
    </w:p>
    <w:p w:rsidR="005A4B91" w:rsidRPr="0039193E" w:rsidRDefault="005A4B91" w:rsidP="005A4B91">
      <w:pPr>
        <w:jc w:val="both"/>
      </w:pPr>
    </w:p>
    <w:p w:rsidR="005A4B91" w:rsidRDefault="005A4B91" w:rsidP="005A4B91">
      <w:pPr>
        <w:jc w:val="both"/>
      </w:pPr>
      <w:r>
        <w:t xml:space="preserve">Wniosek dotyczy zarządcy drogi gminnej, co leży w kompetencji Wójta Gminy. W związku z powyższym </w:t>
      </w:r>
      <w:r w:rsidR="00FC3E92">
        <w:t>Rada Gminy Starogard Gdański</w:t>
      </w:r>
      <w:r>
        <w:t xml:space="preserve"> przekazuje niniejszy wniosek według kompetencji do rozpatrzenia przez Wójta Gminy.</w:t>
      </w:r>
    </w:p>
    <w:p w:rsidR="005A4B91" w:rsidRDefault="005A4B91" w:rsidP="005A4B91">
      <w:pPr>
        <w:pStyle w:val="Akapitzlist"/>
        <w:tabs>
          <w:tab w:val="left" w:pos="284"/>
        </w:tabs>
        <w:ind w:left="0"/>
        <w:jc w:val="both"/>
        <w:rPr>
          <w:b/>
        </w:rPr>
      </w:pPr>
    </w:p>
    <w:p w:rsidR="005A4B91" w:rsidRDefault="005A4B91" w:rsidP="005A4B91">
      <w:pPr>
        <w:pStyle w:val="Akapitzlist"/>
        <w:tabs>
          <w:tab w:val="left" w:pos="284"/>
        </w:tabs>
        <w:ind w:left="0"/>
        <w:jc w:val="both"/>
        <w:rPr>
          <w:b/>
        </w:rPr>
      </w:pPr>
    </w:p>
    <w:p w:rsidR="005A4B91" w:rsidRDefault="005A4B91" w:rsidP="005A4B91">
      <w:pPr>
        <w:jc w:val="both"/>
      </w:pPr>
    </w:p>
    <w:p w:rsidR="005A4B91" w:rsidRDefault="005A4B91" w:rsidP="005A4B91">
      <w:pPr>
        <w:jc w:val="both"/>
      </w:pPr>
    </w:p>
    <w:p w:rsidR="005A4B91" w:rsidRDefault="005A4B91" w:rsidP="005A4B91">
      <w:pPr>
        <w:jc w:val="both"/>
      </w:pPr>
    </w:p>
    <w:p w:rsidR="005A4B91" w:rsidRDefault="005A4B91" w:rsidP="005A4B91">
      <w:pPr>
        <w:jc w:val="both"/>
      </w:pPr>
    </w:p>
    <w:p w:rsidR="005A4B91" w:rsidRDefault="005A4B91" w:rsidP="005A4B91">
      <w:pPr>
        <w:jc w:val="both"/>
      </w:pPr>
    </w:p>
    <w:p w:rsidR="005A4B91" w:rsidRDefault="005A4B91" w:rsidP="005A4B91">
      <w:pPr>
        <w:jc w:val="both"/>
      </w:pPr>
    </w:p>
    <w:p w:rsidR="005A4B91" w:rsidRDefault="005A4B91" w:rsidP="005A4B91">
      <w:pPr>
        <w:jc w:val="both"/>
      </w:pPr>
    </w:p>
    <w:p w:rsidR="005A4B91" w:rsidRDefault="005A4B91" w:rsidP="005A4B91">
      <w:pPr>
        <w:jc w:val="both"/>
      </w:pPr>
    </w:p>
    <w:p w:rsidR="005A4B91" w:rsidRDefault="005A4B91"/>
    <w:sectPr w:rsidR="005A4B91" w:rsidSect="00FA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B0CA1"/>
    <w:rsid w:val="002403AD"/>
    <w:rsid w:val="005A4B91"/>
    <w:rsid w:val="006F4BFE"/>
    <w:rsid w:val="00AB0CA1"/>
    <w:rsid w:val="00DE2BD8"/>
    <w:rsid w:val="00FA48ED"/>
    <w:rsid w:val="00FC3E92"/>
    <w:rsid w:val="00F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A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B91"/>
    <w:pPr>
      <w:widowControl/>
      <w:suppressAutoHyphens w:val="0"/>
      <w:ind w:left="708"/>
    </w:pPr>
    <w:rPr>
      <w:rFonts w:ascii="Times New Roman" w:eastAsia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B.Filz</dc:creator>
  <cp:lastModifiedBy>B.Filz</cp:lastModifiedBy>
  <cp:revision>4</cp:revision>
  <dcterms:created xsi:type="dcterms:W3CDTF">2020-04-24T09:51:00Z</dcterms:created>
  <dcterms:modified xsi:type="dcterms:W3CDTF">2020-05-07T11:16:00Z</dcterms:modified>
</cp:coreProperties>
</file>