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E6" w:rsidRDefault="00211628" w:rsidP="00B72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PPN/48</w:t>
      </w:r>
      <w:r w:rsidR="004325E1">
        <w:rPr>
          <w:rFonts w:ascii="Times New Roman" w:eastAsia="Times New Roman" w:hAnsi="Times New Roman" w:cs="Times New Roman"/>
          <w:b/>
          <w:bCs/>
          <w:caps/>
          <w:lang w:eastAsia="pl-PL"/>
        </w:rPr>
        <w:t>/2020</w:t>
      </w:r>
      <w:r w:rsidR="00B72FE6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B72FE6" w:rsidRDefault="00B72FE6" w:rsidP="00B72FE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4325E1">
        <w:rPr>
          <w:rFonts w:ascii="Times New Roman" w:eastAsia="Times New Roman" w:hAnsi="Times New Roman" w:cs="Times New Roman"/>
          <w:lang w:eastAsia="pl-PL"/>
        </w:rPr>
        <w:t>22 kwietnia 2020</w:t>
      </w:r>
      <w:r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B72FE6" w:rsidRPr="004B5E49" w:rsidRDefault="001B7B4F" w:rsidP="004B5E49">
      <w:pPr>
        <w:jc w:val="both"/>
        <w:rPr>
          <w:rFonts w:ascii="Times New Roman" w:hAnsi="Times New Roman" w:cs="Times New Roman"/>
          <w:b/>
        </w:rPr>
      </w:pPr>
      <w:r w:rsidRPr="001B7B4F">
        <w:rPr>
          <w:rFonts w:ascii="Times New Roman" w:hAnsi="Times New Roman" w:cs="Times New Roman"/>
          <w:b/>
        </w:rPr>
        <w:t>w sprawie ustalenia stawek czynszu za dzierżawę gruntów na teren</w:t>
      </w:r>
      <w:r w:rsidR="00AF2281">
        <w:rPr>
          <w:rFonts w:ascii="Times New Roman" w:hAnsi="Times New Roman" w:cs="Times New Roman"/>
          <w:b/>
        </w:rPr>
        <w:t>ie Gminy Starogard Gdański oraz</w:t>
      </w:r>
      <w:r w:rsidRPr="001B7B4F">
        <w:rPr>
          <w:rFonts w:ascii="Times New Roman" w:hAnsi="Times New Roman" w:cs="Times New Roman"/>
          <w:b/>
        </w:rPr>
        <w:t xml:space="preserve"> powierzchni przeznaczonych pod reklamę na budynkach  będących własnością Gminy Starogard Gdański</w:t>
      </w:r>
    </w:p>
    <w:p w:rsidR="006D24C7" w:rsidRDefault="00B72FE6" w:rsidP="00AF2281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  podstawie   art.   </w:t>
      </w:r>
      <w:r w:rsidR="004B5E49">
        <w:rPr>
          <w:rFonts w:ascii="Times New Roman" w:eastAsia="Times New Roman" w:hAnsi="Times New Roman" w:cs="Times New Roman"/>
          <w:lang w:eastAsia="pl-PL"/>
        </w:rPr>
        <w:t>18   ust.  2  pkt  9 lit.</w:t>
      </w:r>
      <w:r w:rsidR="00554531">
        <w:rPr>
          <w:rFonts w:ascii="Times New Roman" w:eastAsia="Times New Roman" w:hAnsi="Times New Roman" w:cs="Times New Roman"/>
          <w:lang w:eastAsia="pl-PL"/>
        </w:rPr>
        <w:t xml:space="preserve"> „</w:t>
      </w:r>
      <w:r w:rsidR="004B5E49">
        <w:rPr>
          <w:rFonts w:ascii="Times New Roman" w:eastAsia="Times New Roman" w:hAnsi="Times New Roman" w:cs="Times New Roman"/>
          <w:lang w:eastAsia="pl-PL"/>
        </w:rPr>
        <w:t>a”</w:t>
      </w:r>
      <w:r>
        <w:rPr>
          <w:rFonts w:ascii="Times New Roman" w:eastAsia="Times New Roman" w:hAnsi="Times New Roman" w:cs="Times New Roman"/>
          <w:lang w:eastAsia="pl-PL"/>
        </w:rPr>
        <w:t xml:space="preserve">  ustawy  z   dnia  8 marca  1990 r. o samorządzie  gminnym (Dz. U.  z 2019 r.,  poz.  506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zm.)  zarządza się, co następuje:</w:t>
      </w:r>
    </w:p>
    <w:p w:rsidR="00AF2281" w:rsidRPr="00AF2281" w:rsidRDefault="00AF2281" w:rsidP="00AF2281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1545E4" w:rsidRDefault="00B72FE6" w:rsidP="00B72FE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="001545E4">
        <w:rPr>
          <w:rFonts w:ascii="Times New Roman" w:eastAsia="Times New Roman" w:hAnsi="Times New Roman" w:cs="Times New Roman"/>
          <w:b/>
          <w:bCs/>
          <w:lang w:eastAsia="pl-PL"/>
        </w:rPr>
        <w:t xml:space="preserve">1. </w:t>
      </w:r>
      <w:r w:rsidR="001545E4" w:rsidRPr="001545E4">
        <w:rPr>
          <w:rFonts w:ascii="Times New Roman" w:hAnsi="Times New Roman" w:cs="Times New Roman"/>
        </w:rPr>
        <w:t xml:space="preserve">Ustala się </w:t>
      </w:r>
      <w:r w:rsidR="001545E4" w:rsidRPr="001545E4">
        <w:rPr>
          <w:rFonts w:ascii="Times New Roman" w:hAnsi="Times New Roman" w:cs="Times New Roman"/>
          <w:b/>
        </w:rPr>
        <w:t xml:space="preserve">roczne </w:t>
      </w:r>
      <w:r w:rsidR="001545E4" w:rsidRPr="001545E4">
        <w:rPr>
          <w:rFonts w:ascii="Times New Roman" w:hAnsi="Times New Roman" w:cs="Times New Roman"/>
        </w:rPr>
        <w:t>stawki czynszu za dzierżawę 1 m</w:t>
      </w:r>
      <w:r w:rsidR="001545E4" w:rsidRPr="001545E4">
        <w:rPr>
          <w:rFonts w:ascii="Times New Roman" w:hAnsi="Times New Roman" w:cs="Times New Roman"/>
          <w:vertAlign w:val="superscript"/>
        </w:rPr>
        <w:t>2</w:t>
      </w:r>
      <w:r w:rsidR="001545E4" w:rsidRPr="001545E4">
        <w:rPr>
          <w:rFonts w:ascii="Times New Roman" w:hAnsi="Times New Roman" w:cs="Times New Roman"/>
        </w:rPr>
        <w:t xml:space="preserve"> gruntu będącego własnością Gminy Starogard Gdański: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520"/>
        <w:gridCol w:w="1809"/>
      </w:tblGrid>
      <w:tr w:rsidR="001545E4" w:rsidRPr="00170DE5" w:rsidTr="00CA0ED7">
        <w:tc>
          <w:tcPr>
            <w:tcW w:w="851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5E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520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5E4">
              <w:rPr>
                <w:rFonts w:ascii="Times New Roman" w:hAnsi="Times New Roman" w:cs="Times New Roman"/>
                <w:b/>
              </w:rPr>
              <w:t>Przeznaczenie gruntu – cel dzierżawy</w:t>
            </w:r>
          </w:p>
        </w:tc>
        <w:tc>
          <w:tcPr>
            <w:tcW w:w="1809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5E4">
              <w:rPr>
                <w:rFonts w:ascii="Times New Roman" w:hAnsi="Times New Roman" w:cs="Times New Roman"/>
                <w:b/>
              </w:rPr>
              <w:t>Stawka w zł netto</w:t>
            </w:r>
          </w:p>
        </w:tc>
      </w:tr>
      <w:tr w:rsidR="001545E4" w:rsidTr="00CA0ED7">
        <w:tc>
          <w:tcPr>
            <w:tcW w:w="851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Obszary pod tereny zielone, uprawę warzyw i kwiatów</w:t>
            </w:r>
          </w:p>
        </w:tc>
        <w:tc>
          <w:tcPr>
            <w:tcW w:w="1809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0,50</w:t>
            </w:r>
          </w:p>
        </w:tc>
      </w:tr>
      <w:tr w:rsidR="001545E4" w:rsidTr="00CA0ED7">
        <w:tc>
          <w:tcPr>
            <w:tcW w:w="851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Tereny rekreacyjne na potrzeby własne</w:t>
            </w:r>
          </w:p>
        </w:tc>
        <w:tc>
          <w:tcPr>
            <w:tcW w:w="1809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10,00</w:t>
            </w:r>
          </w:p>
        </w:tc>
      </w:tr>
      <w:tr w:rsidR="001545E4" w:rsidTr="00CA0ED7">
        <w:tc>
          <w:tcPr>
            <w:tcW w:w="851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Obszary pod stawami rybnymi</w:t>
            </w:r>
          </w:p>
        </w:tc>
        <w:tc>
          <w:tcPr>
            <w:tcW w:w="1809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0,05</w:t>
            </w:r>
          </w:p>
        </w:tc>
      </w:tr>
      <w:tr w:rsidR="001545E4" w:rsidTr="00CA0ED7">
        <w:tc>
          <w:tcPr>
            <w:tcW w:w="851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Teren pod ustawienie reklamy – za 1 m</w:t>
            </w:r>
            <w:r w:rsidRPr="001545E4">
              <w:rPr>
                <w:rFonts w:ascii="Times New Roman" w:hAnsi="Times New Roman" w:cs="Times New Roman"/>
                <w:vertAlign w:val="superscript"/>
              </w:rPr>
              <w:t>2</w:t>
            </w:r>
            <w:r w:rsidRPr="001545E4">
              <w:rPr>
                <w:rFonts w:ascii="Times New Roman" w:hAnsi="Times New Roman" w:cs="Times New Roman"/>
              </w:rPr>
              <w:t xml:space="preserve"> powierzchni reklamy</w:t>
            </w:r>
          </w:p>
        </w:tc>
        <w:tc>
          <w:tcPr>
            <w:tcW w:w="1809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250,00</w:t>
            </w:r>
          </w:p>
        </w:tc>
      </w:tr>
      <w:tr w:rsidR="001545E4" w:rsidTr="00CA0ED7">
        <w:tc>
          <w:tcPr>
            <w:tcW w:w="851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Kabiny telefoniczne</w:t>
            </w:r>
          </w:p>
        </w:tc>
        <w:tc>
          <w:tcPr>
            <w:tcW w:w="1809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1,00</w:t>
            </w:r>
          </w:p>
        </w:tc>
      </w:tr>
      <w:tr w:rsidR="001545E4" w:rsidTr="00CA0ED7">
        <w:tc>
          <w:tcPr>
            <w:tcW w:w="851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Dojścia, podjazdy, urządzenia drogi dojazdowej</w:t>
            </w:r>
          </w:p>
        </w:tc>
        <w:tc>
          <w:tcPr>
            <w:tcW w:w="1809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0,20</w:t>
            </w:r>
          </w:p>
        </w:tc>
      </w:tr>
      <w:tr w:rsidR="001545E4" w:rsidTr="00CA0ED7">
        <w:tc>
          <w:tcPr>
            <w:tcW w:w="851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Teren pod garaże, budynki i wiaty gospodarcze</w:t>
            </w:r>
          </w:p>
        </w:tc>
        <w:tc>
          <w:tcPr>
            <w:tcW w:w="1809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3,50</w:t>
            </w:r>
          </w:p>
        </w:tc>
      </w:tr>
      <w:tr w:rsidR="001545E4" w:rsidTr="00CA0ED7">
        <w:tc>
          <w:tcPr>
            <w:tcW w:w="851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 xml:space="preserve">Jeziora </w:t>
            </w:r>
          </w:p>
        </w:tc>
        <w:tc>
          <w:tcPr>
            <w:tcW w:w="1809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0,01</w:t>
            </w:r>
          </w:p>
        </w:tc>
      </w:tr>
      <w:tr w:rsidR="001545E4" w:rsidTr="00CA0ED7">
        <w:tc>
          <w:tcPr>
            <w:tcW w:w="851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Inne cele</w:t>
            </w:r>
          </w:p>
        </w:tc>
        <w:tc>
          <w:tcPr>
            <w:tcW w:w="1809" w:type="dxa"/>
            <w:shd w:val="clear" w:color="auto" w:fill="auto"/>
          </w:tcPr>
          <w:p w:rsidR="001545E4" w:rsidRPr="001545E4" w:rsidRDefault="001545E4" w:rsidP="001545E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1545E4">
              <w:rPr>
                <w:rFonts w:ascii="Times New Roman" w:hAnsi="Times New Roman" w:cs="Times New Roman"/>
              </w:rPr>
              <w:t>0,20</w:t>
            </w:r>
          </w:p>
        </w:tc>
      </w:tr>
    </w:tbl>
    <w:p w:rsidR="001545E4" w:rsidRDefault="001545E4" w:rsidP="001545E4">
      <w:pPr>
        <w:jc w:val="both"/>
        <w:rPr>
          <w:rFonts w:ascii="Times New Roman" w:hAnsi="Times New Roman" w:cs="Times New Roman"/>
          <w:b/>
        </w:rPr>
      </w:pPr>
    </w:p>
    <w:p w:rsidR="001545E4" w:rsidRDefault="001545E4" w:rsidP="001545E4">
      <w:pPr>
        <w:ind w:firstLine="340"/>
        <w:jc w:val="both"/>
        <w:rPr>
          <w:rFonts w:ascii="Times New Roman" w:hAnsi="Times New Roman" w:cs="Times New Roman"/>
        </w:rPr>
      </w:pPr>
      <w:r w:rsidRPr="001545E4">
        <w:rPr>
          <w:rFonts w:ascii="Times New Roman" w:hAnsi="Times New Roman" w:cs="Times New Roman"/>
          <w:b/>
        </w:rPr>
        <w:t>2.</w:t>
      </w:r>
      <w:r w:rsidRPr="001545E4">
        <w:rPr>
          <w:rFonts w:ascii="Times New Roman" w:hAnsi="Times New Roman" w:cs="Times New Roman"/>
        </w:rPr>
        <w:t xml:space="preserve"> Ustala się </w:t>
      </w:r>
      <w:r w:rsidRPr="001545E4">
        <w:rPr>
          <w:rFonts w:ascii="Times New Roman" w:hAnsi="Times New Roman" w:cs="Times New Roman"/>
          <w:b/>
        </w:rPr>
        <w:t xml:space="preserve">miesięczne </w:t>
      </w:r>
      <w:r w:rsidRPr="001545E4">
        <w:rPr>
          <w:rFonts w:ascii="Times New Roman" w:hAnsi="Times New Roman" w:cs="Times New Roman"/>
        </w:rPr>
        <w:t>stawki czynszu za dzierżawę 1 m</w:t>
      </w:r>
      <w:r w:rsidRPr="001545E4">
        <w:rPr>
          <w:rFonts w:ascii="Times New Roman" w:hAnsi="Times New Roman" w:cs="Times New Roman"/>
          <w:vertAlign w:val="superscript"/>
        </w:rPr>
        <w:t>2</w:t>
      </w:r>
      <w:r w:rsidRPr="001545E4">
        <w:rPr>
          <w:rFonts w:ascii="Times New Roman" w:hAnsi="Times New Roman" w:cs="Times New Roman"/>
        </w:rPr>
        <w:t xml:space="preserve"> gruntu będącego własnością Gminy Starogard Gdański: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520"/>
        <w:gridCol w:w="1809"/>
      </w:tblGrid>
      <w:tr w:rsidR="006D5EEA" w:rsidRPr="00170DE5" w:rsidTr="00CA0ED7">
        <w:tc>
          <w:tcPr>
            <w:tcW w:w="851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5EE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520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5EEA">
              <w:rPr>
                <w:rFonts w:ascii="Times New Roman" w:hAnsi="Times New Roman" w:cs="Times New Roman"/>
                <w:b/>
              </w:rPr>
              <w:t>Przeznaczenie gruntu – cel dzierżawy</w:t>
            </w:r>
          </w:p>
        </w:tc>
        <w:tc>
          <w:tcPr>
            <w:tcW w:w="1809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5EEA">
              <w:rPr>
                <w:rFonts w:ascii="Times New Roman" w:hAnsi="Times New Roman" w:cs="Times New Roman"/>
                <w:b/>
              </w:rPr>
              <w:t>Stawka w zł netto</w:t>
            </w:r>
          </w:p>
        </w:tc>
      </w:tr>
      <w:tr w:rsidR="006D5EEA" w:rsidTr="00CA0ED7">
        <w:tc>
          <w:tcPr>
            <w:tcW w:w="851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Działalność gospodarcza o powierzchni do 100 m</w:t>
            </w:r>
            <w:r w:rsidRPr="006D5EE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2,50</w:t>
            </w:r>
          </w:p>
        </w:tc>
      </w:tr>
      <w:tr w:rsidR="006D5EEA" w:rsidTr="00CA0ED7">
        <w:tc>
          <w:tcPr>
            <w:tcW w:w="851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Działalność gospodarcza o powierzchni powyżej 100 m</w:t>
            </w:r>
            <w:r w:rsidRPr="006D5EE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1,50</w:t>
            </w:r>
          </w:p>
        </w:tc>
      </w:tr>
      <w:tr w:rsidR="006D5EEA" w:rsidTr="00CA0ED7">
        <w:tc>
          <w:tcPr>
            <w:tcW w:w="851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Parkingi</w:t>
            </w:r>
          </w:p>
        </w:tc>
        <w:tc>
          <w:tcPr>
            <w:tcW w:w="1809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1,30</w:t>
            </w:r>
          </w:p>
        </w:tc>
      </w:tr>
      <w:tr w:rsidR="006D5EEA" w:rsidTr="00CA0ED7">
        <w:tc>
          <w:tcPr>
            <w:tcW w:w="851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Składowanie rzeczy ruchomych np. materiałów budowlanych</w:t>
            </w:r>
          </w:p>
        </w:tc>
        <w:tc>
          <w:tcPr>
            <w:tcW w:w="1809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3,00</w:t>
            </w:r>
          </w:p>
        </w:tc>
      </w:tr>
      <w:tr w:rsidR="006D5EEA" w:rsidTr="00CA0ED7">
        <w:tc>
          <w:tcPr>
            <w:tcW w:w="851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Ekspozycja towaru</w:t>
            </w:r>
          </w:p>
        </w:tc>
        <w:tc>
          <w:tcPr>
            <w:tcW w:w="1809" w:type="dxa"/>
            <w:shd w:val="clear" w:color="auto" w:fill="auto"/>
          </w:tcPr>
          <w:p w:rsidR="006D5EEA" w:rsidRPr="006D5EEA" w:rsidRDefault="006D5EEA" w:rsidP="006D5EE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6D5EEA">
              <w:rPr>
                <w:rFonts w:ascii="Times New Roman" w:hAnsi="Times New Roman" w:cs="Times New Roman"/>
              </w:rPr>
              <w:t>5,00</w:t>
            </w:r>
          </w:p>
        </w:tc>
      </w:tr>
    </w:tbl>
    <w:p w:rsidR="006D5EEA" w:rsidRDefault="006D5EEA" w:rsidP="001545E4">
      <w:pPr>
        <w:ind w:firstLine="340"/>
        <w:jc w:val="both"/>
        <w:rPr>
          <w:rFonts w:ascii="Times New Roman" w:hAnsi="Times New Roman" w:cs="Times New Roman"/>
        </w:rPr>
      </w:pPr>
    </w:p>
    <w:p w:rsidR="00A94597" w:rsidRDefault="00A94597" w:rsidP="00A94597">
      <w:pPr>
        <w:ind w:firstLine="340"/>
        <w:jc w:val="both"/>
        <w:rPr>
          <w:rFonts w:ascii="Times New Roman" w:hAnsi="Times New Roman" w:cs="Times New Roman"/>
        </w:rPr>
      </w:pPr>
      <w:r w:rsidRPr="00A94597">
        <w:rPr>
          <w:rFonts w:ascii="Times New Roman" w:hAnsi="Times New Roman" w:cs="Times New Roman"/>
          <w:b/>
        </w:rPr>
        <w:t>3.</w:t>
      </w:r>
      <w:r w:rsidRPr="00A94597">
        <w:rPr>
          <w:rFonts w:ascii="Times New Roman" w:hAnsi="Times New Roman" w:cs="Times New Roman"/>
        </w:rPr>
        <w:t xml:space="preserve"> Ustala się </w:t>
      </w:r>
      <w:r w:rsidRPr="00A94597">
        <w:rPr>
          <w:rFonts w:ascii="Times New Roman" w:hAnsi="Times New Roman" w:cs="Times New Roman"/>
          <w:b/>
        </w:rPr>
        <w:t xml:space="preserve">miesięczne </w:t>
      </w:r>
      <w:r w:rsidRPr="00A94597">
        <w:rPr>
          <w:rFonts w:ascii="Times New Roman" w:hAnsi="Times New Roman" w:cs="Times New Roman"/>
        </w:rPr>
        <w:t>stawki czynszu za dzierżawę 1 m</w:t>
      </w:r>
      <w:r w:rsidRPr="00A94597">
        <w:rPr>
          <w:rFonts w:ascii="Times New Roman" w:hAnsi="Times New Roman" w:cs="Times New Roman"/>
          <w:vertAlign w:val="superscript"/>
        </w:rPr>
        <w:t>2</w:t>
      </w:r>
      <w:r w:rsidRPr="00A94597">
        <w:rPr>
          <w:rFonts w:ascii="Times New Roman" w:hAnsi="Times New Roman" w:cs="Times New Roman"/>
        </w:rPr>
        <w:t xml:space="preserve"> powierzchni budynku będącego własnością Gminy Starogard  Gdański przeznaczonego na umieszczenie reklamy: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520"/>
        <w:gridCol w:w="1809"/>
      </w:tblGrid>
      <w:tr w:rsidR="00A94597" w:rsidRPr="00211628" w:rsidTr="00CA0ED7">
        <w:tc>
          <w:tcPr>
            <w:tcW w:w="851" w:type="dxa"/>
            <w:shd w:val="clear" w:color="auto" w:fill="auto"/>
          </w:tcPr>
          <w:p w:rsidR="00A94597" w:rsidRPr="00211628" w:rsidRDefault="00A94597" w:rsidP="00A9459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62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520" w:type="dxa"/>
            <w:shd w:val="clear" w:color="auto" w:fill="auto"/>
          </w:tcPr>
          <w:p w:rsidR="00A94597" w:rsidRPr="00211628" w:rsidRDefault="00A94597" w:rsidP="00A9459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628">
              <w:rPr>
                <w:rFonts w:ascii="Times New Roman" w:hAnsi="Times New Roman" w:cs="Times New Roman"/>
                <w:b/>
              </w:rPr>
              <w:t>za 1 m</w:t>
            </w:r>
            <w:r w:rsidRPr="00211628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211628">
              <w:rPr>
                <w:rFonts w:ascii="Times New Roman" w:hAnsi="Times New Roman" w:cs="Times New Roman"/>
                <w:b/>
              </w:rPr>
              <w:t xml:space="preserve"> powierzchni reklamy</w:t>
            </w:r>
          </w:p>
        </w:tc>
        <w:tc>
          <w:tcPr>
            <w:tcW w:w="1809" w:type="dxa"/>
            <w:shd w:val="clear" w:color="auto" w:fill="auto"/>
          </w:tcPr>
          <w:p w:rsidR="00A94597" w:rsidRPr="00211628" w:rsidRDefault="00A94597" w:rsidP="00A9459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628">
              <w:rPr>
                <w:rFonts w:ascii="Times New Roman" w:hAnsi="Times New Roman" w:cs="Times New Roman"/>
                <w:b/>
              </w:rPr>
              <w:t>Stawka w zł netto</w:t>
            </w:r>
          </w:p>
        </w:tc>
      </w:tr>
      <w:tr w:rsidR="00A94597" w:rsidRPr="00211628" w:rsidTr="00CA0ED7">
        <w:tc>
          <w:tcPr>
            <w:tcW w:w="851" w:type="dxa"/>
            <w:shd w:val="clear" w:color="auto" w:fill="auto"/>
          </w:tcPr>
          <w:p w:rsidR="00A94597" w:rsidRPr="00211628" w:rsidRDefault="00A94597" w:rsidP="00A9459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11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A94597" w:rsidRPr="00211628" w:rsidRDefault="00A94597" w:rsidP="00A9459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211628">
              <w:rPr>
                <w:rFonts w:ascii="Times New Roman" w:hAnsi="Times New Roman" w:cs="Times New Roman"/>
              </w:rPr>
              <w:t xml:space="preserve">na budynku będącym siedzibą Urzędu Gminy Starogard Gdański </w:t>
            </w:r>
          </w:p>
        </w:tc>
        <w:tc>
          <w:tcPr>
            <w:tcW w:w="1809" w:type="dxa"/>
            <w:shd w:val="clear" w:color="auto" w:fill="auto"/>
          </w:tcPr>
          <w:p w:rsidR="00A94597" w:rsidRPr="00211628" w:rsidRDefault="00A94597" w:rsidP="00A94597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211628">
              <w:rPr>
                <w:rFonts w:ascii="Times New Roman" w:hAnsi="Times New Roman" w:cs="Times New Roman"/>
              </w:rPr>
              <w:t>25,00</w:t>
            </w:r>
          </w:p>
        </w:tc>
      </w:tr>
      <w:tr w:rsidR="00A94597" w:rsidRPr="00211628" w:rsidTr="00CA0ED7">
        <w:tc>
          <w:tcPr>
            <w:tcW w:w="851" w:type="dxa"/>
            <w:shd w:val="clear" w:color="auto" w:fill="auto"/>
          </w:tcPr>
          <w:p w:rsidR="00A94597" w:rsidRPr="00211628" w:rsidRDefault="00A94597" w:rsidP="00A94597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116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A94597" w:rsidRPr="00211628" w:rsidRDefault="00A94597" w:rsidP="00A94597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211628">
              <w:rPr>
                <w:rFonts w:ascii="Times New Roman" w:hAnsi="Times New Roman" w:cs="Times New Roman"/>
              </w:rPr>
              <w:t>Na pozostałych budynkach będących własnością Gminy Starogard Gdański</w:t>
            </w:r>
          </w:p>
        </w:tc>
        <w:tc>
          <w:tcPr>
            <w:tcW w:w="1809" w:type="dxa"/>
            <w:shd w:val="clear" w:color="auto" w:fill="auto"/>
          </w:tcPr>
          <w:p w:rsidR="00A94597" w:rsidRPr="00211628" w:rsidRDefault="00A94597" w:rsidP="00A94597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211628">
              <w:rPr>
                <w:rFonts w:ascii="Times New Roman" w:hAnsi="Times New Roman" w:cs="Times New Roman"/>
              </w:rPr>
              <w:t>15,00</w:t>
            </w:r>
          </w:p>
        </w:tc>
      </w:tr>
    </w:tbl>
    <w:p w:rsidR="00A94597" w:rsidRPr="00211628" w:rsidRDefault="00A94597" w:rsidP="00A94597">
      <w:pPr>
        <w:ind w:firstLine="340"/>
        <w:jc w:val="both"/>
        <w:rPr>
          <w:rFonts w:ascii="Times New Roman" w:hAnsi="Times New Roman" w:cs="Times New Roman"/>
        </w:rPr>
      </w:pPr>
    </w:p>
    <w:p w:rsidR="00D96EC5" w:rsidRPr="00211628" w:rsidRDefault="00D96EC5" w:rsidP="00D96EC5">
      <w:pPr>
        <w:pStyle w:val="Tekstpodstawowy"/>
        <w:ind w:firstLine="340"/>
        <w:rPr>
          <w:sz w:val="22"/>
          <w:szCs w:val="22"/>
        </w:rPr>
      </w:pPr>
      <w:r w:rsidRPr="00211628">
        <w:rPr>
          <w:b/>
          <w:sz w:val="22"/>
          <w:szCs w:val="22"/>
        </w:rPr>
        <w:t>4.</w:t>
      </w:r>
      <w:r w:rsidRPr="00211628">
        <w:rPr>
          <w:sz w:val="22"/>
          <w:szCs w:val="22"/>
        </w:rPr>
        <w:t xml:space="preserve"> Ustala się </w:t>
      </w:r>
      <w:r w:rsidRPr="00211628">
        <w:rPr>
          <w:b/>
          <w:sz w:val="22"/>
          <w:szCs w:val="22"/>
        </w:rPr>
        <w:t xml:space="preserve">miesięczne </w:t>
      </w:r>
      <w:r w:rsidRPr="00211628">
        <w:rPr>
          <w:sz w:val="22"/>
          <w:szCs w:val="22"/>
        </w:rPr>
        <w:t>stawki czynszu w wysokości netto 350,00 zł za dzierżawę 1 ha gruntu będącego własnością  Gminy  Starogard  Gdański  z przeznaczeniem pod bazę sprzętu i materiałów dla przedsiębiorców realizujących inwestycje celu publicznego.</w:t>
      </w:r>
    </w:p>
    <w:p w:rsidR="006D5EEA" w:rsidRPr="001545E4" w:rsidRDefault="006D5EEA" w:rsidP="001545E4">
      <w:pPr>
        <w:ind w:firstLine="340"/>
        <w:jc w:val="both"/>
        <w:rPr>
          <w:rFonts w:ascii="Times New Roman" w:hAnsi="Times New Roman" w:cs="Times New Roman"/>
        </w:rPr>
      </w:pPr>
    </w:p>
    <w:p w:rsidR="001545E4" w:rsidRDefault="00211628" w:rsidP="00B72FE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Ustala się </w:t>
      </w:r>
      <w:r w:rsidR="00542CBC">
        <w:rPr>
          <w:rFonts w:ascii="Times New Roman" w:eastAsia="Times New Roman" w:hAnsi="Times New Roman" w:cs="Times New Roman"/>
          <w:b/>
          <w:bCs/>
          <w:lang w:eastAsia="pl-PL"/>
        </w:rPr>
        <w:t xml:space="preserve">roczne </w:t>
      </w:r>
      <w:r w:rsidR="00542CBC">
        <w:rPr>
          <w:rFonts w:ascii="Times New Roman" w:eastAsia="Times New Roman" w:hAnsi="Times New Roman" w:cs="Times New Roman"/>
          <w:bCs/>
          <w:lang w:eastAsia="pl-PL"/>
        </w:rPr>
        <w:t xml:space="preserve">stawki czynszu za dzierżawę 1 ha gruntu ornego będącego własnością Gminy Starogard Gdański: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381D65" w:rsidTr="00BC6867">
        <w:tc>
          <w:tcPr>
            <w:tcW w:w="9212" w:type="dxa"/>
            <w:gridSpan w:val="8"/>
          </w:tcPr>
          <w:p w:rsidR="00381D65" w:rsidRPr="00381D65" w:rsidRDefault="00381D65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Czynsz wyrażony w q żyta</w:t>
            </w:r>
            <w:r w:rsidR="006A584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od 1 ha gruntu ornego klasy:</w:t>
            </w:r>
          </w:p>
        </w:tc>
      </w:tr>
      <w:tr w:rsidR="00381D65" w:rsidTr="00381D65">
        <w:tc>
          <w:tcPr>
            <w:tcW w:w="1151" w:type="dxa"/>
          </w:tcPr>
          <w:p w:rsidR="00381D65" w:rsidRPr="00EF54D1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</w:t>
            </w:r>
          </w:p>
        </w:tc>
        <w:tc>
          <w:tcPr>
            <w:tcW w:w="1151" w:type="dxa"/>
          </w:tcPr>
          <w:p w:rsidR="00381D65" w:rsidRPr="00EF54D1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</w:t>
            </w:r>
          </w:p>
        </w:tc>
        <w:tc>
          <w:tcPr>
            <w:tcW w:w="1151" w:type="dxa"/>
          </w:tcPr>
          <w:p w:rsidR="00381D65" w:rsidRPr="00EF54D1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 a</w:t>
            </w:r>
          </w:p>
        </w:tc>
        <w:tc>
          <w:tcPr>
            <w:tcW w:w="1151" w:type="dxa"/>
          </w:tcPr>
          <w:p w:rsidR="00381D65" w:rsidRPr="00EF54D1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 b</w:t>
            </w:r>
          </w:p>
        </w:tc>
        <w:tc>
          <w:tcPr>
            <w:tcW w:w="1152" w:type="dxa"/>
          </w:tcPr>
          <w:p w:rsidR="00381D65" w:rsidRPr="00EF54D1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 a</w:t>
            </w:r>
          </w:p>
        </w:tc>
        <w:tc>
          <w:tcPr>
            <w:tcW w:w="1152" w:type="dxa"/>
          </w:tcPr>
          <w:p w:rsidR="00381D65" w:rsidRPr="00EF54D1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 b</w:t>
            </w:r>
          </w:p>
        </w:tc>
        <w:tc>
          <w:tcPr>
            <w:tcW w:w="1152" w:type="dxa"/>
          </w:tcPr>
          <w:p w:rsidR="00381D65" w:rsidRPr="00EF54D1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</w:t>
            </w:r>
          </w:p>
        </w:tc>
        <w:tc>
          <w:tcPr>
            <w:tcW w:w="1152" w:type="dxa"/>
          </w:tcPr>
          <w:p w:rsidR="00381D65" w:rsidRPr="00EF54D1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VI</w:t>
            </w:r>
          </w:p>
        </w:tc>
      </w:tr>
      <w:tr w:rsidR="00381D65" w:rsidTr="00381D65">
        <w:tc>
          <w:tcPr>
            <w:tcW w:w="1151" w:type="dxa"/>
          </w:tcPr>
          <w:p w:rsidR="00381D65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11,0</w:t>
            </w:r>
          </w:p>
        </w:tc>
        <w:tc>
          <w:tcPr>
            <w:tcW w:w="1151" w:type="dxa"/>
          </w:tcPr>
          <w:p w:rsidR="00381D65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9,5</w:t>
            </w:r>
          </w:p>
        </w:tc>
        <w:tc>
          <w:tcPr>
            <w:tcW w:w="1151" w:type="dxa"/>
          </w:tcPr>
          <w:p w:rsidR="00381D65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6,5</w:t>
            </w:r>
          </w:p>
        </w:tc>
        <w:tc>
          <w:tcPr>
            <w:tcW w:w="1151" w:type="dxa"/>
          </w:tcPr>
          <w:p w:rsidR="00381D65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5,5</w:t>
            </w:r>
          </w:p>
        </w:tc>
        <w:tc>
          <w:tcPr>
            <w:tcW w:w="1152" w:type="dxa"/>
          </w:tcPr>
          <w:p w:rsidR="00381D65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4,5</w:t>
            </w:r>
          </w:p>
        </w:tc>
        <w:tc>
          <w:tcPr>
            <w:tcW w:w="1152" w:type="dxa"/>
          </w:tcPr>
          <w:p w:rsidR="00381D65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4,0</w:t>
            </w:r>
          </w:p>
        </w:tc>
        <w:tc>
          <w:tcPr>
            <w:tcW w:w="1152" w:type="dxa"/>
          </w:tcPr>
          <w:p w:rsidR="00381D65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2,0</w:t>
            </w:r>
          </w:p>
        </w:tc>
        <w:tc>
          <w:tcPr>
            <w:tcW w:w="1152" w:type="dxa"/>
          </w:tcPr>
          <w:p w:rsidR="00381D65" w:rsidRDefault="00EF54D1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1,0</w:t>
            </w:r>
          </w:p>
        </w:tc>
      </w:tr>
    </w:tbl>
    <w:p w:rsidR="006A5846" w:rsidRDefault="006A5846" w:rsidP="00AF228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A5846" w:rsidRDefault="00133C0F" w:rsidP="006A584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33C0F">
        <w:rPr>
          <w:rFonts w:ascii="Times New Roman" w:eastAsia="Times New Roman" w:hAnsi="Times New Roman" w:cs="Times New Roman"/>
          <w:b/>
          <w:bCs/>
          <w:lang w:eastAsia="pl-PL"/>
        </w:rPr>
        <w:t>6.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A5846">
        <w:rPr>
          <w:rFonts w:ascii="Times New Roman" w:eastAsia="Times New Roman" w:hAnsi="Times New Roman" w:cs="Times New Roman"/>
          <w:bCs/>
          <w:lang w:eastAsia="pl-PL"/>
        </w:rPr>
        <w:t xml:space="preserve">Ustala się </w:t>
      </w:r>
      <w:r w:rsidR="006A5846">
        <w:rPr>
          <w:rFonts w:ascii="Times New Roman" w:eastAsia="Times New Roman" w:hAnsi="Times New Roman" w:cs="Times New Roman"/>
          <w:b/>
          <w:bCs/>
          <w:lang w:eastAsia="pl-PL"/>
        </w:rPr>
        <w:t xml:space="preserve">roczne </w:t>
      </w:r>
      <w:r w:rsidR="006A5846">
        <w:rPr>
          <w:rFonts w:ascii="Times New Roman" w:eastAsia="Times New Roman" w:hAnsi="Times New Roman" w:cs="Times New Roman"/>
          <w:bCs/>
          <w:lang w:eastAsia="pl-PL"/>
        </w:rPr>
        <w:t xml:space="preserve">stawki czynszu za dzierżawę 1 ha gruntu </w:t>
      </w:r>
      <w:r w:rsidR="006A5846">
        <w:rPr>
          <w:rFonts w:ascii="Times New Roman" w:eastAsia="Times New Roman" w:hAnsi="Times New Roman" w:cs="Times New Roman"/>
          <w:bCs/>
          <w:lang w:eastAsia="pl-PL"/>
        </w:rPr>
        <w:t>stanowiącego użytki zielone</w:t>
      </w:r>
      <w:r w:rsidR="006A5846">
        <w:rPr>
          <w:rFonts w:ascii="Times New Roman" w:eastAsia="Times New Roman" w:hAnsi="Times New Roman" w:cs="Times New Roman"/>
          <w:bCs/>
          <w:lang w:eastAsia="pl-PL"/>
        </w:rPr>
        <w:t xml:space="preserve"> będącego własnością Gminy Starogard Gdański: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</w:tblGrid>
      <w:tr w:rsidR="0066058D" w:rsidTr="00CA0ED7">
        <w:tc>
          <w:tcPr>
            <w:tcW w:w="1151" w:type="dxa"/>
          </w:tcPr>
          <w:p w:rsidR="0066058D" w:rsidRPr="00EF54D1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</w:t>
            </w:r>
          </w:p>
        </w:tc>
        <w:tc>
          <w:tcPr>
            <w:tcW w:w="1151" w:type="dxa"/>
          </w:tcPr>
          <w:p w:rsidR="0066058D" w:rsidRPr="00EF54D1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</w:t>
            </w:r>
          </w:p>
        </w:tc>
        <w:tc>
          <w:tcPr>
            <w:tcW w:w="1151" w:type="dxa"/>
          </w:tcPr>
          <w:p w:rsidR="0066058D" w:rsidRPr="00EF54D1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III </w:t>
            </w:r>
          </w:p>
        </w:tc>
        <w:tc>
          <w:tcPr>
            <w:tcW w:w="1151" w:type="dxa"/>
          </w:tcPr>
          <w:p w:rsidR="0066058D" w:rsidRPr="00EF54D1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</w:t>
            </w:r>
          </w:p>
        </w:tc>
        <w:tc>
          <w:tcPr>
            <w:tcW w:w="1152" w:type="dxa"/>
          </w:tcPr>
          <w:p w:rsidR="0066058D" w:rsidRPr="00EF54D1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</w:t>
            </w:r>
          </w:p>
        </w:tc>
        <w:tc>
          <w:tcPr>
            <w:tcW w:w="1152" w:type="dxa"/>
          </w:tcPr>
          <w:p w:rsidR="0066058D" w:rsidRPr="00EF54D1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VI</w:t>
            </w:r>
          </w:p>
        </w:tc>
      </w:tr>
      <w:tr w:rsidR="0066058D" w:rsidTr="00CA0ED7">
        <w:tc>
          <w:tcPr>
            <w:tcW w:w="1151" w:type="dxa"/>
          </w:tcPr>
          <w:p w:rsidR="0066058D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10,0</w:t>
            </w:r>
          </w:p>
        </w:tc>
        <w:tc>
          <w:tcPr>
            <w:tcW w:w="1151" w:type="dxa"/>
          </w:tcPr>
          <w:p w:rsidR="0066058D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7,5</w:t>
            </w:r>
          </w:p>
        </w:tc>
        <w:tc>
          <w:tcPr>
            <w:tcW w:w="1151" w:type="dxa"/>
          </w:tcPr>
          <w:p w:rsidR="0066058D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5,0</w:t>
            </w:r>
          </w:p>
        </w:tc>
        <w:tc>
          <w:tcPr>
            <w:tcW w:w="1151" w:type="dxa"/>
          </w:tcPr>
          <w:p w:rsidR="0066058D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4,0</w:t>
            </w:r>
          </w:p>
        </w:tc>
        <w:tc>
          <w:tcPr>
            <w:tcW w:w="1152" w:type="dxa"/>
          </w:tcPr>
          <w:p w:rsidR="0066058D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2,0</w:t>
            </w:r>
          </w:p>
        </w:tc>
        <w:tc>
          <w:tcPr>
            <w:tcW w:w="1152" w:type="dxa"/>
          </w:tcPr>
          <w:p w:rsidR="0066058D" w:rsidRDefault="0066058D" w:rsidP="00AF2281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0,5</w:t>
            </w:r>
          </w:p>
        </w:tc>
      </w:tr>
    </w:tbl>
    <w:p w:rsidR="00542CBC" w:rsidRDefault="00542CBC" w:rsidP="00AF228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D24C7" w:rsidRPr="00AF2281" w:rsidRDefault="006D24C7" w:rsidP="00B72FE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71E19">
        <w:rPr>
          <w:rFonts w:ascii="Times New Roman" w:eastAsia="Times New Roman" w:hAnsi="Times New Roman" w:cs="Times New Roman"/>
          <w:b/>
          <w:bCs/>
          <w:lang w:eastAsia="pl-PL"/>
        </w:rPr>
        <w:t>7.</w:t>
      </w:r>
      <w:r w:rsidRPr="00AF2281">
        <w:rPr>
          <w:rFonts w:ascii="Times New Roman" w:eastAsia="Times New Roman" w:hAnsi="Times New Roman" w:cs="Times New Roman"/>
          <w:bCs/>
          <w:lang w:eastAsia="pl-PL"/>
        </w:rPr>
        <w:t xml:space="preserve"> Ostateczny poziom czynszu dzierżawnego za grunty rolne ustalany jest na podstawie przetargu. </w:t>
      </w:r>
    </w:p>
    <w:p w:rsidR="006D24C7" w:rsidRDefault="006D24C7" w:rsidP="006D24C7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8. </w:t>
      </w:r>
      <w:r>
        <w:rPr>
          <w:rFonts w:ascii="Times New Roman" w:eastAsia="Times New Roman" w:hAnsi="Times New Roman" w:cs="Times New Roman"/>
          <w:bCs/>
          <w:lang w:eastAsia="pl-PL"/>
        </w:rPr>
        <w:t>Nie ustala się czynszu od:</w:t>
      </w:r>
    </w:p>
    <w:p w:rsidR="006D24C7" w:rsidRDefault="006D24C7" w:rsidP="006D24C7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1) gruntów pod ciekami wodnymi, naturalnymi lub sztucznymi zaliczonymi do urządzeń melioracji wodnych szczegółowych, z wyjątkiem stawów;</w:t>
      </w:r>
    </w:p>
    <w:p w:rsidR="006D24C7" w:rsidRDefault="006D24C7" w:rsidP="006D24C7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2) gruntów pod wodami nieprzydatnymi do rybackiego ich wykorzystania;</w:t>
      </w:r>
    </w:p>
    <w:p w:rsidR="006D24C7" w:rsidRDefault="006D24C7" w:rsidP="006D24C7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3) gruntów zadrzewionych i zakrzewionych.</w:t>
      </w:r>
    </w:p>
    <w:p w:rsidR="00C7209C" w:rsidRPr="006D24C7" w:rsidRDefault="00C7209C" w:rsidP="006D24C7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7209C" w:rsidRPr="0043385A" w:rsidRDefault="00B72FE6" w:rsidP="00C7209C">
      <w:pPr>
        <w:ind w:firstLine="340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§ 2. </w:t>
      </w:r>
      <w:r w:rsidR="00390C61" w:rsidRPr="00390C61">
        <w:rPr>
          <w:rFonts w:ascii="Times New Roman" w:hAnsi="Times New Roman" w:cs="Times New Roman"/>
        </w:rPr>
        <w:t>Traci moc Zarządzenia Wójta Gminy Starogard Gdański Nr</w:t>
      </w:r>
      <w:r w:rsidR="00C7209C">
        <w:rPr>
          <w:rFonts w:ascii="Times New Roman" w:hAnsi="Times New Roman" w:cs="Times New Roman"/>
        </w:rPr>
        <w:t xml:space="preserve"> </w:t>
      </w:r>
      <w:r w:rsidR="00390C61" w:rsidRPr="00390C61">
        <w:rPr>
          <w:rFonts w:ascii="Times New Roman" w:hAnsi="Times New Roman" w:cs="Times New Roman"/>
        </w:rPr>
        <w:t xml:space="preserve"> PPN </w:t>
      </w:r>
      <w:r w:rsidR="00390C61">
        <w:rPr>
          <w:rFonts w:ascii="Times New Roman" w:hAnsi="Times New Roman" w:cs="Times New Roman"/>
        </w:rPr>
        <w:t>61/2017</w:t>
      </w:r>
      <w:r w:rsidR="00390C61" w:rsidRPr="00390C61">
        <w:rPr>
          <w:rFonts w:ascii="Times New Roman" w:hAnsi="Times New Roman" w:cs="Times New Roman"/>
        </w:rPr>
        <w:t xml:space="preserve"> z dnia </w:t>
      </w:r>
      <w:r w:rsidR="00390C61">
        <w:rPr>
          <w:rFonts w:ascii="Times New Roman" w:hAnsi="Times New Roman" w:cs="Times New Roman"/>
        </w:rPr>
        <w:t xml:space="preserve">26 maja 2017 r. </w:t>
      </w:r>
      <w:r w:rsidR="00C7209C" w:rsidRPr="00C7209C">
        <w:rPr>
          <w:rFonts w:ascii="Times New Roman" w:hAnsi="Times New Roman" w:cs="Times New Roman"/>
        </w:rPr>
        <w:t>w sprawie ustalenia stawek czynszu za dzierżawę gruntów przeznaczonych na cele nierolnicze na terenie Gminy Starogard Gdański oraz  powierzchni przeznaczonych pod reklamę na budynkach  będących własnością Gminy Starogard Gdański</w:t>
      </w:r>
    </w:p>
    <w:p w:rsidR="00B72FE6" w:rsidRPr="00390C61" w:rsidRDefault="00B72FE6" w:rsidP="00B72FE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90C61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390C61">
        <w:rPr>
          <w:rFonts w:ascii="Times New Roman" w:eastAsia="Times New Roman" w:hAnsi="Times New Roman" w:cs="Times New Roman"/>
          <w:color w:val="000000"/>
          <w:lang w:eastAsia="pl-PL"/>
        </w:rPr>
        <w:t xml:space="preserve">Zarządzenie wchodzi w życie z dniem </w:t>
      </w:r>
      <w:r w:rsidR="00CE40CF">
        <w:rPr>
          <w:rFonts w:ascii="Times New Roman" w:eastAsia="Times New Roman" w:hAnsi="Times New Roman" w:cs="Times New Roman"/>
          <w:color w:val="000000"/>
          <w:lang w:eastAsia="pl-PL"/>
        </w:rPr>
        <w:t>22 kwietnia 2020</w:t>
      </w:r>
      <w:bookmarkStart w:id="0" w:name="_GoBack"/>
      <w:bookmarkEnd w:id="0"/>
      <w:r w:rsidRPr="00390C61">
        <w:rPr>
          <w:rFonts w:ascii="Times New Roman" w:eastAsia="Times New Roman" w:hAnsi="Times New Roman" w:cs="Times New Roman"/>
          <w:color w:val="000000"/>
          <w:lang w:eastAsia="pl-PL"/>
        </w:rPr>
        <w:t> r.</w:t>
      </w:r>
    </w:p>
    <w:p w:rsidR="00B72FE6" w:rsidRDefault="00B72FE6" w:rsidP="00B72FE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32"/>
      </w:tblGrid>
      <w:tr w:rsidR="00B72FE6" w:rsidTr="00B72FE6">
        <w:tc>
          <w:tcPr>
            <w:tcW w:w="4944" w:type="dxa"/>
          </w:tcPr>
          <w:p w:rsidR="00B72FE6" w:rsidRDefault="00B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hideMark/>
          </w:tcPr>
          <w:p w:rsidR="00B72FE6" w:rsidRDefault="00B72FE6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012032" w:rsidRDefault="00012032"/>
    <w:p w:rsidR="00AC7617" w:rsidRDefault="00AC7617"/>
    <w:p w:rsidR="00AC7617" w:rsidRDefault="00AC7617"/>
    <w:p w:rsidR="00AC7617" w:rsidRDefault="00AC7617" w:rsidP="00AC7617">
      <w:pPr>
        <w:jc w:val="both"/>
      </w:pPr>
    </w:p>
    <w:p w:rsidR="00AC7617" w:rsidRDefault="00AC7617" w:rsidP="00AC7617">
      <w:pPr>
        <w:jc w:val="both"/>
      </w:pPr>
    </w:p>
    <w:p w:rsidR="00AC7617" w:rsidRDefault="00AC7617" w:rsidP="00AC7617">
      <w:pPr>
        <w:jc w:val="both"/>
      </w:pPr>
    </w:p>
    <w:p w:rsidR="00AC7617" w:rsidRDefault="00AC7617" w:rsidP="00AC7617">
      <w:pPr>
        <w:jc w:val="both"/>
      </w:pPr>
    </w:p>
    <w:p w:rsidR="00AC7617" w:rsidRDefault="00AC7617" w:rsidP="00AC7617">
      <w:pPr>
        <w:jc w:val="both"/>
      </w:pPr>
    </w:p>
    <w:p w:rsidR="00AC7617" w:rsidRDefault="00AC7617" w:rsidP="00AC7617">
      <w:pPr>
        <w:jc w:val="both"/>
      </w:pPr>
    </w:p>
    <w:p w:rsidR="00AC7617" w:rsidRDefault="00AC7617"/>
    <w:sectPr w:rsidR="00AC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E6"/>
    <w:rsid w:val="00012032"/>
    <w:rsid w:val="00133C0F"/>
    <w:rsid w:val="001545E4"/>
    <w:rsid w:val="001B7B4F"/>
    <w:rsid w:val="00211628"/>
    <w:rsid w:val="00381D65"/>
    <w:rsid w:val="00390C61"/>
    <w:rsid w:val="004325E1"/>
    <w:rsid w:val="004B5E49"/>
    <w:rsid w:val="00542CBC"/>
    <w:rsid w:val="00554531"/>
    <w:rsid w:val="0066058D"/>
    <w:rsid w:val="006A5846"/>
    <w:rsid w:val="006D24C7"/>
    <w:rsid w:val="006D5EEA"/>
    <w:rsid w:val="00A71E19"/>
    <w:rsid w:val="00A94597"/>
    <w:rsid w:val="00AB59D4"/>
    <w:rsid w:val="00AC7617"/>
    <w:rsid w:val="00AF2281"/>
    <w:rsid w:val="00B72FE6"/>
    <w:rsid w:val="00C7209C"/>
    <w:rsid w:val="00CE40CF"/>
    <w:rsid w:val="00D96EC5"/>
    <w:rsid w:val="00E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CBC"/>
    <w:pPr>
      <w:spacing w:after="160" w:line="252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C76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7617"/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381D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CBC"/>
    <w:pPr>
      <w:spacing w:after="160" w:line="252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C76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7617"/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381D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A.Slominska</dc:creator>
  <cp:lastModifiedBy>A.Slominska</cp:lastModifiedBy>
  <cp:revision>23</cp:revision>
  <cp:lastPrinted>2020-04-22T10:17:00Z</cp:lastPrinted>
  <dcterms:created xsi:type="dcterms:W3CDTF">2020-04-22T08:43:00Z</dcterms:created>
  <dcterms:modified xsi:type="dcterms:W3CDTF">2020-04-22T10:20:00Z</dcterms:modified>
</cp:coreProperties>
</file>