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A1485" w14:textId="77777777" w:rsidR="009A6FD2" w:rsidRPr="002043C2" w:rsidRDefault="0011559B" w:rsidP="0011559B">
      <w:pPr>
        <w:pStyle w:val="Nagwek1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2043C2">
        <w:rPr>
          <w:sz w:val="22"/>
          <w:szCs w:val="22"/>
        </w:rPr>
        <w:t>INFORMACJA</w:t>
      </w:r>
    </w:p>
    <w:p w14:paraId="5781F5AD" w14:textId="77777777" w:rsidR="009A6FD2" w:rsidRPr="002043C2" w:rsidRDefault="009A6FD2" w:rsidP="0011559B">
      <w:pPr>
        <w:pStyle w:val="Nagwek1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2043C2">
        <w:rPr>
          <w:sz w:val="22"/>
          <w:szCs w:val="22"/>
        </w:rPr>
        <w:t>Wójta Gminy Starogard Gdański</w:t>
      </w:r>
    </w:p>
    <w:p w14:paraId="2FBAD301" w14:textId="77777777" w:rsidR="009A6FD2" w:rsidRPr="002043C2" w:rsidRDefault="009A6FD2" w:rsidP="0011559B">
      <w:pPr>
        <w:pStyle w:val="Nagwek1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2043C2">
        <w:rPr>
          <w:sz w:val="22"/>
          <w:szCs w:val="22"/>
        </w:rPr>
        <w:t>z dnia 31 marca 2020 r.</w:t>
      </w:r>
    </w:p>
    <w:p w14:paraId="2D3D8915" w14:textId="26AE0998" w:rsidR="009A6FD2" w:rsidRPr="00182696" w:rsidRDefault="009A6FD2" w:rsidP="0011559B">
      <w:pPr>
        <w:pStyle w:val="Nagwek1"/>
        <w:spacing w:after="0" w:afterAutospacing="0"/>
        <w:jc w:val="center"/>
        <w:rPr>
          <w:b w:val="0"/>
          <w:sz w:val="22"/>
          <w:szCs w:val="22"/>
        </w:rPr>
      </w:pPr>
      <w:r w:rsidRPr="00182696">
        <w:rPr>
          <w:b w:val="0"/>
          <w:sz w:val="22"/>
          <w:szCs w:val="22"/>
        </w:rPr>
        <w:t>w sprawie przyjmowania zgłoszeń kandydatów na członków obwodowych komisji wyborczych w</w:t>
      </w:r>
      <w:r w:rsidR="00CC362A">
        <w:rPr>
          <w:b w:val="0"/>
          <w:sz w:val="22"/>
          <w:szCs w:val="22"/>
        </w:rPr>
        <w:t> </w:t>
      </w:r>
      <w:r w:rsidRPr="00182696">
        <w:rPr>
          <w:b w:val="0"/>
          <w:sz w:val="22"/>
          <w:szCs w:val="22"/>
        </w:rPr>
        <w:t>wyborach Prezydenta Rzeczypospolitej Polskiej</w:t>
      </w:r>
    </w:p>
    <w:p w14:paraId="2CC0BB8E" w14:textId="77777777" w:rsidR="009A6FD2" w:rsidRPr="00182696" w:rsidRDefault="009A6FD2" w:rsidP="0011559B">
      <w:pPr>
        <w:pStyle w:val="Nagwek1"/>
        <w:spacing w:before="0" w:beforeAutospacing="0"/>
        <w:jc w:val="center"/>
        <w:rPr>
          <w:b w:val="0"/>
          <w:sz w:val="22"/>
          <w:szCs w:val="22"/>
        </w:rPr>
      </w:pPr>
      <w:r w:rsidRPr="00182696">
        <w:rPr>
          <w:b w:val="0"/>
          <w:sz w:val="22"/>
          <w:szCs w:val="22"/>
        </w:rPr>
        <w:t>zarządzonych na dzień 10 maja 2020 r.</w:t>
      </w:r>
    </w:p>
    <w:p w14:paraId="78E7F0A7" w14:textId="5C08D556" w:rsidR="007B4C6A" w:rsidRPr="00182696" w:rsidRDefault="009A6FD2" w:rsidP="00D138D6">
      <w:pPr>
        <w:pStyle w:val="Akapitzlist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182696">
        <w:rPr>
          <w:rFonts w:ascii="Times New Roman" w:hAnsi="Times New Roman" w:cs="Times New Roman"/>
        </w:rPr>
        <w:t>W terminie do 10 kwietnia 2020 roku do godz. 1</w:t>
      </w:r>
      <w:r w:rsidR="00C314FE">
        <w:rPr>
          <w:rFonts w:ascii="Times New Roman" w:hAnsi="Times New Roman" w:cs="Times New Roman"/>
        </w:rPr>
        <w:t>3</w:t>
      </w:r>
      <w:r w:rsidRPr="00182696">
        <w:rPr>
          <w:rFonts w:ascii="Times New Roman" w:hAnsi="Times New Roman" w:cs="Times New Roman"/>
        </w:rPr>
        <w:t>.15</w:t>
      </w:r>
      <w:r w:rsidR="0011559B" w:rsidRPr="00182696">
        <w:rPr>
          <w:rFonts w:ascii="Times New Roman" w:hAnsi="Times New Roman" w:cs="Times New Roman"/>
        </w:rPr>
        <w:t xml:space="preserve"> </w:t>
      </w:r>
      <w:r w:rsidRPr="00182696">
        <w:rPr>
          <w:rFonts w:ascii="Times New Roman" w:hAnsi="Times New Roman" w:cs="Times New Roman"/>
        </w:rPr>
        <w:t>pełnomocnicy wyborczy komitetów wyborczych lub osoby upoważnione przez pełnomocników wyborczych mogą zgłaszać kandydatów na członków obwodowych komisji wyborczych powoływanych dla gminy Starogard Gdański w wyborach Prezydenta Rzeczypospolitej Polskiej zarządzonych na dzień 10 maja 2020 roku.</w:t>
      </w:r>
    </w:p>
    <w:p w14:paraId="1E0CCD96" w14:textId="79DE4F55" w:rsidR="00DD5929" w:rsidRDefault="008A4036" w:rsidP="00997F28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b/>
          <w:sz w:val="22"/>
          <w:szCs w:val="22"/>
        </w:rPr>
      </w:pPr>
      <w:r w:rsidRPr="00DD5929">
        <w:rPr>
          <w:sz w:val="22"/>
          <w:szCs w:val="22"/>
        </w:rPr>
        <w:t>Zgłoszenia przyjmowane będą przez urzędnika wyborczego powołanego dla gminy Starogard Gdański za pośrednictwem Urzędu Gminy Starogard Gdański do 10 kwietnia 2020 r.  do godz. 1</w:t>
      </w:r>
      <w:r w:rsidR="00C314FE">
        <w:rPr>
          <w:sz w:val="22"/>
          <w:szCs w:val="22"/>
        </w:rPr>
        <w:t>3</w:t>
      </w:r>
      <w:r w:rsidRPr="00DD5929">
        <w:rPr>
          <w:sz w:val="22"/>
          <w:szCs w:val="22"/>
        </w:rPr>
        <w:t>.15</w:t>
      </w:r>
      <w:r w:rsidR="00DD5929">
        <w:rPr>
          <w:sz w:val="22"/>
          <w:szCs w:val="22"/>
        </w:rPr>
        <w:t xml:space="preserve"> </w:t>
      </w:r>
      <w:r w:rsidR="0011559B" w:rsidRPr="00DD5929">
        <w:rPr>
          <w:b/>
          <w:sz w:val="22"/>
          <w:szCs w:val="22"/>
        </w:rPr>
        <w:t>po uprzednim  zgłoszeniu telefonicznym  pod numerem tel. 58 562 50 67 wew. 201 lub wew. 101</w:t>
      </w:r>
      <w:r w:rsidR="002043C2" w:rsidRPr="00DD5929">
        <w:rPr>
          <w:b/>
          <w:sz w:val="22"/>
          <w:szCs w:val="22"/>
        </w:rPr>
        <w:t xml:space="preserve"> w </w:t>
      </w:r>
      <w:r w:rsidR="0011559B" w:rsidRPr="00DD5929">
        <w:rPr>
          <w:b/>
          <w:sz w:val="22"/>
          <w:szCs w:val="22"/>
        </w:rPr>
        <w:t>celu uzgodnienia terminu, w którym zamierzają dokonać zgłoszenia.</w:t>
      </w:r>
    </w:p>
    <w:p w14:paraId="55DD89F7" w14:textId="591537DC" w:rsidR="0011559B" w:rsidRPr="00DD5929" w:rsidRDefault="0011559B" w:rsidP="00DD5929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b/>
          <w:sz w:val="22"/>
          <w:szCs w:val="22"/>
        </w:rPr>
      </w:pPr>
      <w:r w:rsidRPr="00DD5929">
        <w:rPr>
          <w:b/>
          <w:sz w:val="22"/>
          <w:szCs w:val="22"/>
        </w:rPr>
        <w:t xml:space="preserve"> </w:t>
      </w:r>
    </w:p>
    <w:p w14:paraId="14D49FE4" w14:textId="3D98C550" w:rsidR="00CB1B82" w:rsidRDefault="008A4036" w:rsidP="00D476A0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182696">
        <w:rPr>
          <w:sz w:val="22"/>
          <w:szCs w:val="22"/>
        </w:rPr>
        <w:t xml:space="preserve">Zgłoszenie kandydatów na członków  obwodowych komisji wyborczych może zostać przesłane </w:t>
      </w:r>
      <w:r w:rsidR="002043C2">
        <w:rPr>
          <w:sz w:val="22"/>
          <w:szCs w:val="22"/>
        </w:rPr>
        <w:t>w </w:t>
      </w:r>
      <w:r w:rsidRPr="00182696">
        <w:rPr>
          <w:sz w:val="22"/>
          <w:szCs w:val="22"/>
        </w:rPr>
        <w:t xml:space="preserve">formie skanu, za pośrednictwem poczty elektronicznej na adres e-mail: </w:t>
      </w:r>
      <w:hyperlink r:id="rId5" w:history="1">
        <w:r w:rsidR="00CB1B82" w:rsidRPr="00FC23B7">
          <w:rPr>
            <w:rStyle w:val="Hipercze"/>
            <w:sz w:val="22"/>
            <w:szCs w:val="22"/>
          </w:rPr>
          <w:t>went@ugstarogard.pl</w:t>
        </w:r>
      </w:hyperlink>
      <w:r w:rsidR="00CB1B82">
        <w:rPr>
          <w:sz w:val="22"/>
          <w:szCs w:val="22"/>
        </w:rPr>
        <w:t xml:space="preserve"> do godz. 13.15</w:t>
      </w:r>
      <w:r w:rsidR="008D7C7C" w:rsidRPr="00182696">
        <w:rPr>
          <w:sz w:val="22"/>
          <w:szCs w:val="22"/>
        </w:rPr>
        <w:t xml:space="preserve"> </w:t>
      </w:r>
      <w:r w:rsidR="00CB1B82">
        <w:rPr>
          <w:sz w:val="22"/>
          <w:szCs w:val="22"/>
        </w:rPr>
        <w:t xml:space="preserve"> dnia 10 kwietnia 2020 roku. </w:t>
      </w:r>
      <w:r w:rsidRPr="00182696">
        <w:rPr>
          <w:sz w:val="22"/>
          <w:szCs w:val="22"/>
        </w:rPr>
        <w:t>Nie jest przy tym wymagany podpis elektroniczny.</w:t>
      </w:r>
      <w:r w:rsidR="008D7C7C" w:rsidRPr="00182696">
        <w:rPr>
          <w:sz w:val="22"/>
          <w:szCs w:val="22"/>
        </w:rPr>
        <w:t xml:space="preserve"> W </w:t>
      </w:r>
      <w:r w:rsidRPr="00182696">
        <w:rPr>
          <w:sz w:val="22"/>
          <w:szCs w:val="22"/>
        </w:rPr>
        <w:t>tym przypadku, oryginały zgłoszenia należy przesłać do urzędu tradycyjną pocztą (oryginalne dokumenty nie muszą zostać doręczone do czasu upływu terminu na dokonanie zgłoszenia)</w:t>
      </w:r>
      <w:r w:rsidR="00CB1B82">
        <w:rPr>
          <w:sz w:val="22"/>
          <w:szCs w:val="22"/>
        </w:rPr>
        <w:t>.</w:t>
      </w:r>
    </w:p>
    <w:p w14:paraId="28D65339" w14:textId="77777777" w:rsidR="00D138D6" w:rsidRDefault="00D138D6" w:rsidP="00D138D6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6558A591" w14:textId="23DB283C" w:rsidR="00CB1B82" w:rsidRDefault="00CB1B82" w:rsidP="00DD5929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Możliwe jest również zgłoszenie pocztą tradycyjną lub osobiście (poprzez złożenie dokumentów do zaplombowanej urny ustawionej w głównym wejściu do budynku Urzędu Gminy w godzinach 9.00-13.00.). Wszystkie dokumenty, które trafi</w:t>
      </w:r>
      <w:r w:rsidR="00BF70CA">
        <w:rPr>
          <w:sz w:val="22"/>
          <w:szCs w:val="22"/>
        </w:rPr>
        <w:t>ą</w:t>
      </w:r>
      <w:bookmarkStart w:id="0" w:name="_GoBack"/>
      <w:bookmarkEnd w:id="0"/>
      <w:r>
        <w:rPr>
          <w:sz w:val="22"/>
          <w:szCs w:val="22"/>
        </w:rPr>
        <w:t xml:space="preserve"> do urzędu</w:t>
      </w:r>
      <w:r w:rsidR="00D138D6">
        <w:rPr>
          <w:sz w:val="22"/>
          <w:szCs w:val="22"/>
        </w:rPr>
        <w:t xml:space="preserve"> (w tym przychodzące pocztą tradycyjną)</w:t>
      </w:r>
      <w:r>
        <w:rPr>
          <w:sz w:val="22"/>
          <w:szCs w:val="22"/>
        </w:rPr>
        <w:t xml:space="preserve"> przechodzą 24-godzinną kwarantannę</w:t>
      </w:r>
      <w:r w:rsidR="00CC362A">
        <w:rPr>
          <w:sz w:val="22"/>
          <w:szCs w:val="22"/>
        </w:rPr>
        <w:t>, zgodnie z instrukcją wewnętrzną.</w:t>
      </w:r>
    </w:p>
    <w:p w14:paraId="12B091E3" w14:textId="77777777" w:rsidR="00A06620" w:rsidRPr="00182696" w:rsidRDefault="00A06620" w:rsidP="00A06620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1AD96FE2" w14:textId="0CA84327" w:rsidR="008A4036" w:rsidRPr="00182696" w:rsidRDefault="00D138D6" w:rsidP="002043C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8A4036" w:rsidRPr="00182696">
        <w:rPr>
          <w:sz w:val="22"/>
          <w:szCs w:val="22"/>
        </w:rPr>
        <w:t>. W przypadku wysłania zgłoszenia pocztą lub skanem za pośrednictwem poczty elektronicznej dopuszczalne jest:</w:t>
      </w:r>
    </w:p>
    <w:p w14:paraId="22A5F058" w14:textId="77777777" w:rsidR="008A4036" w:rsidRPr="00182696" w:rsidRDefault="008A4036" w:rsidP="00D138D6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182696">
        <w:rPr>
          <w:sz w:val="22"/>
          <w:szCs w:val="22"/>
        </w:rPr>
        <w:t>a) uwierzytelnienie kopii upoważnienia pełnomocnika wyborczego do zgłoszenia kandydatów przez osobę  zgłaszającą kandydatów, a nie przez pełnomocnika wyborczego,</w:t>
      </w:r>
    </w:p>
    <w:p w14:paraId="53021F22" w14:textId="77777777" w:rsidR="008A4036" w:rsidRPr="00182696" w:rsidRDefault="008A4036" w:rsidP="00D138D6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182696">
        <w:rPr>
          <w:sz w:val="22"/>
          <w:szCs w:val="22"/>
        </w:rPr>
        <w:t xml:space="preserve">b) potwierdzenie doręczenia do Urzędu </w:t>
      </w:r>
      <w:r w:rsidR="007B4C6A" w:rsidRPr="00182696">
        <w:rPr>
          <w:sz w:val="22"/>
          <w:szCs w:val="22"/>
        </w:rPr>
        <w:t>Gminy Starogard Gdański</w:t>
      </w:r>
      <w:r w:rsidRPr="00182696">
        <w:rPr>
          <w:sz w:val="22"/>
          <w:szCs w:val="22"/>
        </w:rPr>
        <w:t xml:space="preserve"> zgłoszenia przez osobę przyjmująca zgłoszenie (urzędnik wyborczy, pracownik urzędu) za pośrednictwem poczty elektronicznej (nie jest wymagany podpis elektroniczny).</w:t>
      </w:r>
    </w:p>
    <w:p w14:paraId="137139EA" w14:textId="57E9A7AE" w:rsidR="0011559B" w:rsidRPr="00182696" w:rsidRDefault="00D138D6" w:rsidP="007B4C6A">
      <w:pPr>
        <w:pStyle w:val="NormalnyWeb"/>
        <w:tabs>
          <w:tab w:val="left" w:pos="284"/>
        </w:tabs>
        <w:spacing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11559B" w:rsidRPr="00182696">
        <w:rPr>
          <w:sz w:val="22"/>
          <w:szCs w:val="22"/>
        </w:rPr>
        <w:t>. Sposób zgłaszania kandydatów na członków obwodowych komisji wyborczych oraz zasady powoływania tych komisji szczegółowo określa uchwała nr 11/19</w:t>
      </w:r>
      <w:r w:rsidR="002043C2">
        <w:rPr>
          <w:sz w:val="22"/>
          <w:szCs w:val="22"/>
        </w:rPr>
        <w:t xml:space="preserve"> Państwowej Komisji Wyborczej z </w:t>
      </w:r>
      <w:r w:rsidR="0011559B" w:rsidRPr="00182696">
        <w:rPr>
          <w:sz w:val="22"/>
          <w:szCs w:val="22"/>
        </w:rPr>
        <w:t>dnia 27 lutego 2019 r.  w sprawie powoływania obwodowych komisji wyborczych w obwodach głosowania w kraju, w wyborach do Sejmu Rzeczypospolitej Polskiej i do Senatu Rzeczypospolitej Polskiej oraz Parlamentu Europejskiego (M.P. z 2019 r. poz. 267 i 771 oraz z 2020 r. poz. 249).</w:t>
      </w:r>
    </w:p>
    <w:p w14:paraId="79C78252" w14:textId="63308D94" w:rsidR="0011559B" w:rsidRPr="00182696" w:rsidRDefault="00D138D6" w:rsidP="0011559B">
      <w:pPr>
        <w:pStyle w:val="Nagwek1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7</w:t>
      </w:r>
      <w:r w:rsidR="0011559B" w:rsidRPr="00182696">
        <w:rPr>
          <w:b w:val="0"/>
          <w:sz w:val="22"/>
          <w:szCs w:val="22"/>
        </w:rPr>
        <w:t xml:space="preserve">. Zgłoszeń dokonywać należy na drukach określonych w załączniku do </w:t>
      </w:r>
      <w:hyperlink r:id="rId6" w:tgtFrame="_blank" w:history="1">
        <w:r w:rsidR="00182696" w:rsidRPr="00182696">
          <w:rPr>
            <w:b w:val="0"/>
            <w:sz w:val="22"/>
            <w:szCs w:val="22"/>
            <w:u w:val="single"/>
          </w:rPr>
          <w:t xml:space="preserve">uchwały </w:t>
        </w:r>
      </w:hyperlink>
      <w:r w:rsidR="0011559B" w:rsidRPr="00182696">
        <w:rPr>
          <w:b w:val="0"/>
          <w:sz w:val="22"/>
          <w:szCs w:val="22"/>
        </w:rPr>
        <w:t xml:space="preserve">nr 20/2020 z dnia </w:t>
      </w:r>
      <w:r w:rsidR="0011559B" w:rsidRPr="00C314FE">
        <w:rPr>
          <w:b w:val="0"/>
          <w:bCs w:val="0"/>
          <w:sz w:val="22"/>
          <w:szCs w:val="22"/>
        </w:rPr>
        <w:t>17</w:t>
      </w:r>
      <w:r w:rsidR="00C314FE" w:rsidRPr="00C314FE">
        <w:rPr>
          <w:b w:val="0"/>
          <w:bCs w:val="0"/>
          <w:sz w:val="22"/>
          <w:szCs w:val="22"/>
        </w:rPr>
        <w:t> </w:t>
      </w:r>
      <w:r w:rsidR="0011559B" w:rsidRPr="00C314FE">
        <w:rPr>
          <w:b w:val="0"/>
          <w:bCs w:val="0"/>
          <w:sz w:val="22"/>
          <w:szCs w:val="22"/>
        </w:rPr>
        <w:t>lutego</w:t>
      </w:r>
      <w:r w:rsidR="0011559B" w:rsidRPr="00182696">
        <w:rPr>
          <w:b w:val="0"/>
          <w:sz w:val="22"/>
          <w:szCs w:val="22"/>
        </w:rPr>
        <w:t xml:space="preserve"> 2020 r. zmieniającej uchwałę w sprawie powoływania obwodowych komisji wyborczych w obwodach głosowania utworzonych w kraju, w wyborach do Sejmu Rzeczypospolitej Polskiej i do Senatu Rzeczypospolitej Polskiej, Prezydenta Rzeczypospolitej Polskiej oraz do Parlamentu Europejskiego.</w:t>
      </w:r>
    </w:p>
    <w:p w14:paraId="75DF8C75" w14:textId="09493C3F" w:rsidR="00182696" w:rsidRPr="00182696" w:rsidRDefault="00D138D6" w:rsidP="00182696">
      <w:pPr>
        <w:pStyle w:val="Nagwek1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8</w:t>
      </w:r>
      <w:r w:rsidR="007B4C6A" w:rsidRPr="00182696">
        <w:rPr>
          <w:b w:val="0"/>
          <w:sz w:val="22"/>
          <w:szCs w:val="22"/>
        </w:rPr>
        <w:t>. Wyborcy mogą również samodzielnie zgłaszać swoje kandydatury na członka komisji komisarzowi wyborczemu, który może powołać ich w skład komisji w przypadku jej uzupełnienia spośród wyborców. Zgłoszenia indywidualne wyborców przyjmują urzędnicy wyborczy, właściwi dla gminy, w której siedzibę ma dana komisja, za pośrednictwem urzędu gminy</w:t>
      </w:r>
      <w:r w:rsidR="00182696" w:rsidRPr="00182696">
        <w:rPr>
          <w:b w:val="0"/>
          <w:sz w:val="22"/>
          <w:szCs w:val="22"/>
        </w:rPr>
        <w:t xml:space="preserve"> na </w:t>
      </w:r>
      <w:hyperlink r:id="rId7" w:history="1">
        <w:r w:rsidR="00182696" w:rsidRPr="00182696">
          <w:rPr>
            <w:rStyle w:val="Hipercze"/>
            <w:b w:val="0"/>
            <w:color w:val="auto"/>
            <w:sz w:val="22"/>
            <w:szCs w:val="22"/>
          </w:rPr>
          <w:t>druku</w:t>
        </w:r>
      </w:hyperlink>
      <w:r w:rsidR="00182696" w:rsidRPr="00182696">
        <w:rPr>
          <w:b w:val="0"/>
          <w:sz w:val="22"/>
          <w:szCs w:val="22"/>
        </w:rPr>
        <w:t xml:space="preserve"> dostępnym na stronie internetowej Delegatury Krajowego Biura Wyborczego  w Gdańsku</w:t>
      </w:r>
      <w:r w:rsidR="00404909">
        <w:rPr>
          <w:b w:val="0"/>
          <w:sz w:val="22"/>
          <w:szCs w:val="22"/>
        </w:rPr>
        <w:t>.</w:t>
      </w:r>
      <w:r w:rsidR="00182696" w:rsidRPr="00182696">
        <w:rPr>
          <w:b w:val="0"/>
          <w:sz w:val="22"/>
          <w:szCs w:val="22"/>
        </w:rPr>
        <w:t xml:space="preserve"> </w:t>
      </w:r>
      <w:r w:rsidR="007B4C6A" w:rsidRPr="00182696">
        <w:rPr>
          <w:b w:val="0"/>
          <w:sz w:val="22"/>
          <w:szCs w:val="22"/>
        </w:rPr>
        <w:t xml:space="preserve"> Zgłoszenia należy</w:t>
      </w:r>
      <w:r w:rsidR="002043C2">
        <w:rPr>
          <w:b w:val="0"/>
          <w:sz w:val="22"/>
          <w:szCs w:val="22"/>
        </w:rPr>
        <w:t xml:space="preserve"> dokonać w </w:t>
      </w:r>
      <w:r w:rsidR="00BA65D4">
        <w:rPr>
          <w:b w:val="0"/>
          <w:sz w:val="22"/>
          <w:szCs w:val="22"/>
        </w:rPr>
        <w:t> </w:t>
      </w:r>
      <w:r w:rsidR="007B4C6A" w:rsidRPr="00182696">
        <w:rPr>
          <w:b w:val="0"/>
          <w:sz w:val="22"/>
          <w:szCs w:val="22"/>
        </w:rPr>
        <w:t>trybie przewidzia</w:t>
      </w:r>
      <w:r w:rsidR="00182696" w:rsidRPr="00182696">
        <w:rPr>
          <w:b w:val="0"/>
          <w:sz w:val="22"/>
          <w:szCs w:val="22"/>
        </w:rPr>
        <w:t>nym dla pełnomocników wyborczych</w:t>
      </w:r>
      <w:r w:rsidR="007B4C6A" w:rsidRPr="00182696">
        <w:rPr>
          <w:b w:val="0"/>
          <w:sz w:val="22"/>
          <w:szCs w:val="22"/>
        </w:rPr>
        <w:t xml:space="preserve">. </w:t>
      </w:r>
    </w:p>
    <w:p w14:paraId="1C1C4A55" w14:textId="77777777" w:rsidR="007B4C6A" w:rsidRDefault="002043C2" w:rsidP="002043C2">
      <w:pPr>
        <w:ind w:left="5812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Wójt</w:t>
      </w:r>
    </w:p>
    <w:p w14:paraId="045C7307" w14:textId="795093D4" w:rsidR="007B4C6A" w:rsidRPr="002043C2" w:rsidRDefault="00BA65D4" w:rsidP="002043C2">
      <w:pPr>
        <w:ind w:left="5812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(-) </w:t>
      </w:r>
      <w:r w:rsidR="002043C2">
        <w:rPr>
          <w:rFonts w:ascii="Times New Roman" w:eastAsia="Times New Roman" w:hAnsi="Times New Roman" w:cs="Times New Roman"/>
          <w:lang w:eastAsia="pl-PL"/>
        </w:rPr>
        <w:t>Magdalena Forc-Cherek</w:t>
      </w:r>
    </w:p>
    <w:sectPr w:rsidR="007B4C6A" w:rsidRPr="002043C2" w:rsidSect="002043C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125C4"/>
    <w:multiLevelType w:val="hybridMultilevel"/>
    <w:tmpl w:val="C366D1FA"/>
    <w:lvl w:ilvl="0" w:tplc="E604A8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6FD2"/>
    <w:rsid w:val="00001182"/>
    <w:rsid w:val="00006724"/>
    <w:rsid w:val="0011559B"/>
    <w:rsid w:val="00182696"/>
    <w:rsid w:val="00200665"/>
    <w:rsid w:val="002043C2"/>
    <w:rsid w:val="003532A7"/>
    <w:rsid w:val="00404909"/>
    <w:rsid w:val="004F1D6A"/>
    <w:rsid w:val="0076781C"/>
    <w:rsid w:val="007B4C6A"/>
    <w:rsid w:val="0089317C"/>
    <w:rsid w:val="008A4036"/>
    <w:rsid w:val="008D7C7C"/>
    <w:rsid w:val="009A6FD2"/>
    <w:rsid w:val="00A06620"/>
    <w:rsid w:val="00B274F1"/>
    <w:rsid w:val="00BA65D4"/>
    <w:rsid w:val="00BB5532"/>
    <w:rsid w:val="00BF70CA"/>
    <w:rsid w:val="00C314FE"/>
    <w:rsid w:val="00C607FE"/>
    <w:rsid w:val="00CB1B82"/>
    <w:rsid w:val="00CC362A"/>
    <w:rsid w:val="00D138D6"/>
    <w:rsid w:val="00D64660"/>
    <w:rsid w:val="00DD5929"/>
    <w:rsid w:val="00E764B4"/>
    <w:rsid w:val="00E9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FBDA6"/>
  <w15:docId w15:val="{4B445460-6E2C-4662-A513-0EBE36F34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32A7"/>
  </w:style>
  <w:style w:type="paragraph" w:styleId="Nagwek1">
    <w:name w:val="heading 1"/>
    <w:basedOn w:val="Normalny"/>
    <w:link w:val="Nagwek1Znak"/>
    <w:qFormat/>
    <w:rsid w:val="009A6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A6FD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9A6FD2"/>
    <w:pPr>
      <w:ind w:left="720"/>
      <w:contextualSpacing/>
    </w:pPr>
  </w:style>
  <w:style w:type="paragraph" w:styleId="NormalnyWeb">
    <w:name w:val="Normal (Web)"/>
    <w:basedOn w:val="Normalny"/>
    <w:rsid w:val="009A6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40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40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40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4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403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4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03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8A403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82696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1B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1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dansk.kbw.gov.pl/aktualnosci/informacje/wzor-zgloszenia-wyborcy-do-obwodowej-komisji-wyborczej-w-wyborach-prezydenta-rzeczypospolitej-pols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ybory.gov.pl/prezydent2020/pl/uchwaly/35792" TargetMode="External"/><Relationship Id="rId5" Type="http://schemas.openxmlformats.org/officeDocument/2006/relationships/hyperlink" Target="mailto:went@ugstarogard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557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M.Went</dc:creator>
  <cp:keywords/>
  <dc:description/>
  <cp:lastModifiedBy>P.Wasielewska</cp:lastModifiedBy>
  <cp:revision>15</cp:revision>
  <cp:lastPrinted>2020-03-31T10:32:00Z</cp:lastPrinted>
  <dcterms:created xsi:type="dcterms:W3CDTF">2020-03-31T05:44:00Z</dcterms:created>
  <dcterms:modified xsi:type="dcterms:W3CDTF">2020-03-31T11:06:00Z</dcterms:modified>
</cp:coreProperties>
</file>