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5E" w:rsidRPr="004A655E" w:rsidRDefault="004A655E" w:rsidP="004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A655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A655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A655E" w:rsidRPr="004A655E" w:rsidRDefault="004A655E" w:rsidP="004A655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A655E">
        <w:rPr>
          <w:rFonts w:ascii="Times New Roman" w:eastAsia="Times New Roman" w:hAnsi="Times New Roman" w:cs="Times New Roman"/>
          <w:lang w:eastAsia="pl-PL"/>
        </w:rPr>
        <w:t>z dnia 27 lutego 2020 r.</w:t>
      </w:r>
    </w:p>
    <w:p w:rsidR="004A655E" w:rsidRPr="004A655E" w:rsidRDefault="004A655E" w:rsidP="004A655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655E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Kokoszkowy</w:t>
      </w:r>
    </w:p>
    <w:p w:rsidR="004A655E" w:rsidRPr="004A655E" w:rsidRDefault="004A655E" w:rsidP="004A655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655E">
        <w:rPr>
          <w:rFonts w:ascii="Times New Roman" w:eastAsia="Times New Roman" w:hAnsi="Times New Roman" w:cs="Times New Roman"/>
          <w:lang w:eastAsia="pl-PL"/>
        </w:rPr>
        <w:t>Na podstawie art.18 ust. 2 pkt.13  ustawy z dnia 8 marca 1990 roku o samorządzie gminnym (Dz. U. z 2019 r. poz. 506 z </w:t>
      </w:r>
      <w:proofErr w:type="spellStart"/>
      <w:r w:rsidRPr="004A655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A655E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4A655E" w:rsidRPr="004A655E" w:rsidRDefault="004A655E" w:rsidP="004A65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55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A655E">
        <w:rPr>
          <w:rFonts w:ascii="Times New Roman" w:eastAsia="Times New Roman" w:hAnsi="Times New Roman" w:cs="Times New Roman"/>
          <w:lang w:eastAsia="pl-PL"/>
        </w:rPr>
        <w:t>Ulicy, położonej we wsi Kokoszkowy, na działce nr 204/14, oznaczonej na załączniku graficznym nr 1, stanowiącym integralną część uchwały, nadaje się nazwę Nad Stawem.</w:t>
      </w:r>
    </w:p>
    <w:p w:rsidR="004A655E" w:rsidRPr="004A655E" w:rsidRDefault="004A655E" w:rsidP="004A65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55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A65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4A655E" w:rsidRPr="004A655E" w:rsidRDefault="004A655E" w:rsidP="004A655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55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A65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 podlega ogłoszeniu w Dzienniku Urzędowym Województwa Pomorskiego i wchodzi w życie po  upływie 14 dni od ogłoszenia.</w:t>
      </w:r>
    </w:p>
    <w:p w:rsidR="004A655E" w:rsidRPr="004A655E" w:rsidRDefault="004A655E" w:rsidP="004A6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55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4A655E" w:rsidRPr="004A655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55E" w:rsidRPr="004A655E" w:rsidRDefault="004A655E" w:rsidP="004A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55E" w:rsidRPr="004A655E" w:rsidRDefault="0046591D" w:rsidP="004A655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4A655E" w:rsidRPr="004A655E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4A655E" w:rsidRPr="004A65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4A655E" w:rsidRPr="004A65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4A655E" w:rsidRPr="004A65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4A655E" w:rsidRPr="004A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4A655E" w:rsidRPr="004A6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4A655E" w:rsidRPr="004A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4A655E" w:rsidRPr="004A6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A655E" w:rsidRPr="004A655E" w:rsidRDefault="004A655E" w:rsidP="004A6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3143A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A655E"/>
    <w:rsid w:val="00186D1A"/>
    <w:rsid w:val="0046591D"/>
    <w:rsid w:val="004A655E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B.Filz</cp:lastModifiedBy>
  <cp:revision>2</cp:revision>
  <dcterms:created xsi:type="dcterms:W3CDTF">2020-02-06T10:30:00Z</dcterms:created>
  <dcterms:modified xsi:type="dcterms:W3CDTF">2020-02-06T12:46:00Z</dcterms:modified>
</cp:coreProperties>
</file>