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45" w:rsidRPr="00017145" w:rsidRDefault="00017145" w:rsidP="00017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17145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1714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17145" w:rsidRPr="00017145" w:rsidRDefault="00017145" w:rsidP="0001714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17145">
        <w:rPr>
          <w:rFonts w:ascii="Times New Roman" w:eastAsia="Times New Roman" w:hAnsi="Times New Roman" w:cs="Times New Roman"/>
          <w:lang w:eastAsia="pl-PL"/>
        </w:rPr>
        <w:t>z dnia 27 lutego 2020 r.</w:t>
      </w:r>
    </w:p>
    <w:p w:rsidR="00017145" w:rsidRPr="00017145" w:rsidRDefault="00017145" w:rsidP="0001714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7145">
        <w:rPr>
          <w:rFonts w:ascii="Times New Roman" w:eastAsia="Times New Roman" w:hAnsi="Times New Roman" w:cs="Times New Roman"/>
          <w:b/>
          <w:bCs/>
          <w:lang w:eastAsia="pl-PL"/>
        </w:rPr>
        <w:t>w sprawie  przystąpienia  do  sporządzenia  miejscowego  planu zagospodarowania   przestrzennego</w:t>
      </w:r>
      <w:r w:rsidRPr="00017145">
        <w:rPr>
          <w:rFonts w:ascii="Times New Roman" w:eastAsia="Times New Roman" w:hAnsi="Times New Roman" w:cs="Times New Roman"/>
          <w:b/>
          <w:bCs/>
          <w:lang w:eastAsia="pl-PL"/>
        </w:rPr>
        <w:br/>
        <w:t>dla osiedla mieszkaniowego w Nowej Wsi Rzecznej położonego pomiędzy Drogą Nowowiejską</w:t>
      </w:r>
      <w:r w:rsidRPr="00017145">
        <w:rPr>
          <w:rFonts w:ascii="Times New Roman" w:eastAsia="Times New Roman" w:hAnsi="Times New Roman" w:cs="Times New Roman"/>
          <w:b/>
          <w:bCs/>
          <w:lang w:eastAsia="pl-PL"/>
        </w:rPr>
        <w:br/>
        <w:t>a rzeką Wierzycą</w:t>
      </w:r>
    </w:p>
    <w:p w:rsidR="00017145" w:rsidRPr="00017145" w:rsidRDefault="00017145" w:rsidP="0001714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17145">
        <w:rPr>
          <w:rFonts w:ascii="Times New Roman" w:eastAsia="Times New Roman" w:hAnsi="Times New Roman" w:cs="Times New Roman"/>
          <w:lang w:eastAsia="pl-PL"/>
        </w:rPr>
        <w:t>Na podstawie art.18 ust.2 pkt 15 ustawy z dnia 8 marca 1990 r. o samorządzie  gminnym  (Dz. U. z 2019 r., poz. 506 z późniejszymi zmianami), w związku z art.14 ust.1 ustawy z dnia 27 marca 2003 r. o planowaniu i zagospodarowaniu przestrzennym (Dz. U. z 2018r., poz. 1945 z późniejszymi zmianami)  uchwala się, co następuje:</w:t>
      </w:r>
    </w:p>
    <w:p w:rsidR="00017145" w:rsidRPr="00017145" w:rsidRDefault="00017145" w:rsidP="000171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4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17145">
        <w:rPr>
          <w:rFonts w:ascii="Times New Roman" w:eastAsia="Times New Roman" w:hAnsi="Times New Roman" w:cs="Times New Roman"/>
          <w:lang w:eastAsia="pl-PL"/>
        </w:rPr>
        <w:t>Przystępuje się do sporządzania miejscowego planu zagospodarowania przestrzennego dla osiedla mieszkaniowego w Nowej Wsi Rzecznej położonego pomiędzy Drogą Nowowiejską a rzeką Wierzycą.</w:t>
      </w:r>
    </w:p>
    <w:p w:rsidR="00017145" w:rsidRPr="00017145" w:rsidRDefault="00017145" w:rsidP="000171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4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171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Granice planu pokazane są na załączniku graficznym, stanowiącym integralną część uchwały.</w:t>
      </w:r>
    </w:p>
    <w:p w:rsidR="00017145" w:rsidRPr="00017145" w:rsidRDefault="00017145" w:rsidP="0001714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4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171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Gminy.</w:t>
      </w:r>
    </w:p>
    <w:p w:rsidR="00017145" w:rsidRPr="00017145" w:rsidRDefault="00017145" w:rsidP="00017145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45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017145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27 lutego 2020 r.</w:t>
      </w:r>
    </w:p>
    <w:p w:rsidR="00017145" w:rsidRPr="00017145" w:rsidRDefault="00017145" w:rsidP="0001714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1714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017145" w:rsidRPr="00017145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5" w:rsidRPr="00017145" w:rsidRDefault="00017145" w:rsidP="000171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5" w:rsidRPr="00017145" w:rsidRDefault="00017145" w:rsidP="00017145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17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017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017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017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017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017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17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1714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171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17145" w:rsidRPr="00017145" w:rsidRDefault="00017145" w:rsidP="0001714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Default="00017145"/>
    <w:p w:rsidR="00017145" w:rsidRPr="00017145" w:rsidRDefault="00017145" w:rsidP="00017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7145" w:rsidRPr="00017145" w:rsidRDefault="00017145" w:rsidP="00017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17145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017145" w:rsidRPr="00017145" w:rsidRDefault="00017145" w:rsidP="0001714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17145">
        <w:rPr>
          <w:rFonts w:ascii="Times New Roman" w:eastAsia="Times New Roman" w:hAnsi="Times New Roman" w:cs="Times New Roman"/>
          <w:lang w:eastAsia="pl-PL"/>
        </w:rPr>
        <w:t>Teren przewidziany do sporządzenia planu miejscowego położony jest prawie w całości w obszarze obowiązującego miejscowego planu zagospodarowania przestrzennego Nowa Wieś Rzeczna Osiedle Witosa z terenami przyległymi przyjętego uchwałą Rady Gminy Starogard Gd. Nr XII/91/99 z dnia 28 maja 1999r. Teren obejmuje zabudowę mieszkaniowa jedno- i wielorodzinną, boisko sportowe oraz zieleń.</w:t>
      </w:r>
    </w:p>
    <w:p w:rsidR="00017145" w:rsidRPr="00017145" w:rsidRDefault="00017145" w:rsidP="0001714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17145">
        <w:rPr>
          <w:rFonts w:ascii="Times New Roman" w:eastAsia="Times New Roman" w:hAnsi="Times New Roman" w:cs="Times New Roman"/>
          <w:lang w:eastAsia="pl-PL"/>
        </w:rPr>
        <w:t>Celem opracowania jest zmiana ustaleń planu dla poszczególnych jednostek – ujednolicenie ich na całym obszarze oraz dostosowanie do obowiązujących przepisów prawa.</w:t>
      </w:r>
    </w:p>
    <w:p w:rsidR="00017145" w:rsidRPr="00017145" w:rsidRDefault="00017145" w:rsidP="0001714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17145">
        <w:rPr>
          <w:rFonts w:ascii="Times New Roman" w:eastAsia="Times New Roman" w:hAnsi="Times New Roman" w:cs="Times New Roman"/>
          <w:lang w:eastAsia="pl-PL"/>
        </w:rPr>
        <w:t>Zgodnie ze studium uwarunkowań i kierunków zagospodarowania przestrzennego gminy Starogard Gd. (dalej „studium”) przyjętym uchwałą Rady Gminy Starogard Gd. Nr XII/110/2015 z dnia 16 listopada 2015r. przedmiotowy teren przeznaczony jest pod zabudowę mieszkaniową i zieleń. W związku z powyższym przeznaczenie terenu w sporządzanym planie miejscowym zgodne jest z ustaleniami studium.</w:t>
      </w:r>
    </w:p>
    <w:p w:rsidR="00017145" w:rsidRDefault="00017145">
      <w:bookmarkStart w:id="0" w:name="_GoBack"/>
      <w:bookmarkEnd w:id="0"/>
    </w:p>
    <w:sectPr w:rsidR="00017145" w:rsidSect="00F7612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45"/>
    <w:rsid w:val="00017145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0CEE-FECD-44A0-ABB6-D61C721D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2020-02-06T10:26:00Z</dcterms:created>
  <dcterms:modified xsi:type="dcterms:W3CDTF">2020-02-06T10:28:00Z</dcterms:modified>
</cp:coreProperties>
</file>