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23D" w:rsidRPr="00F0023D" w:rsidRDefault="00F0023D" w:rsidP="00F0023D">
      <w:pPr>
        <w:autoSpaceDE w:val="0"/>
        <w:autoSpaceDN w:val="0"/>
        <w:adjustRightInd w:val="0"/>
        <w:spacing w:after="0" w:line="240" w:lineRule="auto"/>
        <w:jc w:val="center"/>
        <w:rPr>
          <w:rFonts w:ascii="Times New Roman" w:eastAsia="Times New Roman" w:hAnsi="Times New Roman" w:cs="Times New Roman"/>
          <w:b/>
          <w:bCs/>
          <w:caps/>
          <w:lang w:eastAsia="pl-PL"/>
        </w:rPr>
      </w:pPr>
      <w:r w:rsidRPr="00F0023D">
        <w:rPr>
          <w:rFonts w:ascii="Times New Roman" w:eastAsia="Times New Roman" w:hAnsi="Times New Roman" w:cs="Times New Roman"/>
          <w:b/>
          <w:bCs/>
          <w:caps/>
          <w:lang w:eastAsia="pl-PL"/>
        </w:rPr>
        <w:t>Uchwała Nr ....................</w:t>
      </w:r>
      <w:r w:rsidRPr="00F0023D">
        <w:rPr>
          <w:rFonts w:ascii="Times New Roman" w:eastAsia="Times New Roman" w:hAnsi="Times New Roman" w:cs="Times New Roman"/>
          <w:b/>
          <w:bCs/>
          <w:caps/>
          <w:lang w:eastAsia="pl-PL"/>
        </w:rPr>
        <w:br/>
        <w:t>Rady Gminy Starogard Gdański</w:t>
      </w:r>
    </w:p>
    <w:p w:rsidR="00F0023D" w:rsidRPr="00F0023D" w:rsidRDefault="00F0023D" w:rsidP="00F0023D">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sidRPr="00F0023D">
        <w:rPr>
          <w:rFonts w:ascii="Times New Roman" w:eastAsia="Times New Roman" w:hAnsi="Times New Roman" w:cs="Times New Roman"/>
          <w:lang w:eastAsia="pl-PL"/>
        </w:rPr>
        <w:t>z dnia 26 września 2019 r.</w:t>
      </w:r>
    </w:p>
    <w:p w:rsidR="00F0023D" w:rsidRPr="00F0023D" w:rsidRDefault="00F0023D" w:rsidP="00F0023D">
      <w:pPr>
        <w:keepNext/>
        <w:autoSpaceDE w:val="0"/>
        <w:autoSpaceDN w:val="0"/>
        <w:adjustRightInd w:val="0"/>
        <w:spacing w:after="480" w:line="240" w:lineRule="auto"/>
        <w:jc w:val="center"/>
        <w:rPr>
          <w:rFonts w:ascii="Times New Roman" w:eastAsia="Times New Roman" w:hAnsi="Times New Roman" w:cs="Times New Roman"/>
          <w:lang w:eastAsia="pl-PL"/>
        </w:rPr>
      </w:pPr>
      <w:r w:rsidRPr="00F0023D">
        <w:rPr>
          <w:rFonts w:ascii="Times New Roman" w:eastAsia="Times New Roman" w:hAnsi="Times New Roman" w:cs="Times New Roman"/>
          <w:b/>
          <w:bCs/>
          <w:lang w:eastAsia="pl-PL"/>
        </w:rPr>
        <w:t>w sprawie sposobu rozpatrzenia uwagi Nr 3 - Pani Lucyny Rykaczewskiej złożonej do projektu miejscowego planu zagospodarowania przestrzennego dla wsi Krąg.</w:t>
      </w:r>
    </w:p>
    <w:p w:rsidR="00F0023D" w:rsidRPr="00F0023D" w:rsidRDefault="00F0023D" w:rsidP="00F0023D">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F0023D">
        <w:rPr>
          <w:rFonts w:ascii="Times New Roman" w:eastAsia="Times New Roman" w:hAnsi="Times New Roman" w:cs="Times New Roman"/>
          <w:lang w:eastAsia="pl-PL"/>
        </w:rPr>
        <w:t>Na podstawie art.18 ust.2 pkt 15 ustawy z dnia 8 marca 1990r. o  samorządzie  gminnym  (Dz. U. z 2019r., poz.506 z późn. zm.),w związku z art. 20 ust.1 ustawy z dnia 27 marca 2003r. o planowaniu i zagospodarowaniu przestrzennym (Dz. U. z 2018r., poz. 1945 ze zmianami),  po zapoznaniu się z przedłożonym przez Wójta Gminy projektem miejscowego planu zagospodarowania przestrzennego dla wsi Krąg uchwala się, co następuje:</w:t>
      </w:r>
    </w:p>
    <w:p w:rsidR="00F0023D" w:rsidRPr="00F0023D" w:rsidRDefault="00F0023D" w:rsidP="00F0023D">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0023D">
        <w:rPr>
          <w:rFonts w:ascii="Times New Roman" w:eastAsia="Times New Roman" w:hAnsi="Times New Roman" w:cs="Times New Roman"/>
          <w:b/>
          <w:bCs/>
          <w:lang w:eastAsia="pl-PL"/>
        </w:rPr>
        <w:t>§ 1. </w:t>
      </w:r>
      <w:r w:rsidRPr="00F0023D">
        <w:rPr>
          <w:rFonts w:ascii="Times New Roman" w:eastAsia="Times New Roman" w:hAnsi="Times New Roman" w:cs="Times New Roman"/>
          <w:lang w:eastAsia="pl-PL"/>
        </w:rPr>
        <w:t>Nie uwzględnia się uwagi Pani Lucyny Rykaczewskiej dotyczącej wprowadzenia ograniczenia wysokości budynków zabudowy produkcyjno – usługowej (karta terenów 184.P/U i 197.P/U).</w:t>
      </w:r>
    </w:p>
    <w:p w:rsidR="00F0023D" w:rsidRPr="00F0023D" w:rsidRDefault="00F0023D" w:rsidP="00F0023D">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0023D">
        <w:rPr>
          <w:rFonts w:ascii="Times New Roman" w:eastAsia="Times New Roman" w:hAnsi="Times New Roman" w:cs="Times New Roman"/>
          <w:b/>
          <w:bCs/>
          <w:lang w:eastAsia="pl-PL"/>
        </w:rPr>
        <w:t>§ 2. </w:t>
      </w:r>
      <w:r w:rsidRPr="00F0023D">
        <w:rPr>
          <w:rFonts w:ascii="Times New Roman" w:eastAsia="Times New Roman" w:hAnsi="Times New Roman" w:cs="Times New Roman"/>
          <w:lang w:eastAsia="pl-PL"/>
        </w:rPr>
        <w:t>Wykonanie uchwały powierza się Wójtowi Gminy.</w:t>
      </w:r>
    </w:p>
    <w:p w:rsidR="00F0023D" w:rsidRPr="00F0023D" w:rsidRDefault="00F0023D" w:rsidP="00F0023D">
      <w:pPr>
        <w:keepNext/>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0023D">
        <w:rPr>
          <w:rFonts w:ascii="Times New Roman" w:eastAsia="Times New Roman" w:hAnsi="Times New Roman" w:cs="Times New Roman"/>
          <w:b/>
          <w:bCs/>
          <w:lang w:eastAsia="pl-PL"/>
        </w:rPr>
        <w:t>§ 3. </w:t>
      </w:r>
      <w:r w:rsidRPr="00F0023D">
        <w:rPr>
          <w:rFonts w:ascii="Times New Roman" w:eastAsia="Times New Roman" w:hAnsi="Times New Roman" w:cs="Times New Roman"/>
          <w:lang w:eastAsia="pl-PL"/>
        </w:rPr>
        <w:t>Uchwała wchodzi w życie 26 września 2019 r.</w:t>
      </w:r>
    </w:p>
    <w:p w:rsidR="00F0023D" w:rsidRPr="00F0023D" w:rsidRDefault="00F0023D" w:rsidP="00F0023D">
      <w:pPr>
        <w:keepNext/>
        <w:autoSpaceDE w:val="0"/>
        <w:autoSpaceDN w:val="0"/>
        <w:adjustRightInd w:val="0"/>
        <w:spacing w:after="0" w:line="240" w:lineRule="auto"/>
        <w:jc w:val="both"/>
        <w:rPr>
          <w:rFonts w:ascii="Times New Roman" w:eastAsia="Times New Roman" w:hAnsi="Times New Roman" w:cs="Times New Roman"/>
          <w:lang w:eastAsia="pl-PL"/>
        </w:rPr>
      </w:pPr>
      <w:r w:rsidRPr="00F0023D">
        <w:rPr>
          <w:rFonts w:ascii="Times New Roman" w:eastAsia="Times New Roman" w:hAnsi="Times New Roman" w:cs="Times New Roman"/>
          <w:color w:val="000000"/>
          <w:lang w:eastAsia="pl-PL"/>
        </w:rPr>
        <w:t> </w:t>
      </w:r>
    </w:p>
    <w:tbl>
      <w:tblPr>
        <w:tblW w:w="0" w:type="auto"/>
        <w:tblLayout w:type="fixed"/>
        <w:tblCellMar>
          <w:left w:w="0" w:type="dxa"/>
          <w:right w:w="0" w:type="dxa"/>
        </w:tblCellMar>
        <w:tblLook w:val="0000" w:firstRow="0" w:lastRow="0" w:firstColumn="0" w:lastColumn="0" w:noHBand="0" w:noVBand="0"/>
      </w:tblPr>
      <w:tblGrid>
        <w:gridCol w:w="4944"/>
        <w:gridCol w:w="4932"/>
      </w:tblGrid>
      <w:tr w:rsidR="00F0023D" w:rsidRPr="00F0023D">
        <w:tc>
          <w:tcPr>
            <w:tcW w:w="4944" w:type="dxa"/>
            <w:tcMar>
              <w:top w:w="0" w:type="dxa"/>
              <w:left w:w="0" w:type="dxa"/>
              <w:bottom w:w="0" w:type="dxa"/>
              <w:right w:w="0" w:type="dxa"/>
            </w:tcMar>
          </w:tcPr>
          <w:p w:rsidR="00F0023D" w:rsidRPr="00F0023D" w:rsidRDefault="00F0023D" w:rsidP="00F0023D">
            <w:pPr>
              <w:autoSpaceDE w:val="0"/>
              <w:autoSpaceDN w:val="0"/>
              <w:adjustRightInd w:val="0"/>
              <w:spacing w:after="0" w:line="240" w:lineRule="auto"/>
              <w:rPr>
                <w:rFonts w:ascii="Times New Roman" w:eastAsia="Times New Roman" w:hAnsi="Times New Roman" w:cs="Times New Roman"/>
                <w:color w:val="000000"/>
                <w:lang w:eastAsia="pl-PL"/>
              </w:rPr>
            </w:pPr>
          </w:p>
        </w:tc>
        <w:tc>
          <w:tcPr>
            <w:tcW w:w="4932" w:type="dxa"/>
            <w:tcMar>
              <w:top w:w="0" w:type="dxa"/>
              <w:left w:w="0" w:type="dxa"/>
              <w:bottom w:w="0" w:type="dxa"/>
              <w:right w:w="0" w:type="dxa"/>
            </w:tcMar>
          </w:tcPr>
          <w:p w:rsidR="00F0023D" w:rsidRPr="00F0023D" w:rsidRDefault="00F0023D" w:rsidP="00F0023D">
            <w:pPr>
              <w:keepNext/>
              <w:keepLines/>
              <w:autoSpaceDE w:val="0"/>
              <w:autoSpaceDN w:val="0"/>
              <w:adjustRightInd w:val="0"/>
              <w:spacing w:before="560" w:after="560" w:line="240" w:lineRule="auto"/>
              <w:ind w:left="1134" w:right="1134"/>
              <w:jc w:val="center"/>
              <w:rPr>
                <w:rFonts w:ascii="Times New Roman" w:eastAsia="Times New Roman" w:hAnsi="Times New Roman" w:cs="Times New Roman"/>
                <w:b/>
                <w:bCs/>
                <w:color w:val="000000"/>
                <w:lang w:eastAsia="pl-PL"/>
              </w:rPr>
            </w:pPr>
            <w:r w:rsidRPr="00F0023D">
              <w:rPr>
                <w:rFonts w:ascii="Times New Roman" w:eastAsia="Times New Roman" w:hAnsi="Times New Roman" w:cs="Times New Roman"/>
                <w:color w:val="000000"/>
                <w:lang w:eastAsia="pl-PL"/>
              </w:rPr>
              <w:fldChar w:fldCharType="begin"/>
            </w:r>
            <w:r w:rsidRPr="00F0023D">
              <w:rPr>
                <w:rFonts w:ascii="Times New Roman" w:eastAsia="Times New Roman" w:hAnsi="Times New Roman" w:cs="Times New Roman"/>
                <w:color w:val="000000"/>
                <w:lang w:eastAsia="pl-PL"/>
              </w:rPr>
              <w:instrText>MERGEFIELD SIGNATURE_0_0__FUNCTION \* MERGEFORMAT</w:instrText>
            </w:r>
            <w:r w:rsidRPr="00F0023D">
              <w:rPr>
                <w:rFonts w:ascii="Times New Roman" w:eastAsia="Times New Roman" w:hAnsi="Times New Roman" w:cs="Times New Roman"/>
                <w:color w:val="000000"/>
                <w:lang w:eastAsia="pl-PL"/>
              </w:rPr>
              <w:fldChar w:fldCharType="separate"/>
            </w:r>
            <w:r w:rsidRPr="00F0023D">
              <w:rPr>
                <w:rFonts w:ascii="Times New Roman" w:eastAsia="Times New Roman" w:hAnsi="Times New Roman" w:cs="Times New Roman"/>
                <w:color w:val="000000"/>
                <w:lang w:eastAsia="pl-PL"/>
              </w:rPr>
              <w:t>Przewodnicząca Rady Gminy</w:t>
            </w:r>
            <w:r w:rsidRPr="00F0023D">
              <w:rPr>
                <w:rFonts w:ascii="Times New Roman" w:eastAsia="Times New Roman" w:hAnsi="Times New Roman" w:cs="Times New Roman"/>
                <w:color w:val="000000"/>
                <w:lang w:eastAsia="pl-PL"/>
              </w:rPr>
              <w:fldChar w:fldCharType="end"/>
            </w:r>
            <w:r w:rsidRPr="00F0023D">
              <w:rPr>
                <w:rFonts w:ascii="Times New Roman" w:eastAsia="Times New Roman" w:hAnsi="Times New Roman" w:cs="Times New Roman"/>
                <w:color w:val="000000"/>
                <w:lang w:eastAsia="pl-PL"/>
              </w:rPr>
              <w:br/>
            </w:r>
            <w:r w:rsidRPr="00F0023D">
              <w:rPr>
                <w:rFonts w:ascii="Times New Roman" w:eastAsia="Times New Roman" w:hAnsi="Times New Roman" w:cs="Times New Roman"/>
                <w:color w:val="000000"/>
                <w:lang w:eastAsia="pl-PL"/>
              </w:rPr>
              <w:br/>
            </w:r>
            <w:r w:rsidRPr="00F0023D">
              <w:rPr>
                <w:rFonts w:ascii="Times New Roman" w:eastAsia="Times New Roman" w:hAnsi="Times New Roman" w:cs="Times New Roman"/>
                <w:color w:val="000000"/>
                <w:lang w:eastAsia="pl-PL"/>
              </w:rPr>
              <w:br/>
            </w:r>
            <w:r w:rsidRPr="00F0023D">
              <w:rPr>
                <w:rFonts w:ascii="Times New Roman" w:eastAsia="Times New Roman" w:hAnsi="Times New Roman" w:cs="Times New Roman"/>
                <w:b/>
                <w:bCs/>
                <w:color w:val="000000"/>
                <w:lang w:eastAsia="pl-PL"/>
              </w:rPr>
              <w:fldChar w:fldCharType="begin"/>
            </w:r>
            <w:r w:rsidRPr="00F0023D">
              <w:rPr>
                <w:rFonts w:ascii="Times New Roman" w:eastAsia="Times New Roman" w:hAnsi="Times New Roman" w:cs="Times New Roman"/>
                <w:b/>
                <w:bCs/>
                <w:color w:val="000000"/>
                <w:lang w:eastAsia="pl-PL"/>
              </w:rPr>
              <w:instrText>MERGEFIELD SIGNATURE_0_0_FIRSTNAME \* MERGEFORMAT</w:instrText>
            </w:r>
            <w:r w:rsidRPr="00F0023D">
              <w:rPr>
                <w:rFonts w:ascii="Times New Roman" w:eastAsia="Times New Roman" w:hAnsi="Times New Roman" w:cs="Times New Roman"/>
                <w:b/>
                <w:bCs/>
                <w:color w:val="000000"/>
                <w:lang w:eastAsia="pl-PL"/>
              </w:rPr>
              <w:fldChar w:fldCharType="separate"/>
            </w:r>
            <w:r w:rsidRPr="00F0023D">
              <w:rPr>
                <w:rFonts w:ascii="Times New Roman" w:eastAsia="Times New Roman" w:hAnsi="Times New Roman" w:cs="Times New Roman"/>
                <w:b/>
                <w:bCs/>
                <w:color w:val="000000"/>
                <w:lang w:eastAsia="pl-PL"/>
              </w:rPr>
              <w:t>Marzena</w:t>
            </w:r>
            <w:r w:rsidRPr="00F0023D">
              <w:rPr>
                <w:rFonts w:ascii="Times New Roman" w:eastAsia="Times New Roman" w:hAnsi="Times New Roman" w:cs="Times New Roman"/>
                <w:b/>
                <w:bCs/>
                <w:color w:val="000000"/>
                <w:lang w:eastAsia="pl-PL"/>
              </w:rPr>
              <w:fldChar w:fldCharType="end"/>
            </w:r>
            <w:r w:rsidRPr="00F0023D">
              <w:rPr>
                <w:rFonts w:ascii="Times New Roman" w:eastAsia="Times New Roman" w:hAnsi="Times New Roman" w:cs="Times New Roman"/>
                <w:b/>
                <w:bCs/>
                <w:color w:val="000000"/>
                <w:lang w:eastAsia="pl-PL"/>
              </w:rPr>
              <w:t> </w:t>
            </w:r>
            <w:r w:rsidRPr="00F0023D">
              <w:rPr>
                <w:rFonts w:ascii="Times New Roman" w:eastAsia="Times New Roman" w:hAnsi="Times New Roman" w:cs="Times New Roman"/>
                <w:b/>
                <w:bCs/>
                <w:color w:val="000000"/>
                <w:lang w:eastAsia="pl-PL"/>
              </w:rPr>
              <w:fldChar w:fldCharType="begin"/>
            </w:r>
            <w:r w:rsidRPr="00F0023D">
              <w:rPr>
                <w:rFonts w:ascii="Times New Roman" w:eastAsia="Times New Roman" w:hAnsi="Times New Roman" w:cs="Times New Roman"/>
                <w:b/>
                <w:bCs/>
                <w:color w:val="000000"/>
                <w:lang w:eastAsia="pl-PL"/>
              </w:rPr>
              <w:instrText>MERGEFIELD SIGNATURE_0_0_LASTNAME \* MERGEFORMAT</w:instrText>
            </w:r>
            <w:r w:rsidRPr="00F0023D">
              <w:rPr>
                <w:rFonts w:ascii="Times New Roman" w:eastAsia="Times New Roman" w:hAnsi="Times New Roman" w:cs="Times New Roman"/>
                <w:b/>
                <w:bCs/>
                <w:color w:val="000000"/>
                <w:lang w:eastAsia="pl-PL"/>
              </w:rPr>
              <w:fldChar w:fldCharType="separate"/>
            </w:r>
            <w:r w:rsidRPr="00F0023D">
              <w:rPr>
                <w:rFonts w:ascii="Times New Roman" w:eastAsia="Times New Roman" w:hAnsi="Times New Roman" w:cs="Times New Roman"/>
                <w:b/>
                <w:bCs/>
                <w:color w:val="000000"/>
                <w:lang w:eastAsia="pl-PL"/>
              </w:rPr>
              <w:t>Gornowicz</w:t>
            </w:r>
            <w:r w:rsidRPr="00F0023D">
              <w:rPr>
                <w:rFonts w:ascii="Times New Roman" w:eastAsia="Times New Roman" w:hAnsi="Times New Roman" w:cs="Times New Roman"/>
                <w:b/>
                <w:bCs/>
                <w:color w:val="000000"/>
                <w:lang w:eastAsia="pl-PL"/>
              </w:rPr>
              <w:fldChar w:fldCharType="end"/>
            </w:r>
            <w:r w:rsidRPr="00F0023D">
              <w:rPr>
                <w:rFonts w:ascii="Times New Roman" w:eastAsia="Times New Roman" w:hAnsi="Times New Roman" w:cs="Times New Roman"/>
                <w:b/>
                <w:bCs/>
                <w:color w:val="000000"/>
                <w:lang w:eastAsia="pl-PL"/>
              </w:rPr>
              <w:t> </w:t>
            </w:r>
          </w:p>
        </w:tc>
      </w:tr>
    </w:tbl>
    <w:p w:rsidR="00F0023D" w:rsidRPr="00F0023D" w:rsidRDefault="00F0023D" w:rsidP="00F0023D">
      <w:pPr>
        <w:keepNext/>
        <w:autoSpaceDE w:val="0"/>
        <w:autoSpaceDN w:val="0"/>
        <w:adjustRightInd w:val="0"/>
        <w:spacing w:after="0" w:line="240" w:lineRule="auto"/>
        <w:jc w:val="both"/>
        <w:rPr>
          <w:rFonts w:ascii="Times New Roman" w:eastAsia="Times New Roman" w:hAnsi="Times New Roman" w:cs="Times New Roman"/>
          <w:lang w:eastAsia="pl-PL"/>
        </w:rPr>
      </w:pPr>
    </w:p>
    <w:p w:rsidR="00DD7DD8" w:rsidRDefault="00DD7DD8"/>
    <w:p w:rsidR="00C21E11" w:rsidRDefault="00C21E11"/>
    <w:p w:rsidR="00C21E11" w:rsidRDefault="00C21E11"/>
    <w:p w:rsidR="00C21E11" w:rsidRDefault="00C21E11"/>
    <w:p w:rsidR="00C21E11" w:rsidRDefault="00C21E11"/>
    <w:p w:rsidR="00C21E11" w:rsidRDefault="00C21E11"/>
    <w:p w:rsidR="00C21E11" w:rsidRDefault="00C21E11"/>
    <w:p w:rsidR="00C21E11" w:rsidRDefault="00C21E11"/>
    <w:p w:rsidR="00C21E11" w:rsidRDefault="00C21E11"/>
    <w:p w:rsidR="00C21E11" w:rsidRDefault="00C21E11"/>
    <w:p w:rsidR="00C21E11" w:rsidRDefault="00C21E11"/>
    <w:p w:rsidR="00C21E11" w:rsidRDefault="00C21E11"/>
    <w:p w:rsidR="00C21E11" w:rsidRDefault="00C21E11"/>
    <w:p w:rsidR="00C21E11" w:rsidRDefault="00C21E11"/>
    <w:p w:rsidR="00C21E11" w:rsidRDefault="00C21E11"/>
    <w:p w:rsidR="00C21E11" w:rsidRDefault="00C21E11"/>
    <w:p w:rsidR="00C21E11" w:rsidRPr="00C21E11" w:rsidRDefault="00C21E11" w:rsidP="00C21E11">
      <w:pPr>
        <w:autoSpaceDE w:val="0"/>
        <w:autoSpaceDN w:val="0"/>
        <w:adjustRightInd w:val="0"/>
        <w:spacing w:after="0" w:line="240" w:lineRule="auto"/>
        <w:jc w:val="both"/>
        <w:rPr>
          <w:rFonts w:ascii="Times New Roman" w:eastAsia="Times New Roman" w:hAnsi="Times New Roman" w:cs="Times New Roman"/>
          <w:lang w:eastAsia="pl-PL"/>
        </w:rPr>
      </w:pPr>
    </w:p>
    <w:p w:rsidR="00C21E11" w:rsidRPr="00C21E11" w:rsidRDefault="00C21E11" w:rsidP="00C21E11">
      <w:pPr>
        <w:autoSpaceDE w:val="0"/>
        <w:autoSpaceDN w:val="0"/>
        <w:adjustRightInd w:val="0"/>
        <w:spacing w:after="0" w:line="240" w:lineRule="auto"/>
        <w:jc w:val="center"/>
        <w:rPr>
          <w:rFonts w:ascii="Times New Roman" w:eastAsia="Times New Roman" w:hAnsi="Times New Roman" w:cs="Times New Roman"/>
          <w:lang w:eastAsia="pl-PL"/>
        </w:rPr>
      </w:pPr>
      <w:r w:rsidRPr="00C21E11">
        <w:rPr>
          <w:rFonts w:ascii="Times New Roman" w:eastAsia="Times New Roman" w:hAnsi="Times New Roman" w:cs="Times New Roman"/>
          <w:b/>
          <w:bCs/>
          <w:lang w:eastAsia="pl-PL"/>
        </w:rPr>
        <w:t>Uzasadnienie</w:t>
      </w:r>
    </w:p>
    <w:p w:rsidR="00C21E11" w:rsidRPr="00C21E11" w:rsidRDefault="00C21E11" w:rsidP="00C21E11">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C21E11">
        <w:rPr>
          <w:rFonts w:ascii="Times New Roman" w:eastAsia="Times New Roman" w:hAnsi="Times New Roman" w:cs="Times New Roman"/>
          <w:lang w:eastAsia="pl-PL"/>
        </w:rPr>
        <w:t>Wskazane w uwadze zapisy § 23 uchwały dotyczą zabudowy produkcyjno-usługowej oznaczonej symbolami 197.P/U i 184.P/U. Dla terenów tych ustalono maksymalną wysokość zabudowy 12m i maksymalnie 3 kondygnacje. Dodatkowo dopuszczono zastosowanie dla części budynku/budowli wysokość do 25m na powierzchni budynku/budowli nie przekraczającej 25% podstawowej bryły, w szczególności w przypadkach wynikających z wymogów technologii produkcji.</w:t>
      </w:r>
    </w:p>
    <w:p w:rsidR="00C21E11" w:rsidRPr="00C21E11" w:rsidRDefault="00C21E11" w:rsidP="00C21E11">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C21E11">
        <w:rPr>
          <w:rFonts w:ascii="Times New Roman" w:eastAsia="Times New Roman" w:hAnsi="Times New Roman" w:cs="Times New Roman"/>
          <w:lang w:eastAsia="pl-PL"/>
        </w:rPr>
        <w:t>Wskaźniki i zasady zagospodarowania terenu są ustalane na podstawie studium uwarunkowań i kierunków zagospodarowania przestrzennego gminy (dalej zwane Studium), które jest dokumentem wiążącym dla organów gminy przy sporządzaniu planów miejscowych (art. 9 ust. 4 ustawy o planowaniu i zagospodarowaniu przestrzennym). Studium wskazuje na wysokość zabudowy produkcyjnej lub usługowej rzędu 12 – 13m, a nawet w niektórych przypadkach 20m. Bazując na tych wytycznych, biorąc również pod uwagę położenie terenów i ich sąsiedztwo ustalono przedmiotową wysokość zabudowy na minimalnym poziomie określonym w Studium, czyli 12m</w:t>
      </w:r>
    </w:p>
    <w:p w:rsidR="00C21E11" w:rsidRPr="00C21E11" w:rsidRDefault="00C21E11" w:rsidP="00C21E11">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C21E11">
        <w:rPr>
          <w:rFonts w:ascii="Times New Roman" w:eastAsia="Times New Roman" w:hAnsi="Times New Roman" w:cs="Times New Roman"/>
          <w:lang w:eastAsia="pl-PL"/>
        </w:rPr>
        <w:t>Dopuszczenie na fragmentach powierzchni budynków wysokości większej niż podstawowa wynika z doświadczenia, że niektóre technologie produkcji wymagają np. urządzeń dźwigowych, specjalnych szybów wentylacyjnych itp., które co do zasady muszą wznieść się ponad budynek produkcyjny. Zaznaczyć przy tym należy, że plan dopuszcza zwiększenie ustalonej wysokości właśnie w szczególności w przypadkach wynikających z wymogów technologicznych produkcji.</w:t>
      </w:r>
    </w:p>
    <w:p w:rsidR="00C21E11" w:rsidRPr="00C21E11" w:rsidRDefault="00C21E11" w:rsidP="00C21E11">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C21E11">
        <w:rPr>
          <w:rFonts w:ascii="Times New Roman" w:eastAsia="Times New Roman" w:hAnsi="Times New Roman" w:cs="Times New Roman"/>
          <w:lang w:eastAsia="pl-PL"/>
        </w:rPr>
        <w:t>Proponowane przez składającą uwagę parametry dla budynków produkcyjno-usługowych w postaci maksymalnej wysokości 6m i maks. 2 kondygnacji są nie tylko parametrami bardzo ograniczającymi działalność produkcyjno-usługową ale przede wszystkim parametrami niezgodnymi z ustaleniami Studium.</w:t>
      </w:r>
    </w:p>
    <w:p w:rsidR="00C21E11" w:rsidRPr="00C21E11" w:rsidRDefault="00C21E11" w:rsidP="00C21E11">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C21E11">
        <w:rPr>
          <w:rFonts w:ascii="Times New Roman" w:eastAsia="Times New Roman" w:hAnsi="Times New Roman" w:cs="Times New Roman"/>
          <w:lang w:eastAsia="pl-PL"/>
        </w:rPr>
        <w:t>Wobec powyższych wyjaśnień nie uwzględniono złożonej uwagi.</w:t>
      </w:r>
    </w:p>
    <w:p w:rsidR="00C21E11" w:rsidRDefault="00C21E11">
      <w:bookmarkStart w:id="0" w:name="_GoBack"/>
      <w:bookmarkEnd w:id="0"/>
    </w:p>
    <w:sectPr w:rsidR="00C21E11" w:rsidSect="001C34AA">
      <w:endnotePr>
        <w:numFmt w:val="decimal"/>
      </w:endnotePr>
      <w:pgSz w:w="11906" w:h="16838"/>
      <w:pgMar w:top="992" w:right="1020" w:bottom="992" w:left="10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3D"/>
    <w:rsid w:val="00C21E11"/>
    <w:rsid w:val="00DD7DD8"/>
    <w:rsid w:val="00F002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E866D-A007-49B0-8BCC-11A4295A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2595</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2019-09-17T06:00:00Z</dcterms:created>
  <dcterms:modified xsi:type="dcterms:W3CDTF">2019-09-17T06:15:00Z</dcterms:modified>
</cp:coreProperties>
</file>