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14" w:rsidRPr="006D7414" w:rsidRDefault="006D7414" w:rsidP="006D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D741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D741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D7414" w:rsidRPr="006D7414" w:rsidRDefault="006D7414" w:rsidP="006D741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6D7414" w:rsidRPr="006D7414" w:rsidRDefault="006D7414" w:rsidP="006D741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D7414">
        <w:rPr>
          <w:rFonts w:ascii="Times New Roman" w:eastAsia="Times New Roman" w:hAnsi="Times New Roman" w:cs="Times New Roman"/>
          <w:b/>
          <w:bCs/>
          <w:lang w:eastAsia="pl-PL"/>
        </w:rPr>
        <w:t>w sprawie zmiany uchwały nr  XXVIII/307/2009  Rady Gminy w Starogardzie Gdańskim z dnia  12 marca 2009 roku w sprawie zasad wynagradzania nauczycieli, ustalenia regulaminu określającego wysokość oraz szczegółowe warunki przyznawania nauczycielom dodatków motywacyjnego, funkcyjnego i za warunki pracy oraz niektórych innych składników wynagrodzenia, a także wysokości, szczegółowych zasad przyznawania i wypłacania dodatku mieszkaniowego</w:t>
      </w:r>
    </w:p>
    <w:p w:rsidR="006D7414" w:rsidRPr="006D7414" w:rsidRDefault="006D7414" w:rsidP="006D74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Na podstawie art. 18 ust. 2 pkt. 15 i art. 40 ust. 2 pkt 2 ustawy z dnia 8 marca 1990 r. o samorządzie gminnym  (Dz. U. z 2019  poz. 506 z </w:t>
      </w:r>
      <w:proofErr w:type="spellStart"/>
      <w:r w:rsidRPr="006D741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D7414">
        <w:rPr>
          <w:rFonts w:ascii="Times New Roman" w:eastAsia="Times New Roman" w:hAnsi="Times New Roman" w:cs="Times New Roman"/>
          <w:lang w:eastAsia="pl-PL"/>
        </w:rPr>
        <w:t>. zm.) w związku z art. 30 ust. 6, art. art. oraz art.91d pkt 1 ustawy z dnia 26 stycznia 1982 r. - Karta Nauczyciela (Dz.U. z 2018 r.  poz. 967 i 2245 oraz z 2019r. poz. 730 z </w:t>
      </w:r>
      <w:proofErr w:type="spellStart"/>
      <w:r w:rsidRPr="006D741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D7414">
        <w:rPr>
          <w:rFonts w:ascii="Times New Roman" w:eastAsia="Times New Roman" w:hAnsi="Times New Roman" w:cs="Times New Roman"/>
          <w:lang w:eastAsia="pl-PL"/>
        </w:rPr>
        <w:t>. zm.)  uchwala się,  co następuje:</w:t>
      </w:r>
    </w:p>
    <w:p w:rsidR="006D7414" w:rsidRPr="006D7414" w:rsidRDefault="006D7414" w:rsidP="006D74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D741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D7414">
        <w:rPr>
          <w:rFonts w:ascii="Times New Roman" w:eastAsia="Times New Roman" w:hAnsi="Times New Roman" w:cs="Times New Roman"/>
          <w:lang w:eastAsia="pl-PL"/>
        </w:rPr>
        <w:t>W uchwale Nr XXVIII/307/ 2009 z dnia 12 marca 2009 roku w sprawie zasad wynagradzania nauczycieli, ustalenia regulaminu określającego wysokość oraz szczegółowe warunki przyznawania nauczycielom dodatków motywacyjnego, funkcyjnego i za warunki pracy oraz niektórych innych składników wynagrodzenia, a także wysokości, szczegółowych zasad przyznawania i wypłacania dodatku mieszkaniowego wprowadza się następujące zmiany:</w:t>
      </w:r>
    </w:p>
    <w:p w:rsidR="006D7414" w:rsidRPr="006D7414" w:rsidRDefault="006D7414" w:rsidP="006D741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W załączniku nr 1 do uchwały wprowadza się zmiany o następującej treści:</w:t>
      </w:r>
    </w:p>
    <w:p w:rsidR="006D7414" w:rsidRPr="006D7414" w:rsidRDefault="006D7414" w:rsidP="006D741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1) w § 5 punkt 2  otrzymuje następujące brzmienie: „</w:t>
      </w:r>
      <w:r w:rsidRPr="006D741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Dodatek motywacyjny przyznaje się na czas określony, nie krótszy niż trzy miesiące i nie dłuższy niż sześć miesięcy”</w:t>
      </w:r>
      <w:r w:rsidRPr="006D74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6D7414" w:rsidRPr="006D7414" w:rsidRDefault="006D7414" w:rsidP="006D741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2) </w:t>
      </w:r>
      <w:r w:rsidRPr="006D74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 9 ust.1 punkt d  otrzymuje następujące brzmienie:</w:t>
      </w:r>
      <w:r w:rsidRPr="006D7414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 „</w:t>
      </w:r>
      <w:r w:rsidRPr="006D741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wicedyrektorom szkół od 300 zł do 500 zł miesięcznie”.</w:t>
      </w:r>
    </w:p>
    <w:p w:rsidR="006D7414" w:rsidRPr="006D7414" w:rsidRDefault="006D7414" w:rsidP="006D741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3) </w:t>
      </w:r>
      <w:r w:rsidRPr="006D74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 10 ust. 1 punkt  3 otrzymuje następujące brzmienie: „</w:t>
      </w:r>
      <w:r w:rsidRPr="006D741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funkcję opiekuna stażu -  za każdego nauczyciela w wysokości 100 zł”.</w:t>
      </w:r>
    </w:p>
    <w:p w:rsidR="006D7414" w:rsidRPr="006D7414" w:rsidRDefault="006D7414" w:rsidP="006D741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lang w:eastAsia="pl-PL"/>
        </w:rPr>
        <w:t>4) </w:t>
      </w:r>
      <w:r w:rsidRPr="006D74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§ 10 ust. 1  dodaje   się   punkt 4  o następującej treści:  </w:t>
      </w:r>
      <w:r w:rsidRPr="006D741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„funkcję nauczyciela opiekującego się oddziałem przedszkolnym – w wysokości 300 zł”</w:t>
      </w:r>
    </w:p>
    <w:p w:rsidR="006D7414" w:rsidRPr="006D7414" w:rsidRDefault="006D7414" w:rsidP="006D74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D74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</w:t>
      </w:r>
    </w:p>
    <w:p w:rsidR="006D7414" w:rsidRPr="006D7414" w:rsidRDefault="006D7414" w:rsidP="006D7414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D74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Dzienniku Urzędowym Województwa Pomorskiego i wchodzi w życie  od dnia 1 września 2019 r.</w:t>
      </w:r>
    </w:p>
    <w:p w:rsidR="006D7414" w:rsidRPr="006D7414" w:rsidRDefault="006D7414" w:rsidP="006D741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41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D7414" w:rsidRPr="006D741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14" w:rsidRPr="006D7414" w:rsidRDefault="006D7414" w:rsidP="006D7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414" w:rsidRPr="006D7414" w:rsidRDefault="006D7414" w:rsidP="006D7414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D74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D7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D7414" w:rsidRPr="006D7414" w:rsidRDefault="006D7414" w:rsidP="006D741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D3039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4"/>
    <w:rsid w:val="006D7414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A831-9812-47D1-A48B-E3D3DEE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2019-09-18T08:01:00Z</dcterms:created>
  <dcterms:modified xsi:type="dcterms:W3CDTF">2019-09-18T08:02:00Z</dcterms:modified>
</cp:coreProperties>
</file>