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20A" w:rsidRPr="009B3A1A" w:rsidRDefault="0066620A" w:rsidP="0066620A">
      <w:pPr>
        <w:jc w:val="right"/>
        <w:rPr>
          <w:b/>
          <w:sz w:val="22"/>
          <w:szCs w:val="22"/>
        </w:rPr>
      </w:pPr>
      <w:r w:rsidRPr="009B3A1A">
        <w:rPr>
          <w:b/>
          <w:sz w:val="22"/>
          <w:szCs w:val="22"/>
        </w:rPr>
        <w:t>Wzór umowy</w:t>
      </w:r>
    </w:p>
    <w:p w:rsidR="0066620A" w:rsidRPr="009B3A1A" w:rsidRDefault="0066620A" w:rsidP="0066620A">
      <w:pPr>
        <w:suppressAutoHyphens w:val="0"/>
        <w:overflowPunct w:val="0"/>
        <w:autoSpaceDE w:val="0"/>
        <w:autoSpaceDN w:val="0"/>
        <w:adjustRightInd w:val="0"/>
        <w:textAlignment w:val="baseline"/>
        <w:rPr>
          <w:rFonts w:eastAsia="Times New Roman"/>
          <w:b/>
          <w:kern w:val="0"/>
          <w:sz w:val="22"/>
          <w:szCs w:val="22"/>
          <w:lang w:eastAsia="pl-PL"/>
        </w:rPr>
      </w:pPr>
    </w:p>
    <w:p w:rsidR="0066620A" w:rsidRPr="009B3A1A" w:rsidRDefault="0066620A" w:rsidP="0066620A">
      <w:pPr>
        <w:rPr>
          <w:b/>
          <w:sz w:val="22"/>
          <w:szCs w:val="22"/>
        </w:rPr>
      </w:pPr>
    </w:p>
    <w:p w:rsidR="0066620A" w:rsidRPr="00D1608A" w:rsidRDefault="0066620A" w:rsidP="0066620A">
      <w:pPr>
        <w:suppressAutoHyphens w:val="0"/>
        <w:overflowPunct w:val="0"/>
        <w:autoSpaceDE w:val="0"/>
        <w:autoSpaceDN w:val="0"/>
        <w:adjustRightInd w:val="0"/>
        <w:ind w:right="708"/>
        <w:jc w:val="center"/>
        <w:textAlignment w:val="baseline"/>
        <w:rPr>
          <w:rFonts w:eastAsia="Times New Roman"/>
          <w:b/>
          <w:kern w:val="0"/>
          <w:sz w:val="22"/>
          <w:szCs w:val="22"/>
          <w:lang w:eastAsia="pl-PL"/>
        </w:rPr>
      </w:pPr>
      <w:r w:rsidRPr="00D1608A">
        <w:rPr>
          <w:rFonts w:eastAsia="Times New Roman"/>
          <w:b/>
          <w:kern w:val="0"/>
          <w:sz w:val="22"/>
          <w:szCs w:val="22"/>
          <w:lang w:eastAsia="pl-PL"/>
        </w:rPr>
        <w:t xml:space="preserve">UMOWA </w:t>
      </w:r>
      <w:r w:rsidRPr="00D1608A">
        <w:rPr>
          <w:rFonts w:eastAsia="Times New Roman"/>
          <w:kern w:val="0"/>
          <w:sz w:val="22"/>
          <w:szCs w:val="22"/>
          <w:lang w:eastAsia="pl-PL"/>
        </w:rPr>
        <w:t xml:space="preserve">Nr </w:t>
      </w:r>
      <w:r w:rsidRPr="009B3A1A">
        <w:rPr>
          <w:rFonts w:eastAsia="Times New Roman"/>
          <w:kern w:val="0"/>
          <w:sz w:val="22"/>
          <w:szCs w:val="22"/>
          <w:lang w:eastAsia="pl-PL"/>
        </w:rPr>
        <w:t>………………..</w:t>
      </w:r>
    </w:p>
    <w:p w:rsidR="0066620A" w:rsidRPr="00D1608A" w:rsidRDefault="0066620A" w:rsidP="0066620A">
      <w:pPr>
        <w:suppressAutoHyphens w:val="0"/>
        <w:overflowPunct w:val="0"/>
        <w:autoSpaceDE w:val="0"/>
        <w:autoSpaceDN w:val="0"/>
        <w:adjustRightInd w:val="0"/>
        <w:ind w:right="708"/>
        <w:jc w:val="both"/>
        <w:textAlignment w:val="baseline"/>
        <w:rPr>
          <w:rFonts w:eastAsia="Times New Roman"/>
          <w:kern w:val="0"/>
          <w:sz w:val="22"/>
          <w:szCs w:val="22"/>
          <w:lang w:eastAsia="pl-PL"/>
        </w:rPr>
      </w:pPr>
    </w:p>
    <w:p w:rsidR="0066620A" w:rsidRPr="00D1608A" w:rsidRDefault="0066620A" w:rsidP="0066620A">
      <w:pPr>
        <w:suppressAutoHyphens w:val="0"/>
        <w:overflowPunct w:val="0"/>
        <w:autoSpaceDE w:val="0"/>
        <w:autoSpaceDN w:val="0"/>
        <w:adjustRightInd w:val="0"/>
        <w:ind w:right="708"/>
        <w:jc w:val="both"/>
        <w:textAlignment w:val="baseline"/>
        <w:rPr>
          <w:rFonts w:eastAsia="Times New Roman"/>
          <w:kern w:val="0"/>
          <w:sz w:val="22"/>
          <w:szCs w:val="22"/>
          <w:lang w:eastAsia="pl-PL"/>
        </w:rPr>
      </w:pPr>
      <w:r w:rsidRPr="00D1608A">
        <w:rPr>
          <w:rFonts w:eastAsia="Times New Roman"/>
          <w:kern w:val="0"/>
          <w:sz w:val="22"/>
          <w:szCs w:val="22"/>
          <w:lang w:eastAsia="pl-PL"/>
        </w:rPr>
        <w:t xml:space="preserve">          Zawarta w dniu  ..............201</w:t>
      </w:r>
      <w:r w:rsidR="0045472F">
        <w:rPr>
          <w:rFonts w:eastAsia="Times New Roman"/>
          <w:kern w:val="0"/>
          <w:sz w:val="22"/>
          <w:szCs w:val="22"/>
          <w:lang w:eastAsia="pl-PL"/>
        </w:rPr>
        <w:t>8</w:t>
      </w:r>
      <w:r w:rsidRPr="00D1608A">
        <w:rPr>
          <w:rFonts w:eastAsia="Times New Roman"/>
          <w:kern w:val="0"/>
          <w:sz w:val="22"/>
          <w:szCs w:val="22"/>
          <w:lang w:eastAsia="pl-PL"/>
        </w:rPr>
        <w:t xml:space="preserve"> r. pomiędzy </w:t>
      </w:r>
      <w:r w:rsidRPr="00D1608A">
        <w:rPr>
          <w:rFonts w:eastAsia="Times New Roman"/>
          <w:b/>
          <w:kern w:val="0"/>
          <w:sz w:val="22"/>
          <w:szCs w:val="22"/>
          <w:lang w:eastAsia="pl-PL"/>
        </w:rPr>
        <w:t xml:space="preserve"> Gminą  Starogard </w:t>
      </w:r>
      <w:r w:rsidRPr="00D1608A">
        <w:rPr>
          <w:rFonts w:eastAsia="Times New Roman"/>
          <w:kern w:val="0"/>
          <w:sz w:val="22"/>
          <w:szCs w:val="22"/>
          <w:lang w:eastAsia="pl-PL"/>
        </w:rPr>
        <w:t>z siedzibą przy ul.  Sikorskiego 9,  NIP 592-20-79-828, zwaną w dalszej treści umowy „Zamawiającym”, w imieniu której działają:</w:t>
      </w:r>
    </w:p>
    <w:p w:rsidR="0066620A" w:rsidRPr="00D1608A" w:rsidRDefault="0066620A" w:rsidP="0066620A">
      <w:pPr>
        <w:suppressAutoHyphens w:val="0"/>
        <w:overflowPunct w:val="0"/>
        <w:autoSpaceDE w:val="0"/>
        <w:autoSpaceDN w:val="0"/>
        <w:adjustRightInd w:val="0"/>
        <w:ind w:right="708"/>
        <w:jc w:val="both"/>
        <w:textAlignment w:val="baseline"/>
        <w:rPr>
          <w:rFonts w:eastAsia="Times New Roman"/>
          <w:kern w:val="0"/>
          <w:sz w:val="22"/>
          <w:szCs w:val="22"/>
          <w:lang w:eastAsia="pl-PL"/>
        </w:rPr>
      </w:pPr>
    </w:p>
    <w:p w:rsidR="0066620A" w:rsidRPr="00D1608A" w:rsidRDefault="0066620A" w:rsidP="0066620A">
      <w:pPr>
        <w:suppressAutoHyphens w:val="0"/>
        <w:overflowPunct w:val="0"/>
        <w:autoSpaceDE w:val="0"/>
        <w:autoSpaceDN w:val="0"/>
        <w:adjustRightInd w:val="0"/>
        <w:ind w:right="708"/>
        <w:jc w:val="both"/>
        <w:textAlignment w:val="baseline"/>
        <w:rPr>
          <w:rFonts w:eastAsia="Times New Roman"/>
          <w:b/>
          <w:kern w:val="0"/>
          <w:sz w:val="22"/>
          <w:szCs w:val="22"/>
          <w:lang w:eastAsia="pl-PL"/>
        </w:rPr>
      </w:pPr>
      <w:r w:rsidRPr="00D1608A">
        <w:rPr>
          <w:rFonts w:eastAsia="Times New Roman"/>
          <w:b/>
          <w:kern w:val="0"/>
          <w:sz w:val="22"/>
          <w:szCs w:val="22"/>
          <w:lang w:eastAsia="pl-PL"/>
        </w:rPr>
        <w:t>Stanisław Połom            - WÓJT GMINY</w:t>
      </w:r>
    </w:p>
    <w:p w:rsidR="0066620A" w:rsidRPr="00D1608A" w:rsidRDefault="0066620A" w:rsidP="0066620A">
      <w:pPr>
        <w:suppressAutoHyphens w:val="0"/>
        <w:overflowPunct w:val="0"/>
        <w:autoSpaceDE w:val="0"/>
        <w:autoSpaceDN w:val="0"/>
        <w:adjustRightInd w:val="0"/>
        <w:ind w:right="708"/>
        <w:jc w:val="both"/>
        <w:textAlignment w:val="baseline"/>
        <w:rPr>
          <w:rFonts w:eastAsia="Times New Roman"/>
          <w:kern w:val="0"/>
          <w:sz w:val="22"/>
          <w:szCs w:val="22"/>
          <w:lang w:eastAsia="pl-PL"/>
        </w:rPr>
      </w:pPr>
    </w:p>
    <w:p w:rsidR="0066620A" w:rsidRPr="00D1608A" w:rsidRDefault="0066620A" w:rsidP="0066620A">
      <w:pPr>
        <w:suppressAutoHyphens w:val="0"/>
        <w:overflowPunct w:val="0"/>
        <w:autoSpaceDE w:val="0"/>
        <w:autoSpaceDN w:val="0"/>
        <w:adjustRightInd w:val="0"/>
        <w:ind w:right="708"/>
        <w:jc w:val="both"/>
        <w:textAlignment w:val="baseline"/>
        <w:rPr>
          <w:rFonts w:eastAsia="Times New Roman"/>
          <w:kern w:val="0"/>
          <w:sz w:val="22"/>
          <w:szCs w:val="22"/>
          <w:lang w:eastAsia="pl-PL"/>
        </w:rPr>
      </w:pPr>
      <w:r w:rsidRPr="00D1608A">
        <w:rPr>
          <w:rFonts w:eastAsia="Times New Roman"/>
          <w:kern w:val="0"/>
          <w:sz w:val="22"/>
          <w:szCs w:val="22"/>
          <w:lang w:eastAsia="pl-PL"/>
        </w:rPr>
        <w:t xml:space="preserve">a: </w:t>
      </w:r>
    </w:p>
    <w:p w:rsidR="0066620A" w:rsidRPr="00D1608A" w:rsidRDefault="0066620A" w:rsidP="0066620A">
      <w:pPr>
        <w:suppressAutoHyphens w:val="0"/>
        <w:overflowPunct w:val="0"/>
        <w:autoSpaceDE w:val="0"/>
        <w:autoSpaceDN w:val="0"/>
        <w:adjustRightInd w:val="0"/>
        <w:ind w:right="708"/>
        <w:jc w:val="both"/>
        <w:textAlignment w:val="baseline"/>
        <w:rPr>
          <w:rFonts w:eastAsia="Times New Roman"/>
          <w:kern w:val="0"/>
          <w:sz w:val="22"/>
          <w:szCs w:val="22"/>
          <w:lang w:eastAsia="pl-PL"/>
        </w:rPr>
      </w:pPr>
      <w:r w:rsidRPr="00D1608A">
        <w:rPr>
          <w:rFonts w:eastAsia="Times New Roman"/>
          <w:kern w:val="0"/>
          <w:sz w:val="22"/>
          <w:szCs w:val="22"/>
          <w:lang w:eastAsia="pl-PL"/>
        </w:rPr>
        <w:t xml:space="preserve">firmą </w:t>
      </w:r>
      <w:r w:rsidRPr="00D1608A">
        <w:rPr>
          <w:rFonts w:eastAsia="Times New Roman"/>
          <w:b/>
          <w:kern w:val="0"/>
          <w:sz w:val="22"/>
          <w:szCs w:val="22"/>
          <w:lang w:eastAsia="pl-PL"/>
        </w:rPr>
        <w:t>........................................................</w:t>
      </w:r>
    </w:p>
    <w:p w:rsidR="0066620A" w:rsidRPr="00D1608A" w:rsidRDefault="0066620A" w:rsidP="0066620A">
      <w:pPr>
        <w:suppressAutoHyphens w:val="0"/>
        <w:overflowPunct w:val="0"/>
        <w:autoSpaceDE w:val="0"/>
        <w:autoSpaceDN w:val="0"/>
        <w:adjustRightInd w:val="0"/>
        <w:ind w:right="708"/>
        <w:jc w:val="both"/>
        <w:textAlignment w:val="baseline"/>
        <w:rPr>
          <w:rFonts w:eastAsia="Times New Roman"/>
          <w:kern w:val="0"/>
          <w:sz w:val="22"/>
          <w:szCs w:val="22"/>
          <w:lang w:eastAsia="pl-PL"/>
        </w:rPr>
      </w:pPr>
      <w:r w:rsidRPr="00D1608A">
        <w:rPr>
          <w:rFonts w:eastAsia="Times New Roman"/>
          <w:kern w:val="0"/>
          <w:sz w:val="22"/>
          <w:szCs w:val="22"/>
          <w:lang w:eastAsia="pl-PL"/>
        </w:rPr>
        <w:t xml:space="preserve">  </w:t>
      </w:r>
    </w:p>
    <w:p w:rsidR="0066620A" w:rsidRPr="00D1608A" w:rsidRDefault="0066620A" w:rsidP="0066620A">
      <w:pPr>
        <w:suppressAutoHyphens w:val="0"/>
        <w:overflowPunct w:val="0"/>
        <w:autoSpaceDE w:val="0"/>
        <w:autoSpaceDN w:val="0"/>
        <w:adjustRightInd w:val="0"/>
        <w:ind w:right="708"/>
        <w:jc w:val="both"/>
        <w:textAlignment w:val="baseline"/>
        <w:rPr>
          <w:rFonts w:eastAsia="Times New Roman"/>
          <w:kern w:val="0"/>
          <w:sz w:val="22"/>
          <w:szCs w:val="22"/>
          <w:lang w:eastAsia="pl-PL"/>
        </w:rPr>
      </w:pPr>
      <w:r w:rsidRPr="00D1608A">
        <w:rPr>
          <w:rFonts w:eastAsia="Times New Roman"/>
          <w:kern w:val="0"/>
          <w:sz w:val="22"/>
          <w:szCs w:val="22"/>
          <w:lang w:eastAsia="pl-PL"/>
        </w:rPr>
        <w:t xml:space="preserve"> zwaną dalej  „Wykonawcą”, którą reprezentuje: </w:t>
      </w:r>
      <w:r w:rsidRPr="00D1608A">
        <w:rPr>
          <w:rFonts w:eastAsia="Times New Roman"/>
          <w:b/>
          <w:kern w:val="0"/>
          <w:sz w:val="22"/>
          <w:szCs w:val="22"/>
          <w:lang w:eastAsia="pl-PL"/>
        </w:rPr>
        <w:t xml:space="preserve"> </w:t>
      </w:r>
    </w:p>
    <w:p w:rsidR="0066620A" w:rsidRPr="00D1608A" w:rsidRDefault="0066620A" w:rsidP="0066620A">
      <w:pPr>
        <w:suppressAutoHyphens w:val="0"/>
        <w:overflowPunct w:val="0"/>
        <w:autoSpaceDE w:val="0"/>
        <w:autoSpaceDN w:val="0"/>
        <w:adjustRightInd w:val="0"/>
        <w:ind w:right="708"/>
        <w:jc w:val="both"/>
        <w:textAlignment w:val="baseline"/>
        <w:rPr>
          <w:rFonts w:eastAsia="Times New Roman"/>
          <w:b/>
          <w:kern w:val="0"/>
          <w:sz w:val="22"/>
          <w:szCs w:val="22"/>
          <w:lang w:eastAsia="pl-PL"/>
        </w:rPr>
      </w:pPr>
    </w:p>
    <w:p w:rsidR="0066620A" w:rsidRPr="00D1608A" w:rsidRDefault="0066620A" w:rsidP="0066620A">
      <w:pPr>
        <w:suppressAutoHyphens w:val="0"/>
        <w:overflowPunct w:val="0"/>
        <w:autoSpaceDE w:val="0"/>
        <w:autoSpaceDN w:val="0"/>
        <w:adjustRightInd w:val="0"/>
        <w:ind w:right="708"/>
        <w:jc w:val="both"/>
        <w:textAlignment w:val="baseline"/>
        <w:rPr>
          <w:rFonts w:eastAsia="Times New Roman"/>
          <w:b/>
          <w:kern w:val="0"/>
          <w:sz w:val="22"/>
          <w:szCs w:val="22"/>
          <w:lang w:eastAsia="pl-PL"/>
        </w:rPr>
      </w:pPr>
      <w:r w:rsidRPr="00D1608A">
        <w:rPr>
          <w:rFonts w:eastAsia="Times New Roman"/>
          <w:b/>
          <w:kern w:val="0"/>
          <w:sz w:val="22"/>
          <w:szCs w:val="22"/>
          <w:lang w:eastAsia="pl-PL"/>
        </w:rPr>
        <w:t>.............................................................</w:t>
      </w:r>
    </w:p>
    <w:p w:rsidR="0066620A" w:rsidRPr="00D1608A" w:rsidRDefault="0066620A" w:rsidP="0066620A">
      <w:pPr>
        <w:suppressAutoHyphens w:val="0"/>
        <w:overflowPunct w:val="0"/>
        <w:autoSpaceDE w:val="0"/>
        <w:autoSpaceDN w:val="0"/>
        <w:adjustRightInd w:val="0"/>
        <w:spacing w:before="120" w:after="120"/>
        <w:ind w:right="709"/>
        <w:jc w:val="both"/>
        <w:textAlignment w:val="baseline"/>
        <w:rPr>
          <w:rFonts w:eastAsia="Times New Roman"/>
          <w:b/>
          <w:kern w:val="0"/>
          <w:sz w:val="22"/>
          <w:szCs w:val="22"/>
          <w:lang w:eastAsia="pl-PL"/>
        </w:rPr>
      </w:pPr>
      <w:r w:rsidRPr="00D1608A">
        <w:rPr>
          <w:rFonts w:eastAsia="Times New Roman"/>
          <w:kern w:val="0"/>
          <w:sz w:val="22"/>
          <w:szCs w:val="22"/>
          <w:lang w:eastAsia="pl-PL"/>
        </w:rPr>
        <w:t xml:space="preserve">                                                               </w:t>
      </w:r>
      <w:r w:rsidRPr="00D1608A">
        <w:rPr>
          <w:rFonts w:eastAsia="Times New Roman"/>
          <w:b/>
          <w:bCs/>
          <w:kern w:val="0"/>
          <w:sz w:val="22"/>
          <w:szCs w:val="22"/>
          <w:lang w:eastAsia="pl-PL"/>
        </w:rPr>
        <w:t>§</w:t>
      </w:r>
      <w:r>
        <w:rPr>
          <w:rFonts w:eastAsia="Times New Roman"/>
          <w:b/>
          <w:kern w:val="0"/>
          <w:sz w:val="22"/>
          <w:szCs w:val="22"/>
          <w:lang w:eastAsia="pl-PL"/>
        </w:rPr>
        <w:t xml:space="preserve"> 1</w:t>
      </w:r>
    </w:p>
    <w:p w:rsidR="0045472F" w:rsidRDefault="0045472F" w:rsidP="0045472F">
      <w:pPr>
        <w:numPr>
          <w:ilvl w:val="0"/>
          <w:numId w:val="22"/>
        </w:numPr>
        <w:suppressAutoHyphens w:val="0"/>
        <w:spacing w:after="120"/>
        <w:ind w:left="357" w:hanging="357"/>
        <w:jc w:val="both"/>
      </w:pPr>
      <w:r>
        <w:t>Do Zamówienia nie stosuje się U</w:t>
      </w:r>
      <w:r w:rsidRPr="00E3173E">
        <w:t>stawy „Prawo zamówień publicznych” z dnia</w:t>
      </w:r>
      <w:r>
        <w:t xml:space="preserve"> 2</w:t>
      </w:r>
      <w:r w:rsidRPr="00E3173E">
        <w:t xml:space="preserve">9 </w:t>
      </w:r>
      <w:r>
        <w:t xml:space="preserve"> stycznia </w:t>
      </w:r>
      <w:r w:rsidRPr="00E3173E">
        <w:t xml:space="preserve">2004 r.  </w:t>
      </w:r>
      <w:r>
        <w:t>(</w:t>
      </w:r>
      <w:r w:rsidRPr="00C26A9B">
        <w:t xml:space="preserve">Dz. U. z 2017 r. poz. 1579 z </w:t>
      </w:r>
      <w:r>
        <w:t>późn.zm ) na podst. art.4 ust.8.</w:t>
      </w:r>
    </w:p>
    <w:p w:rsidR="0045472F" w:rsidRDefault="0045472F" w:rsidP="0045472F">
      <w:pPr>
        <w:numPr>
          <w:ilvl w:val="0"/>
          <w:numId w:val="22"/>
        </w:numPr>
        <w:suppressAutoHyphens w:val="0"/>
        <w:spacing w:after="120"/>
        <w:ind w:left="357" w:right="708" w:hanging="357"/>
        <w:jc w:val="both"/>
      </w:pPr>
      <w:r w:rsidRPr="000A7BDD">
        <w:t xml:space="preserve">Zamówienie następuje w oparciu o </w:t>
      </w:r>
      <w:r>
        <w:t>złożoną</w:t>
      </w:r>
      <w:r w:rsidRPr="000A7BDD">
        <w:t xml:space="preserve"> ofertę</w:t>
      </w:r>
      <w:r>
        <w:t xml:space="preserve"> z dnia …..02.2018r</w:t>
      </w:r>
      <w:r w:rsidRPr="00853EB9">
        <w:rPr>
          <w:b/>
        </w:rPr>
        <w:t xml:space="preserve">. </w:t>
      </w:r>
    </w:p>
    <w:p w:rsidR="0066620A" w:rsidRPr="00682FFE" w:rsidRDefault="0066620A" w:rsidP="0066620A">
      <w:pPr>
        <w:suppressAutoHyphens w:val="0"/>
        <w:overflowPunct w:val="0"/>
        <w:autoSpaceDE w:val="0"/>
        <w:autoSpaceDN w:val="0"/>
        <w:adjustRightInd w:val="0"/>
        <w:spacing w:before="120" w:after="120"/>
        <w:ind w:right="709"/>
        <w:jc w:val="both"/>
        <w:textAlignment w:val="baseline"/>
        <w:rPr>
          <w:rFonts w:eastAsia="Times New Roman"/>
          <w:b/>
          <w:kern w:val="0"/>
          <w:sz w:val="22"/>
          <w:szCs w:val="22"/>
          <w:lang w:eastAsia="pl-PL"/>
        </w:rPr>
      </w:pPr>
      <w:r w:rsidRPr="00D1608A">
        <w:rPr>
          <w:rFonts w:eastAsia="Times New Roman"/>
          <w:kern w:val="0"/>
          <w:sz w:val="22"/>
          <w:szCs w:val="22"/>
          <w:lang w:eastAsia="pl-PL"/>
        </w:rPr>
        <w:t xml:space="preserve">                                                               </w:t>
      </w:r>
      <w:r w:rsidRPr="00D1608A">
        <w:rPr>
          <w:rFonts w:eastAsia="Times New Roman"/>
          <w:b/>
          <w:bCs/>
          <w:kern w:val="0"/>
          <w:sz w:val="22"/>
          <w:szCs w:val="22"/>
          <w:lang w:eastAsia="pl-PL"/>
        </w:rPr>
        <w:t>§</w:t>
      </w:r>
      <w:r>
        <w:rPr>
          <w:rFonts w:eastAsia="Times New Roman"/>
          <w:b/>
          <w:kern w:val="0"/>
          <w:sz w:val="22"/>
          <w:szCs w:val="22"/>
          <w:lang w:eastAsia="pl-PL"/>
        </w:rPr>
        <w:t xml:space="preserve"> 2</w:t>
      </w:r>
    </w:p>
    <w:p w:rsidR="0045472F" w:rsidRPr="00CF40C2" w:rsidRDefault="0066620A" w:rsidP="00CF40C2">
      <w:pPr>
        <w:numPr>
          <w:ilvl w:val="0"/>
          <w:numId w:val="9"/>
        </w:numPr>
        <w:suppressAutoHyphens w:val="0"/>
        <w:overflowPunct w:val="0"/>
        <w:autoSpaceDE w:val="0"/>
        <w:autoSpaceDN w:val="0"/>
        <w:adjustRightInd w:val="0"/>
        <w:ind w:left="357" w:right="709" w:hanging="357"/>
        <w:jc w:val="both"/>
        <w:textAlignment w:val="baseline"/>
        <w:rPr>
          <w:bCs/>
        </w:rPr>
      </w:pPr>
      <w:r w:rsidRPr="00D1608A">
        <w:rPr>
          <w:rFonts w:eastAsia="Times New Roman"/>
          <w:kern w:val="0"/>
          <w:sz w:val="22"/>
          <w:szCs w:val="22"/>
          <w:lang w:eastAsia="pl-PL"/>
        </w:rPr>
        <w:t xml:space="preserve">Wykonawca zobowiązuje się do wykonania na rzecz zamawiającego </w:t>
      </w:r>
      <w:r w:rsidR="0045472F" w:rsidRPr="0045472F">
        <w:rPr>
          <w:rFonts w:eastAsia="Times New Roman"/>
          <w:kern w:val="0"/>
          <w:sz w:val="22"/>
          <w:szCs w:val="22"/>
          <w:lang w:eastAsia="pl-PL"/>
        </w:rPr>
        <w:t xml:space="preserve">dokumentacji projektowej budowlano-wykonawczej rozbudowy sieci </w:t>
      </w:r>
      <w:r w:rsidR="00CF40C2">
        <w:rPr>
          <w:rFonts w:eastAsia="Times New Roman"/>
          <w:kern w:val="0"/>
          <w:sz w:val="22"/>
          <w:szCs w:val="22"/>
          <w:lang w:eastAsia="pl-PL"/>
        </w:rPr>
        <w:t>kanalizacji sanitarnej</w:t>
      </w:r>
      <w:r w:rsidR="0045472F" w:rsidRPr="0045472F">
        <w:rPr>
          <w:rFonts w:eastAsia="Times New Roman"/>
          <w:kern w:val="0"/>
          <w:sz w:val="22"/>
          <w:szCs w:val="22"/>
          <w:lang w:eastAsia="pl-PL"/>
        </w:rPr>
        <w:t>, dla następując</w:t>
      </w:r>
      <w:r w:rsidR="0045472F">
        <w:rPr>
          <w:rFonts w:eastAsia="Times New Roman"/>
          <w:kern w:val="0"/>
          <w:sz w:val="22"/>
          <w:szCs w:val="22"/>
          <w:lang w:eastAsia="pl-PL"/>
        </w:rPr>
        <w:t>ej(</w:t>
      </w:r>
      <w:proofErr w:type="spellStart"/>
      <w:r w:rsidR="0045472F" w:rsidRPr="0045472F">
        <w:rPr>
          <w:rFonts w:eastAsia="Times New Roman"/>
          <w:kern w:val="0"/>
          <w:sz w:val="22"/>
          <w:szCs w:val="22"/>
          <w:lang w:eastAsia="pl-PL"/>
        </w:rPr>
        <w:t>ych</w:t>
      </w:r>
      <w:proofErr w:type="spellEnd"/>
      <w:r w:rsidR="0045472F">
        <w:rPr>
          <w:rFonts w:eastAsia="Times New Roman"/>
          <w:kern w:val="0"/>
          <w:sz w:val="22"/>
          <w:szCs w:val="22"/>
          <w:lang w:eastAsia="pl-PL"/>
        </w:rPr>
        <w:t>)</w:t>
      </w:r>
      <w:r w:rsidR="0045472F" w:rsidRPr="0045472F">
        <w:rPr>
          <w:rFonts w:eastAsia="Times New Roman"/>
          <w:kern w:val="0"/>
          <w:sz w:val="22"/>
          <w:szCs w:val="22"/>
          <w:lang w:eastAsia="pl-PL"/>
        </w:rPr>
        <w:t xml:space="preserve"> lokalizacji: </w:t>
      </w:r>
    </w:p>
    <w:p w:rsidR="00CF40C2" w:rsidRPr="003E4FB0" w:rsidRDefault="00CF40C2" w:rsidP="00CF40C2">
      <w:pPr>
        <w:pStyle w:val="Akapitzlist"/>
        <w:numPr>
          <w:ilvl w:val="0"/>
          <w:numId w:val="31"/>
        </w:numPr>
        <w:spacing w:before="120" w:after="120"/>
        <w:rPr>
          <w:rFonts w:ascii="Arial" w:hAnsi="Arial" w:cs="Arial"/>
          <w:sz w:val="22"/>
          <w:szCs w:val="22"/>
        </w:rPr>
      </w:pPr>
      <w:r w:rsidRPr="003E4FB0">
        <w:rPr>
          <w:rFonts w:ascii="Arial" w:hAnsi="Arial" w:cs="Arial"/>
          <w:sz w:val="22"/>
          <w:szCs w:val="22"/>
        </w:rPr>
        <w:t xml:space="preserve">  </w:t>
      </w:r>
      <w:r>
        <w:rPr>
          <w:rFonts w:ascii="Arial" w:hAnsi="Arial" w:cs="Arial"/>
          <w:sz w:val="22"/>
          <w:szCs w:val="22"/>
        </w:rPr>
        <w:t>Ul. Rolna w Dąbrówce do działek nr 137/4 i 137/6 –przewidywana długość sieci grawitacyjnej to ok 240m (bez ewentualnego kanału tłocznego)</w:t>
      </w:r>
    </w:p>
    <w:p w:rsidR="00CF40C2" w:rsidRPr="003E4FB0" w:rsidRDefault="00CF40C2" w:rsidP="00CF40C2">
      <w:pPr>
        <w:pStyle w:val="Akapitzlist"/>
        <w:spacing w:before="120" w:after="120"/>
        <w:ind w:left="0"/>
        <w:rPr>
          <w:rFonts w:ascii="Arial" w:hAnsi="Arial" w:cs="Arial"/>
          <w:b/>
          <w:sz w:val="22"/>
          <w:szCs w:val="22"/>
        </w:rPr>
      </w:pPr>
      <w:r w:rsidRPr="003E4FB0">
        <w:rPr>
          <w:rFonts w:ascii="Arial" w:hAnsi="Arial" w:cs="Arial"/>
          <w:sz w:val="22"/>
          <w:szCs w:val="22"/>
        </w:rPr>
        <w:t>Projekt realizowany w ramach zadania inwestycyjnego: „</w:t>
      </w:r>
      <w:r w:rsidRPr="003E4FB0">
        <w:rPr>
          <w:rFonts w:ascii="Arial" w:hAnsi="Arial" w:cs="Arial"/>
          <w:b/>
          <w:sz w:val="22"/>
          <w:szCs w:val="22"/>
        </w:rPr>
        <w:t xml:space="preserve">Projekt </w:t>
      </w:r>
      <w:r>
        <w:rPr>
          <w:rFonts w:ascii="Arial" w:hAnsi="Arial" w:cs="Arial"/>
          <w:b/>
          <w:sz w:val="22"/>
          <w:szCs w:val="22"/>
        </w:rPr>
        <w:t>rozbudowy kanalizacji na ul. Rolnej w Dąbrówce</w:t>
      </w:r>
      <w:r w:rsidRPr="003E4FB0">
        <w:rPr>
          <w:rFonts w:ascii="Arial" w:hAnsi="Arial" w:cs="Arial"/>
          <w:b/>
          <w:sz w:val="22"/>
          <w:szCs w:val="22"/>
        </w:rPr>
        <w:t xml:space="preserve">”. </w:t>
      </w:r>
    </w:p>
    <w:p w:rsidR="00CF40C2" w:rsidRPr="0045472F" w:rsidRDefault="00CF40C2" w:rsidP="00CF40C2">
      <w:pPr>
        <w:pStyle w:val="Akapitzlist"/>
        <w:spacing w:before="120" w:after="120"/>
        <w:ind w:left="720"/>
        <w:rPr>
          <w:rFonts w:ascii="Arial" w:hAnsi="Arial" w:cs="Arial"/>
          <w:sz w:val="22"/>
          <w:szCs w:val="22"/>
        </w:rPr>
      </w:pPr>
      <w:r>
        <w:rPr>
          <w:rFonts w:ascii="Arial" w:hAnsi="Arial" w:cs="Arial"/>
          <w:sz w:val="22"/>
          <w:szCs w:val="22"/>
        </w:rPr>
        <w:t>l</w:t>
      </w:r>
      <w:r w:rsidRPr="0045472F">
        <w:rPr>
          <w:rFonts w:ascii="Arial" w:hAnsi="Arial" w:cs="Arial"/>
          <w:sz w:val="22"/>
          <w:szCs w:val="22"/>
        </w:rPr>
        <w:t xml:space="preserve">ub/i </w:t>
      </w:r>
    </w:p>
    <w:p w:rsidR="00CF40C2" w:rsidRPr="003E4FB0" w:rsidRDefault="00CF40C2" w:rsidP="00CF40C2">
      <w:pPr>
        <w:pStyle w:val="Akapitzlist"/>
        <w:numPr>
          <w:ilvl w:val="0"/>
          <w:numId w:val="31"/>
        </w:numPr>
        <w:spacing w:before="120" w:after="120"/>
        <w:rPr>
          <w:rFonts w:ascii="Arial" w:hAnsi="Arial" w:cs="Arial"/>
          <w:sz w:val="22"/>
          <w:szCs w:val="22"/>
        </w:rPr>
      </w:pPr>
      <w:r w:rsidRPr="003E4FB0">
        <w:rPr>
          <w:rFonts w:ascii="Arial" w:hAnsi="Arial" w:cs="Arial"/>
          <w:sz w:val="22"/>
          <w:szCs w:val="22"/>
        </w:rPr>
        <w:t>Do dział</w:t>
      </w:r>
      <w:r>
        <w:rPr>
          <w:rFonts w:ascii="Arial" w:hAnsi="Arial" w:cs="Arial"/>
          <w:sz w:val="22"/>
          <w:szCs w:val="22"/>
        </w:rPr>
        <w:t>ek o nr</w:t>
      </w:r>
      <w:r w:rsidRPr="003E4FB0">
        <w:rPr>
          <w:rFonts w:ascii="Arial" w:hAnsi="Arial" w:cs="Arial"/>
          <w:sz w:val="22"/>
          <w:szCs w:val="22"/>
        </w:rPr>
        <w:t xml:space="preserve"> </w:t>
      </w:r>
      <w:r>
        <w:rPr>
          <w:rFonts w:ascii="Arial" w:hAnsi="Arial" w:cs="Arial"/>
          <w:sz w:val="22"/>
          <w:szCs w:val="22"/>
        </w:rPr>
        <w:t xml:space="preserve">77/2, 77/6 77/5 i 81/2 </w:t>
      </w:r>
      <w:r w:rsidRPr="003E4FB0">
        <w:rPr>
          <w:rFonts w:ascii="Arial" w:hAnsi="Arial" w:cs="Arial"/>
          <w:sz w:val="22"/>
          <w:szCs w:val="22"/>
        </w:rPr>
        <w:t xml:space="preserve"> , obręb ewidencyjny</w:t>
      </w:r>
      <w:r>
        <w:rPr>
          <w:rFonts w:ascii="Arial" w:hAnsi="Arial" w:cs="Arial"/>
          <w:sz w:val="22"/>
          <w:szCs w:val="22"/>
        </w:rPr>
        <w:t xml:space="preserve"> </w:t>
      </w:r>
      <w:proofErr w:type="spellStart"/>
      <w:r>
        <w:rPr>
          <w:rFonts w:ascii="Arial" w:hAnsi="Arial" w:cs="Arial"/>
          <w:sz w:val="22"/>
          <w:szCs w:val="22"/>
        </w:rPr>
        <w:t>Koteże</w:t>
      </w:r>
      <w:proofErr w:type="spellEnd"/>
      <w:r w:rsidRPr="003E4FB0">
        <w:rPr>
          <w:rFonts w:ascii="Arial" w:hAnsi="Arial" w:cs="Arial"/>
          <w:sz w:val="22"/>
          <w:szCs w:val="22"/>
        </w:rPr>
        <w:t xml:space="preserve">, </w:t>
      </w:r>
      <w:r>
        <w:rPr>
          <w:rFonts w:ascii="Arial" w:hAnsi="Arial" w:cs="Arial"/>
          <w:sz w:val="22"/>
          <w:szCs w:val="22"/>
        </w:rPr>
        <w:t>-</w:t>
      </w:r>
      <w:r w:rsidRPr="003E4FB0">
        <w:rPr>
          <w:rFonts w:ascii="Arial" w:hAnsi="Arial" w:cs="Arial"/>
          <w:sz w:val="22"/>
          <w:szCs w:val="22"/>
        </w:rPr>
        <w:t>przewidywana długość sieci</w:t>
      </w:r>
      <w:r>
        <w:rPr>
          <w:rFonts w:ascii="Arial" w:hAnsi="Arial" w:cs="Arial"/>
          <w:sz w:val="22"/>
          <w:szCs w:val="22"/>
        </w:rPr>
        <w:t xml:space="preserve"> grawitacyjnej</w:t>
      </w:r>
      <w:r w:rsidRPr="003E4FB0">
        <w:rPr>
          <w:rFonts w:ascii="Arial" w:hAnsi="Arial" w:cs="Arial"/>
          <w:sz w:val="22"/>
          <w:szCs w:val="22"/>
        </w:rPr>
        <w:t xml:space="preserve"> </w:t>
      </w:r>
      <w:r>
        <w:rPr>
          <w:rFonts w:ascii="Arial" w:hAnsi="Arial" w:cs="Arial"/>
          <w:sz w:val="22"/>
          <w:szCs w:val="22"/>
        </w:rPr>
        <w:t xml:space="preserve">to </w:t>
      </w:r>
      <w:r w:rsidRPr="003E4FB0">
        <w:rPr>
          <w:rFonts w:ascii="Arial" w:hAnsi="Arial" w:cs="Arial"/>
          <w:sz w:val="22"/>
          <w:szCs w:val="22"/>
        </w:rPr>
        <w:t>ok.1</w:t>
      </w:r>
      <w:r>
        <w:rPr>
          <w:rFonts w:ascii="Arial" w:hAnsi="Arial" w:cs="Arial"/>
          <w:sz w:val="22"/>
          <w:szCs w:val="22"/>
        </w:rPr>
        <w:t>7</w:t>
      </w:r>
      <w:r w:rsidRPr="003E4FB0">
        <w:rPr>
          <w:rFonts w:ascii="Arial" w:hAnsi="Arial" w:cs="Arial"/>
          <w:sz w:val="22"/>
          <w:szCs w:val="22"/>
        </w:rPr>
        <w:t>0m</w:t>
      </w:r>
      <w:r>
        <w:rPr>
          <w:rFonts w:ascii="Arial" w:hAnsi="Arial" w:cs="Arial"/>
          <w:sz w:val="22"/>
          <w:szCs w:val="22"/>
        </w:rPr>
        <w:t xml:space="preserve"> (bez ewentualnego kanału tłocznego)</w:t>
      </w:r>
    </w:p>
    <w:p w:rsidR="0066620A" w:rsidRPr="00CF40C2" w:rsidRDefault="00CF40C2" w:rsidP="00CF40C2">
      <w:pPr>
        <w:pStyle w:val="Akapitzlist"/>
        <w:spacing w:before="120" w:after="120"/>
        <w:ind w:left="0"/>
        <w:rPr>
          <w:rFonts w:ascii="Arial" w:hAnsi="Arial" w:cs="Arial"/>
          <w:b/>
          <w:sz w:val="22"/>
          <w:szCs w:val="22"/>
        </w:rPr>
      </w:pPr>
      <w:r w:rsidRPr="003E4FB0">
        <w:rPr>
          <w:rFonts w:ascii="Arial" w:hAnsi="Arial" w:cs="Arial"/>
          <w:sz w:val="22"/>
          <w:szCs w:val="22"/>
        </w:rPr>
        <w:t>Projekt realizowany w ramach zadania inwestycyjnego: „</w:t>
      </w:r>
      <w:r w:rsidRPr="003E4FB0">
        <w:rPr>
          <w:rFonts w:ascii="Arial" w:hAnsi="Arial" w:cs="Arial"/>
          <w:b/>
          <w:sz w:val="22"/>
          <w:szCs w:val="22"/>
        </w:rPr>
        <w:t xml:space="preserve">Projekt </w:t>
      </w:r>
      <w:r>
        <w:rPr>
          <w:rFonts w:ascii="Arial" w:hAnsi="Arial" w:cs="Arial"/>
          <w:b/>
          <w:sz w:val="22"/>
          <w:szCs w:val="22"/>
        </w:rPr>
        <w:t xml:space="preserve">rozbudowy kanalizacji w </w:t>
      </w:r>
      <w:proofErr w:type="spellStart"/>
      <w:r>
        <w:rPr>
          <w:rFonts w:ascii="Arial" w:hAnsi="Arial" w:cs="Arial"/>
          <w:b/>
          <w:sz w:val="22"/>
          <w:szCs w:val="22"/>
        </w:rPr>
        <w:t>Koteżach</w:t>
      </w:r>
      <w:proofErr w:type="spellEnd"/>
      <w:r w:rsidRPr="003E4FB0">
        <w:rPr>
          <w:rFonts w:ascii="Arial" w:hAnsi="Arial" w:cs="Arial"/>
          <w:b/>
          <w:sz w:val="22"/>
          <w:szCs w:val="22"/>
        </w:rPr>
        <w:t xml:space="preserve">” </w:t>
      </w:r>
    </w:p>
    <w:p w:rsidR="0066620A" w:rsidRPr="00D1608A" w:rsidRDefault="0066620A" w:rsidP="0066620A">
      <w:pPr>
        <w:numPr>
          <w:ilvl w:val="0"/>
          <w:numId w:val="9"/>
        </w:numPr>
        <w:suppressAutoHyphens w:val="0"/>
        <w:overflowPunct w:val="0"/>
        <w:autoSpaceDE w:val="0"/>
        <w:autoSpaceDN w:val="0"/>
        <w:adjustRightInd w:val="0"/>
        <w:ind w:left="357" w:right="709" w:hanging="357"/>
        <w:jc w:val="both"/>
        <w:textAlignment w:val="baseline"/>
        <w:rPr>
          <w:rFonts w:eastAsia="Times New Roman"/>
          <w:kern w:val="0"/>
          <w:sz w:val="22"/>
          <w:szCs w:val="22"/>
          <w:lang w:eastAsia="pl-PL"/>
        </w:rPr>
      </w:pPr>
      <w:r w:rsidRPr="00D1608A">
        <w:rPr>
          <w:rFonts w:eastAsia="Times New Roman"/>
          <w:kern w:val="0"/>
          <w:sz w:val="22"/>
          <w:szCs w:val="22"/>
          <w:lang w:eastAsia="pl-PL"/>
        </w:rPr>
        <w:t>Określenie przedmiotu zamówienia:</w:t>
      </w:r>
    </w:p>
    <w:p w:rsidR="0066620A" w:rsidRPr="009B3A1A" w:rsidRDefault="0066620A" w:rsidP="0066620A">
      <w:pPr>
        <w:spacing w:line="276" w:lineRule="auto"/>
        <w:ind w:left="1418"/>
        <w:rPr>
          <w:b/>
          <w:sz w:val="22"/>
          <w:szCs w:val="22"/>
        </w:rPr>
      </w:pPr>
    </w:p>
    <w:p w:rsidR="0066620A" w:rsidRPr="00184246" w:rsidRDefault="0066620A" w:rsidP="00C95FA0">
      <w:pPr>
        <w:pStyle w:val="Akapitzlist"/>
        <w:numPr>
          <w:ilvl w:val="1"/>
          <w:numId w:val="24"/>
        </w:numPr>
        <w:overflowPunct w:val="0"/>
        <w:autoSpaceDE w:val="0"/>
        <w:autoSpaceDN w:val="0"/>
        <w:adjustRightInd w:val="0"/>
        <w:ind w:left="851" w:hanging="425"/>
        <w:contextualSpacing/>
        <w:textAlignment w:val="baseline"/>
        <w:rPr>
          <w:rFonts w:ascii="Arial" w:hAnsi="Arial" w:cs="Arial"/>
          <w:sz w:val="22"/>
          <w:szCs w:val="22"/>
        </w:rPr>
      </w:pPr>
      <w:r w:rsidRPr="00184246">
        <w:rPr>
          <w:rFonts w:ascii="Arial" w:hAnsi="Arial" w:cs="Arial"/>
          <w:sz w:val="22"/>
          <w:szCs w:val="22"/>
        </w:rPr>
        <w:t>Wstępne założenia do projektowania:</w:t>
      </w:r>
    </w:p>
    <w:p w:rsidR="0066620A" w:rsidRPr="00021024" w:rsidRDefault="0066620A" w:rsidP="0066620A">
      <w:pPr>
        <w:suppressAutoHyphens w:val="0"/>
        <w:overflowPunct w:val="0"/>
        <w:autoSpaceDE w:val="0"/>
        <w:autoSpaceDN w:val="0"/>
        <w:adjustRightInd w:val="0"/>
        <w:ind w:left="851"/>
        <w:contextualSpacing/>
        <w:textAlignment w:val="baseline"/>
        <w:rPr>
          <w:rFonts w:eastAsia="Times New Roman"/>
          <w:kern w:val="0"/>
          <w:sz w:val="22"/>
          <w:szCs w:val="22"/>
          <w:lang w:eastAsia="pl-PL"/>
        </w:rPr>
      </w:pPr>
    </w:p>
    <w:p w:rsidR="00785CF3" w:rsidRDefault="00785CF3" w:rsidP="00785CF3">
      <w:pPr>
        <w:pStyle w:val="Akapitzlist"/>
        <w:numPr>
          <w:ilvl w:val="0"/>
          <w:numId w:val="2"/>
        </w:numPr>
        <w:ind w:left="720"/>
        <w:contextualSpacing/>
        <w:rPr>
          <w:rFonts w:ascii="Arial" w:hAnsi="Arial" w:cs="Arial"/>
          <w:sz w:val="22"/>
          <w:szCs w:val="22"/>
        </w:rPr>
      </w:pPr>
      <w:r w:rsidRPr="003E4FB0">
        <w:rPr>
          <w:rFonts w:ascii="Arial" w:hAnsi="Arial" w:cs="Arial"/>
          <w:sz w:val="22"/>
          <w:szCs w:val="22"/>
        </w:rPr>
        <w:t xml:space="preserve">Projekty budowlane mają  być opracowane w stopniu szczegółowości pozwalającej na realizację robót budowlanych bez konieczności sporządzania dodatkowych rysunków. </w:t>
      </w:r>
    </w:p>
    <w:p w:rsidR="00785CF3" w:rsidRPr="003E4FB0" w:rsidRDefault="00785CF3" w:rsidP="00785CF3">
      <w:pPr>
        <w:pStyle w:val="Akapitzlist"/>
        <w:numPr>
          <w:ilvl w:val="0"/>
          <w:numId w:val="2"/>
        </w:numPr>
        <w:ind w:left="720"/>
        <w:contextualSpacing/>
        <w:rPr>
          <w:rFonts w:ascii="Arial" w:hAnsi="Arial" w:cs="Arial"/>
          <w:sz w:val="22"/>
          <w:szCs w:val="22"/>
        </w:rPr>
      </w:pPr>
      <w:r>
        <w:rPr>
          <w:rFonts w:ascii="Arial" w:hAnsi="Arial" w:cs="Arial"/>
          <w:sz w:val="22"/>
          <w:szCs w:val="22"/>
        </w:rPr>
        <w:t xml:space="preserve">Zakres projektowy obejmuje również </w:t>
      </w:r>
      <w:r w:rsidRPr="00D178F1">
        <w:rPr>
          <w:rFonts w:ascii="Arial" w:hAnsi="Arial" w:cs="Arial"/>
          <w:sz w:val="22"/>
          <w:szCs w:val="22"/>
        </w:rPr>
        <w:t>inwentaryzację istniejących przyłączy w posesjach, w zakresie niezbędnym do projektowania.</w:t>
      </w:r>
      <w:r>
        <w:rPr>
          <w:rFonts w:ascii="Arial" w:hAnsi="Arial" w:cs="Arial"/>
          <w:sz w:val="22"/>
          <w:szCs w:val="22"/>
        </w:rPr>
        <w:t xml:space="preserve"> </w:t>
      </w:r>
    </w:p>
    <w:p w:rsidR="00785CF3" w:rsidRPr="003E4FB0" w:rsidRDefault="00785CF3" w:rsidP="00785CF3">
      <w:pPr>
        <w:pStyle w:val="Akapitzlist"/>
        <w:numPr>
          <w:ilvl w:val="0"/>
          <w:numId w:val="2"/>
        </w:numPr>
        <w:ind w:left="720"/>
        <w:contextualSpacing/>
        <w:rPr>
          <w:rFonts w:ascii="Arial" w:hAnsi="Arial" w:cs="Arial"/>
          <w:sz w:val="22"/>
          <w:szCs w:val="22"/>
        </w:rPr>
      </w:pPr>
      <w:r>
        <w:rPr>
          <w:rFonts w:ascii="Arial" w:hAnsi="Arial" w:cs="Arial"/>
          <w:sz w:val="22"/>
          <w:szCs w:val="22"/>
        </w:rPr>
        <w:t>Na o</w:t>
      </w:r>
      <w:r w:rsidRPr="003E4FB0">
        <w:rPr>
          <w:rFonts w:ascii="Arial" w:hAnsi="Arial" w:cs="Arial"/>
          <w:sz w:val="22"/>
          <w:szCs w:val="22"/>
        </w:rPr>
        <w:t>bszar</w:t>
      </w:r>
      <w:r>
        <w:rPr>
          <w:rFonts w:ascii="Arial" w:hAnsi="Arial" w:cs="Arial"/>
          <w:sz w:val="22"/>
          <w:szCs w:val="22"/>
        </w:rPr>
        <w:t>y</w:t>
      </w:r>
      <w:r w:rsidRPr="003E4FB0">
        <w:rPr>
          <w:rFonts w:ascii="Arial" w:hAnsi="Arial" w:cs="Arial"/>
          <w:sz w:val="22"/>
          <w:szCs w:val="22"/>
        </w:rPr>
        <w:t xml:space="preserve"> objęt</w:t>
      </w:r>
      <w:r>
        <w:rPr>
          <w:rFonts w:ascii="Arial" w:hAnsi="Arial" w:cs="Arial"/>
          <w:sz w:val="22"/>
          <w:szCs w:val="22"/>
        </w:rPr>
        <w:t xml:space="preserve">e projektowaniem są uchwalone </w:t>
      </w:r>
      <w:r w:rsidRPr="003E4FB0">
        <w:rPr>
          <w:rFonts w:ascii="Arial" w:hAnsi="Arial" w:cs="Arial"/>
          <w:sz w:val="22"/>
          <w:szCs w:val="22"/>
        </w:rPr>
        <w:t>plan</w:t>
      </w:r>
      <w:r>
        <w:rPr>
          <w:rFonts w:ascii="Arial" w:hAnsi="Arial" w:cs="Arial"/>
          <w:sz w:val="22"/>
          <w:szCs w:val="22"/>
        </w:rPr>
        <w:t>y</w:t>
      </w:r>
      <w:r w:rsidRPr="003E4FB0">
        <w:rPr>
          <w:rFonts w:ascii="Arial" w:hAnsi="Arial" w:cs="Arial"/>
          <w:sz w:val="22"/>
          <w:szCs w:val="22"/>
        </w:rPr>
        <w:t xml:space="preserve"> miejscowe</w:t>
      </w:r>
      <w:r>
        <w:rPr>
          <w:rFonts w:ascii="Arial" w:hAnsi="Arial" w:cs="Arial"/>
          <w:sz w:val="22"/>
          <w:szCs w:val="22"/>
        </w:rPr>
        <w:t>.</w:t>
      </w:r>
      <w:r w:rsidRPr="003E4FB0">
        <w:rPr>
          <w:rFonts w:ascii="Arial" w:hAnsi="Arial" w:cs="Arial"/>
          <w:sz w:val="22"/>
          <w:szCs w:val="22"/>
        </w:rPr>
        <w:t xml:space="preserve"> </w:t>
      </w:r>
    </w:p>
    <w:p w:rsidR="00785CF3" w:rsidRPr="003E4FB0" w:rsidRDefault="00785CF3" w:rsidP="00785CF3">
      <w:pPr>
        <w:pStyle w:val="Akapitzlist"/>
        <w:numPr>
          <w:ilvl w:val="0"/>
          <w:numId w:val="2"/>
        </w:numPr>
        <w:ind w:left="720"/>
        <w:contextualSpacing/>
        <w:rPr>
          <w:rFonts w:ascii="Arial" w:hAnsi="Arial" w:cs="Arial"/>
          <w:sz w:val="22"/>
          <w:szCs w:val="22"/>
        </w:rPr>
      </w:pPr>
      <w:r w:rsidRPr="003E4FB0">
        <w:rPr>
          <w:rFonts w:ascii="Arial" w:hAnsi="Arial" w:cs="Arial"/>
          <w:sz w:val="22"/>
          <w:szCs w:val="22"/>
        </w:rPr>
        <w:t xml:space="preserve">Wynagrodzenie za przedmiotowe prace będzie ryczałtowe, zatem oferta winna  uwzględniać koszty wszystkich wymagań i okoliczności wpływających na cenę. </w:t>
      </w:r>
    </w:p>
    <w:p w:rsidR="00785CF3" w:rsidRPr="003E4FB0" w:rsidRDefault="00785CF3" w:rsidP="00785CF3">
      <w:pPr>
        <w:numPr>
          <w:ilvl w:val="0"/>
          <w:numId w:val="2"/>
        </w:numPr>
        <w:suppressAutoHyphens w:val="0"/>
        <w:overflowPunct w:val="0"/>
        <w:autoSpaceDE w:val="0"/>
        <w:autoSpaceDN w:val="0"/>
        <w:adjustRightInd w:val="0"/>
        <w:ind w:left="720"/>
        <w:jc w:val="both"/>
        <w:textAlignment w:val="baseline"/>
        <w:rPr>
          <w:sz w:val="22"/>
          <w:szCs w:val="22"/>
        </w:rPr>
      </w:pPr>
      <w:r w:rsidRPr="003E4FB0">
        <w:rPr>
          <w:sz w:val="22"/>
          <w:szCs w:val="22"/>
        </w:rPr>
        <w:t xml:space="preserve">Projekty techniczne (3 egz. projektu dla Zamawiającego, w tym 2 egz. opieczętowane przez Starostwo), specyfikacje techniczne (1 egz.), kosztorysy i przedmiary (po 1 egz.) należy dostarczyć w wersji papierowej oraz w wersji elektronicznej na nośniku CD/DVD </w:t>
      </w:r>
      <w:r w:rsidRPr="003E4FB0">
        <w:rPr>
          <w:sz w:val="22"/>
          <w:szCs w:val="22"/>
        </w:rPr>
        <w:lastRenderedPageBreak/>
        <w:t xml:space="preserve">w formacie pdf,  oraz w formacie edytowalnym (kosztorysy i przedmiary – xls, projekty techniczne - </w:t>
      </w:r>
      <w:proofErr w:type="spellStart"/>
      <w:r w:rsidRPr="003E4FB0">
        <w:rPr>
          <w:sz w:val="22"/>
          <w:szCs w:val="22"/>
        </w:rPr>
        <w:t>dwg</w:t>
      </w:r>
      <w:proofErr w:type="spellEnd"/>
      <w:r w:rsidRPr="003E4FB0">
        <w:rPr>
          <w:sz w:val="22"/>
          <w:szCs w:val="22"/>
        </w:rPr>
        <w:t>).- dla każdego zadania</w:t>
      </w:r>
    </w:p>
    <w:p w:rsidR="00CF40C2" w:rsidRPr="00785CF3" w:rsidRDefault="00785CF3" w:rsidP="00785CF3">
      <w:pPr>
        <w:numPr>
          <w:ilvl w:val="0"/>
          <w:numId w:val="2"/>
        </w:numPr>
        <w:suppressAutoHyphens w:val="0"/>
        <w:overflowPunct w:val="0"/>
        <w:autoSpaceDE w:val="0"/>
        <w:autoSpaceDN w:val="0"/>
        <w:adjustRightInd w:val="0"/>
        <w:ind w:left="720"/>
        <w:jc w:val="both"/>
        <w:textAlignment w:val="baseline"/>
        <w:rPr>
          <w:sz w:val="22"/>
          <w:szCs w:val="22"/>
        </w:rPr>
      </w:pPr>
      <w:r w:rsidRPr="003E4FB0">
        <w:rPr>
          <w:sz w:val="22"/>
          <w:szCs w:val="22"/>
        </w:rPr>
        <w:t xml:space="preserve">Wszelkie koszty związane z opracowaniem dokumentacji ponosi wykonawca. </w:t>
      </w:r>
    </w:p>
    <w:p w:rsidR="0066620A" w:rsidRPr="00C95FA0" w:rsidRDefault="0066620A" w:rsidP="0066620A">
      <w:pPr>
        <w:pStyle w:val="Akapitzlist"/>
        <w:ind w:left="720"/>
        <w:contextualSpacing/>
        <w:rPr>
          <w:rFonts w:ascii="Arial" w:hAnsi="Arial" w:cs="Arial"/>
          <w:sz w:val="22"/>
          <w:szCs w:val="22"/>
        </w:rPr>
      </w:pPr>
    </w:p>
    <w:p w:rsidR="0066620A" w:rsidRPr="00C95FA0" w:rsidRDefault="0066620A" w:rsidP="00C95FA0">
      <w:pPr>
        <w:pStyle w:val="Akapitzlist"/>
        <w:numPr>
          <w:ilvl w:val="1"/>
          <w:numId w:val="24"/>
        </w:numPr>
        <w:overflowPunct w:val="0"/>
        <w:autoSpaceDE w:val="0"/>
        <w:autoSpaceDN w:val="0"/>
        <w:adjustRightInd w:val="0"/>
        <w:ind w:left="851" w:hanging="425"/>
        <w:contextualSpacing/>
        <w:textAlignment w:val="baseline"/>
        <w:rPr>
          <w:rFonts w:ascii="Arial" w:hAnsi="Arial" w:cs="Arial"/>
          <w:sz w:val="22"/>
          <w:szCs w:val="22"/>
        </w:rPr>
      </w:pPr>
      <w:r w:rsidRPr="00C95FA0">
        <w:rPr>
          <w:rFonts w:ascii="Arial" w:hAnsi="Arial" w:cs="Arial"/>
          <w:sz w:val="22"/>
          <w:szCs w:val="22"/>
        </w:rPr>
        <w:t>Zakres prac projektowych:</w:t>
      </w:r>
    </w:p>
    <w:p w:rsidR="0066620A" w:rsidRPr="00C5252C" w:rsidRDefault="0066620A" w:rsidP="0066620A">
      <w:pPr>
        <w:suppressAutoHyphens w:val="0"/>
        <w:overflowPunct w:val="0"/>
        <w:autoSpaceDE w:val="0"/>
        <w:autoSpaceDN w:val="0"/>
        <w:adjustRightInd w:val="0"/>
        <w:ind w:left="720"/>
        <w:contextualSpacing/>
        <w:textAlignment w:val="baseline"/>
        <w:rPr>
          <w:rFonts w:eastAsia="Times New Roman"/>
          <w:kern w:val="0"/>
          <w:sz w:val="22"/>
          <w:szCs w:val="22"/>
          <w:lang w:eastAsia="pl-PL"/>
        </w:rPr>
      </w:pPr>
    </w:p>
    <w:p w:rsidR="0066620A" w:rsidRPr="006747C3" w:rsidRDefault="0066620A" w:rsidP="0066620A">
      <w:pPr>
        <w:numPr>
          <w:ilvl w:val="0"/>
          <w:numId w:val="20"/>
        </w:numPr>
        <w:suppressAutoHyphens w:val="0"/>
        <w:overflowPunct w:val="0"/>
        <w:autoSpaceDE w:val="0"/>
        <w:autoSpaceDN w:val="0"/>
        <w:adjustRightInd w:val="0"/>
        <w:ind w:left="1276" w:hanging="425"/>
        <w:jc w:val="both"/>
        <w:textAlignment w:val="baseline"/>
        <w:rPr>
          <w:rFonts w:eastAsia="Times New Roman"/>
          <w:bCs/>
          <w:kern w:val="0"/>
          <w:sz w:val="22"/>
          <w:szCs w:val="22"/>
          <w:lang w:eastAsia="pl-PL"/>
        </w:rPr>
      </w:pPr>
      <w:r w:rsidRPr="00C5252C">
        <w:rPr>
          <w:rFonts w:eastAsia="Times New Roman"/>
          <w:bCs/>
          <w:kern w:val="0"/>
          <w:sz w:val="22"/>
          <w:szCs w:val="22"/>
          <w:lang w:eastAsia="pl-PL"/>
        </w:rPr>
        <w:t>wykonanie mapy do celów projektowych</w:t>
      </w:r>
      <w:r>
        <w:rPr>
          <w:rFonts w:eastAsia="Times New Roman"/>
          <w:bCs/>
          <w:kern w:val="0"/>
          <w:sz w:val="22"/>
          <w:szCs w:val="22"/>
          <w:lang w:eastAsia="pl-PL"/>
        </w:rPr>
        <w:t>.</w:t>
      </w:r>
    </w:p>
    <w:p w:rsidR="0066620A" w:rsidRDefault="0066620A" w:rsidP="0066620A">
      <w:pPr>
        <w:numPr>
          <w:ilvl w:val="0"/>
          <w:numId w:val="20"/>
        </w:numPr>
        <w:suppressAutoHyphens w:val="0"/>
        <w:overflowPunct w:val="0"/>
        <w:autoSpaceDE w:val="0"/>
        <w:autoSpaceDN w:val="0"/>
        <w:adjustRightInd w:val="0"/>
        <w:ind w:left="1276" w:hanging="425"/>
        <w:jc w:val="both"/>
        <w:textAlignment w:val="baseline"/>
        <w:rPr>
          <w:rFonts w:eastAsia="Times New Roman"/>
          <w:kern w:val="0"/>
          <w:sz w:val="22"/>
          <w:szCs w:val="22"/>
          <w:lang w:eastAsia="en-US"/>
        </w:rPr>
      </w:pPr>
      <w:r>
        <w:rPr>
          <w:rFonts w:eastAsia="Times New Roman"/>
          <w:kern w:val="0"/>
          <w:sz w:val="22"/>
          <w:szCs w:val="22"/>
          <w:lang w:eastAsia="en-US"/>
        </w:rPr>
        <w:t>Wykonanie projektu budowlanego-</w:t>
      </w:r>
      <w:r w:rsidRPr="00E43213">
        <w:rPr>
          <w:rFonts w:eastAsia="Times New Roman"/>
          <w:kern w:val="0"/>
          <w:sz w:val="22"/>
          <w:szCs w:val="22"/>
          <w:lang w:eastAsia="en-US"/>
        </w:rPr>
        <w:t xml:space="preserve"> opracowan</w:t>
      </w:r>
      <w:r>
        <w:rPr>
          <w:rFonts w:eastAsia="Times New Roman"/>
          <w:kern w:val="0"/>
          <w:sz w:val="22"/>
          <w:szCs w:val="22"/>
          <w:lang w:eastAsia="en-US"/>
        </w:rPr>
        <w:t>ego</w:t>
      </w:r>
      <w:r w:rsidRPr="00E43213">
        <w:rPr>
          <w:rFonts w:eastAsia="Times New Roman"/>
          <w:kern w:val="0"/>
          <w:sz w:val="22"/>
          <w:szCs w:val="22"/>
          <w:lang w:eastAsia="en-US"/>
        </w:rPr>
        <w:t xml:space="preserve"> w stopniu szczegółowości pozwalającej na realizację robót budowlanych bez konieczności sporządzania dodatkowych rysunków. </w:t>
      </w:r>
    </w:p>
    <w:p w:rsidR="00785CF3" w:rsidRPr="00785CF3" w:rsidRDefault="00785CF3" w:rsidP="00785CF3">
      <w:pPr>
        <w:numPr>
          <w:ilvl w:val="0"/>
          <w:numId w:val="20"/>
        </w:numPr>
        <w:suppressAutoHyphens w:val="0"/>
        <w:overflowPunct w:val="0"/>
        <w:autoSpaceDE w:val="0"/>
        <w:autoSpaceDN w:val="0"/>
        <w:adjustRightInd w:val="0"/>
        <w:ind w:left="1276" w:hanging="425"/>
        <w:jc w:val="both"/>
        <w:textAlignment w:val="baseline"/>
        <w:rPr>
          <w:sz w:val="22"/>
          <w:szCs w:val="22"/>
        </w:rPr>
      </w:pPr>
      <w:r w:rsidRPr="003E4FB0">
        <w:rPr>
          <w:sz w:val="22"/>
          <w:szCs w:val="22"/>
        </w:rPr>
        <w:t>wykonanie projektów branżowych wraz z wymaganymi uzgodnieniami ( o ile będą wymagane)</w:t>
      </w:r>
    </w:p>
    <w:p w:rsidR="0066620A" w:rsidRPr="00C5252C" w:rsidRDefault="0066620A" w:rsidP="0066620A">
      <w:pPr>
        <w:numPr>
          <w:ilvl w:val="0"/>
          <w:numId w:val="20"/>
        </w:numPr>
        <w:suppressAutoHyphens w:val="0"/>
        <w:overflowPunct w:val="0"/>
        <w:autoSpaceDE w:val="0"/>
        <w:autoSpaceDN w:val="0"/>
        <w:adjustRightInd w:val="0"/>
        <w:ind w:left="1276" w:hanging="425"/>
        <w:jc w:val="both"/>
        <w:textAlignment w:val="baseline"/>
        <w:rPr>
          <w:rFonts w:eastAsia="Times New Roman"/>
          <w:bCs/>
          <w:kern w:val="0"/>
          <w:sz w:val="22"/>
          <w:szCs w:val="22"/>
          <w:lang w:eastAsia="pl-PL"/>
        </w:rPr>
      </w:pPr>
      <w:r w:rsidRPr="00C5252C">
        <w:rPr>
          <w:rFonts w:eastAsia="Times New Roman"/>
          <w:kern w:val="0"/>
          <w:sz w:val="22"/>
          <w:szCs w:val="22"/>
          <w:lang w:eastAsia="pl-PL"/>
        </w:rPr>
        <w:t>inwentaryzacja i ewentualna przebudowa istniejącego uzbrojenia kolidującego z projektowanym układem</w:t>
      </w:r>
      <w:r w:rsidRPr="006747C3">
        <w:rPr>
          <w:rFonts w:eastAsia="Times New Roman"/>
          <w:kern w:val="0"/>
          <w:sz w:val="22"/>
          <w:szCs w:val="22"/>
          <w:lang w:eastAsia="pl-PL"/>
        </w:rPr>
        <w:t>.</w:t>
      </w:r>
    </w:p>
    <w:p w:rsidR="0066620A" w:rsidRPr="00C5252C" w:rsidRDefault="0066620A" w:rsidP="0066620A">
      <w:pPr>
        <w:numPr>
          <w:ilvl w:val="0"/>
          <w:numId w:val="20"/>
        </w:numPr>
        <w:suppressAutoHyphens w:val="0"/>
        <w:overflowPunct w:val="0"/>
        <w:autoSpaceDE w:val="0"/>
        <w:autoSpaceDN w:val="0"/>
        <w:adjustRightInd w:val="0"/>
        <w:ind w:left="1276" w:hanging="425"/>
        <w:jc w:val="both"/>
        <w:textAlignment w:val="baseline"/>
        <w:rPr>
          <w:rFonts w:eastAsia="Times New Roman"/>
          <w:bCs/>
          <w:kern w:val="0"/>
          <w:sz w:val="22"/>
          <w:szCs w:val="22"/>
          <w:lang w:eastAsia="pl-PL"/>
        </w:rPr>
      </w:pPr>
      <w:r w:rsidRPr="00C5252C">
        <w:rPr>
          <w:rFonts w:eastAsia="Times New Roman"/>
          <w:bCs/>
          <w:kern w:val="0"/>
          <w:sz w:val="22"/>
          <w:szCs w:val="22"/>
          <w:lang w:eastAsia="pl-PL"/>
        </w:rPr>
        <w:t>inwentaryzację istniejących przyłączy w posesjach</w:t>
      </w:r>
      <w:r w:rsidRPr="006747C3">
        <w:rPr>
          <w:rFonts w:eastAsia="Times New Roman"/>
          <w:bCs/>
          <w:kern w:val="0"/>
          <w:sz w:val="22"/>
          <w:szCs w:val="22"/>
          <w:lang w:eastAsia="pl-PL"/>
        </w:rPr>
        <w:t>,</w:t>
      </w:r>
      <w:r w:rsidRPr="00C5252C">
        <w:rPr>
          <w:rFonts w:eastAsia="Times New Roman"/>
          <w:bCs/>
          <w:kern w:val="0"/>
          <w:sz w:val="22"/>
          <w:szCs w:val="22"/>
          <w:lang w:eastAsia="pl-PL"/>
        </w:rPr>
        <w:t xml:space="preserve"> w zakresie niezbędnym do projektowania</w:t>
      </w:r>
      <w:r w:rsidRPr="006747C3">
        <w:rPr>
          <w:rFonts w:eastAsia="Times New Roman"/>
          <w:bCs/>
          <w:kern w:val="0"/>
          <w:sz w:val="22"/>
          <w:szCs w:val="22"/>
          <w:lang w:eastAsia="pl-PL"/>
        </w:rPr>
        <w:t>.</w:t>
      </w:r>
    </w:p>
    <w:p w:rsidR="0066620A" w:rsidRPr="006747C3" w:rsidRDefault="0066620A" w:rsidP="0066620A">
      <w:pPr>
        <w:numPr>
          <w:ilvl w:val="0"/>
          <w:numId w:val="20"/>
        </w:numPr>
        <w:suppressAutoHyphens w:val="0"/>
        <w:overflowPunct w:val="0"/>
        <w:autoSpaceDE w:val="0"/>
        <w:autoSpaceDN w:val="0"/>
        <w:adjustRightInd w:val="0"/>
        <w:ind w:left="1276" w:hanging="425"/>
        <w:jc w:val="both"/>
        <w:textAlignment w:val="baseline"/>
        <w:rPr>
          <w:rFonts w:eastAsia="Times New Roman"/>
          <w:sz w:val="22"/>
          <w:szCs w:val="22"/>
          <w:lang w:eastAsia="pl-PL"/>
        </w:rPr>
      </w:pPr>
      <w:r w:rsidRPr="00C5252C">
        <w:rPr>
          <w:rFonts w:eastAsia="Times New Roman"/>
          <w:bCs/>
          <w:kern w:val="0"/>
          <w:sz w:val="22"/>
          <w:szCs w:val="22"/>
          <w:lang w:eastAsia="pl-PL"/>
        </w:rPr>
        <w:t xml:space="preserve">Kosztorysy inwestorskie </w:t>
      </w:r>
      <w:r w:rsidRPr="006747C3">
        <w:rPr>
          <w:rFonts w:eastAsia="Times New Roman"/>
          <w:bCs/>
          <w:kern w:val="0"/>
          <w:sz w:val="22"/>
          <w:szCs w:val="22"/>
          <w:lang w:eastAsia="pl-PL"/>
        </w:rPr>
        <w:t xml:space="preserve"> i p</w:t>
      </w:r>
      <w:r>
        <w:rPr>
          <w:rFonts w:eastAsia="Times New Roman"/>
          <w:bCs/>
          <w:kern w:val="0"/>
          <w:sz w:val="22"/>
          <w:szCs w:val="22"/>
          <w:lang w:eastAsia="pl-PL"/>
        </w:rPr>
        <w:t>rzedmiary robót.</w:t>
      </w:r>
    </w:p>
    <w:p w:rsidR="0066620A" w:rsidRPr="006747C3" w:rsidRDefault="0066620A" w:rsidP="0066620A">
      <w:pPr>
        <w:numPr>
          <w:ilvl w:val="0"/>
          <w:numId w:val="5"/>
        </w:numPr>
        <w:suppressAutoHyphens w:val="0"/>
        <w:overflowPunct w:val="0"/>
        <w:autoSpaceDE w:val="0"/>
        <w:autoSpaceDN w:val="0"/>
        <w:adjustRightInd w:val="0"/>
        <w:jc w:val="both"/>
        <w:textAlignment w:val="baseline"/>
        <w:rPr>
          <w:rFonts w:eastAsia="Times New Roman"/>
          <w:sz w:val="22"/>
          <w:szCs w:val="22"/>
          <w:lang w:eastAsia="pl-PL"/>
        </w:rPr>
      </w:pPr>
      <w:r w:rsidRPr="006747C3">
        <w:rPr>
          <w:rFonts w:eastAsia="Times New Roman"/>
          <w:sz w:val="22"/>
          <w:szCs w:val="22"/>
          <w:lang w:eastAsia="pl-PL"/>
        </w:rPr>
        <w:t>W kosztorysie inwestorskim i ofertowym należy wyodrębnić wszystkie pozycje kosztorysowe niezwiązane bezpośrednio z wykonaniem sieci wodociągowej (przebudowy uzbrojenia, roboty tymczasowe, odwodnienie , odtworzenia nawierzchni itp.).</w:t>
      </w:r>
    </w:p>
    <w:p w:rsidR="0066620A" w:rsidRPr="00C5252C" w:rsidRDefault="0066620A" w:rsidP="0066620A">
      <w:pPr>
        <w:numPr>
          <w:ilvl w:val="0"/>
          <w:numId w:val="5"/>
        </w:numPr>
        <w:suppressAutoHyphens w:val="0"/>
        <w:overflowPunct w:val="0"/>
        <w:autoSpaceDE w:val="0"/>
        <w:autoSpaceDN w:val="0"/>
        <w:adjustRightInd w:val="0"/>
        <w:jc w:val="both"/>
        <w:textAlignment w:val="baseline"/>
        <w:rPr>
          <w:rFonts w:eastAsia="Times New Roman"/>
          <w:sz w:val="22"/>
          <w:szCs w:val="22"/>
          <w:lang w:eastAsia="pl-PL"/>
        </w:rPr>
      </w:pPr>
      <w:r w:rsidRPr="006747C3">
        <w:rPr>
          <w:rFonts w:eastAsia="Times New Roman"/>
          <w:sz w:val="22"/>
          <w:szCs w:val="22"/>
          <w:lang w:eastAsia="pl-PL"/>
        </w:rPr>
        <w:t>W ramach wynagrodzenia Wykonawca jest zobowiązany do aktualizacji kosztorysów inwestorskich przed przystąpieniem do udzielenia zamówienia publicznego na roboty budowlane – na pisemne żądanie Zamawiającego.</w:t>
      </w:r>
    </w:p>
    <w:p w:rsidR="0066620A" w:rsidRPr="00C5252C" w:rsidRDefault="0066620A" w:rsidP="0066620A">
      <w:pPr>
        <w:numPr>
          <w:ilvl w:val="0"/>
          <w:numId w:val="20"/>
        </w:numPr>
        <w:suppressAutoHyphens w:val="0"/>
        <w:overflowPunct w:val="0"/>
        <w:autoSpaceDE w:val="0"/>
        <w:autoSpaceDN w:val="0"/>
        <w:adjustRightInd w:val="0"/>
        <w:ind w:left="1276" w:hanging="425"/>
        <w:jc w:val="both"/>
        <w:textAlignment w:val="baseline"/>
        <w:rPr>
          <w:rFonts w:eastAsia="Times New Roman"/>
          <w:bCs/>
          <w:kern w:val="0"/>
          <w:sz w:val="22"/>
          <w:szCs w:val="22"/>
          <w:lang w:eastAsia="pl-PL"/>
        </w:rPr>
      </w:pPr>
      <w:r w:rsidRPr="00C5252C">
        <w:rPr>
          <w:rFonts w:eastAsia="Times New Roman"/>
          <w:bCs/>
          <w:kern w:val="0"/>
          <w:sz w:val="22"/>
          <w:szCs w:val="22"/>
          <w:lang w:eastAsia="pl-PL"/>
        </w:rPr>
        <w:t>Specyfikację techniczną wykonania i odbioru robót</w:t>
      </w:r>
      <w:r w:rsidRPr="006747C3">
        <w:rPr>
          <w:rFonts w:eastAsia="Times New Roman"/>
          <w:bCs/>
          <w:kern w:val="0"/>
          <w:sz w:val="22"/>
          <w:szCs w:val="22"/>
          <w:lang w:eastAsia="pl-PL"/>
        </w:rPr>
        <w:t>.</w:t>
      </w:r>
      <w:r w:rsidRPr="00C5252C">
        <w:rPr>
          <w:rFonts w:eastAsia="Times New Roman"/>
          <w:bCs/>
          <w:kern w:val="0"/>
          <w:sz w:val="22"/>
          <w:szCs w:val="22"/>
          <w:lang w:eastAsia="pl-PL"/>
        </w:rPr>
        <w:t xml:space="preserve"> </w:t>
      </w:r>
    </w:p>
    <w:p w:rsidR="0066620A" w:rsidRDefault="0066620A" w:rsidP="0066620A">
      <w:pPr>
        <w:numPr>
          <w:ilvl w:val="0"/>
          <w:numId w:val="20"/>
        </w:numPr>
        <w:suppressAutoHyphens w:val="0"/>
        <w:overflowPunct w:val="0"/>
        <w:autoSpaceDE w:val="0"/>
        <w:autoSpaceDN w:val="0"/>
        <w:adjustRightInd w:val="0"/>
        <w:ind w:left="1276" w:hanging="425"/>
        <w:jc w:val="both"/>
        <w:textAlignment w:val="baseline"/>
        <w:rPr>
          <w:rFonts w:eastAsia="Times New Roman"/>
          <w:bCs/>
          <w:kern w:val="0"/>
          <w:sz w:val="22"/>
          <w:szCs w:val="22"/>
          <w:lang w:eastAsia="pl-PL"/>
        </w:rPr>
      </w:pPr>
      <w:r w:rsidRPr="006747C3">
        <w:rPr>
          <w:rFonts w:eastAsia="Times New Roman"/>
          <w:bCs/>
          <w:kern w:val="0"/>
          <w:sz w:val="22"/>
          <w:szCs w:val="22"/>
          <w:lang w:eastAsia="pl-PL"/>
        </w:rPr>
        <w:t>uzyskanie wszystkich wymaganych prawem i przedmiotem projektu uzgodnień, opinii, warunków i pozwoleń ( w tym p</w:t>
      </w:r>
      <w:r w:rsidRPr="00C5252C">
        <w:rPr>
          <w:rFonts w:eastAsia="Times New Roman"/>
          <w:bCs/>
          <w:kern w:val="0"/>
          <w:sz w:val="22"/>
          <w:szCs w:val="22"/>
          <w:lang w:eastAsia="pl-PL"/>
        </w:rPr>
        <w:t>rzygotowanie wniosku o pozwolenie na budowę lub zgłoszenie i uzyskanie pozwolenia na budowę lub w przypadku zgłoszenia- adnotacji pozwalającej na rozpoczęcie robót budowlanych</w:t>
      </w:r>
      <w:r w:rsidRPr="006747C3">
        <w:rPr>
          <w:rFonts w:eastAsia="Times New Roman"/>
          <w:bCs/>
          <w:kern w:val="0"/>
          <w:sz w:val="22"/>
          <w:szCs w:val="22"/>
          <w:lang w:eastAsia="pl-PL"/>
        </w:rPr>
        <w:t>)</w:t>
      </w:r>
      <w:r w:rsidRPr="00C5252C">
        <w:rPr>
          <w:rFonts w:eastAsia="Times New Roman"/>
          <w:bCs/>
          <w:kern w:val="0"/>
          <w:sz w:val="22"/>
          <w:szCs w:val="22"/>
          <w:lang w:eastAsia="pl-PL"/>
        </w:rPr>
        <w:t>.</w:t>
      </w:r>
    </w:p>
    <w:p w:rsidR="0066620A" w:rsidRPr="00C95FA0" w:rsidRDefault="0066620A" w:rsidP="0066620A">
      <w:pPr>
        <w:suppressAutoHyphens w:val="0"/>
        <w:overflowPunct w:val="0"/>
        <w:autoSpaceDE w:val="0"/>
        <w:autoSpaceDN w:val="0"/>
        <w:adjustRightInd w:val="0"/>
        <w:ind w:left="1440"/>
        <w:jc w:val="both"/>
        <w:textAlignment w:val="baseline"/>
        <w:rPr>
          <w:rFonts w:eastAsia="Times New Roman"/>
          <w:bCs/>
          <w:kern w:val="0"/>
          <w:sz w:val="22"/>
          <w:szCs w:val="22"/>
          <w:lang w:eastAsia="pl-PL"/>
        </w:rPr>
      </w:pPr>
    </w:p>
    <w:p w:rsidR="0066620A" w:rsidRPr="00C95FA0" w:rsidRDefault="0066620A" w:rsidP="00C95FA0">
      <w:pPr>
        <w:pStyle w:val="Akapitzlist"/>
        <w:numPr>
          <w:ilvl w:val="1"/>
          <w:numId w:val="24"/>
        </w:numPr>
        <w:overflowPunct w:val="0"/>
        <w:autoSpaceDE w:val="0"/>
        <w:autoSpaceDN w:val="0"/>
        <w:adjustRightInd w:val="0"/>
        <w:ind w:left="851" w:hanging="425"/>
        <w:contextualSpacing/>
        <w:textAlignment w:val="baseline"/>
        <w:rPr>
          <w:rFonts w:ascii="Arial" w:hAnsi="Arial" w:cs="Arial"/>
          <w:sz w:val="22"/>
          <w:szCs w:val="22"/>
        </w:rPr>
      </w:pPr>
      <w:r w:rsidRPr="00C95FA0">
        <w:rPr>
          <w:rFonts w:ascii="Arial" w:hAnsi="Arial" w:cs="Arial"/>
          <w:sz w:val="22"/>
          <w:szCs w:val="22"/>
        </w:rPr>
        <w:t xml:space="preserve"> Wytyczne do projektowania:</w:t>
      </w:r>
    </w:p>
    <w:p w:rsidR="0066620A" w:rsidRPr="00D120E7" w:rsidRDefault="0066620A" w:rsidP="0066620A">
      <w:pPr>
        <w:suppressAutoHyphens w:val="0"/>
        <w:jc w:val="both"/>
        <w:rPr>
          <w:rFonts w:eastAsia="Times New Roman"/>
          <w:kern w:val="0"/>
          <w:sz w:val="22"/>
          <w:szCs w:val="22"/>
          <w:lang w:eastAsia="pl-PL"/>
        </w:rPr>
      </w:pPr>
    </w:p>
    <w:p w:rsidR="0066620A" w:rsidRPr="00BD0F4C" w:rsidRDefault="0066620A" w:rsidP="00923E48">
      <w:pPr>
        <w:suppressAutoHyphens w:val="0"/>
        <w:ind w:firstLine="426"/>
        <w:jc w:val="both"/>
        <w:rPr>
          <w:rFonts w:eastAsia="Times New Roman"/>
          <w:kern w:val="0"/>
          <w:sz w:val="22"/>
          <w:szCs w:val="22"/>
          <w:lang w:eastAsia="pl-PL"/>
        </w:rPr>
      </w:pPr>
      <w:r w:rsidRPr="00BD0F4C">
        <w:rPr>
          <w:rFonts w:eastAsia="Times New Roman"/>
          <w:kern w:val="0"/>
          <w:sz w:val="22"/>
          <w:szCs w:val="22"/>
          <w:lang w:eastAsia="pl-PL"/>
        </w:rPr>
        <w:t>Dokumentacja musi być zgodna z :</w:t>
      </w:r>
    </w:p>
    <w:p w:rsidR="00184246" w:rsidRPr="00BD0F4C" w:rsidRDefault="00184246" w:rsidP="00184246">
      <w:pPr>
        <w:numPr>
          <w:ilvl w:val="0"/>
          <w:numId w:val="21"/>
        </w:numPr>
        <w:suppressAutoHyphens w:val="0"/>
        <w:jc w:val="both"/>
        <w:rPr>
          <w:sz w:val="22"/>
          <w:szCs w:val="22"/>
        </w:rPr>
      </w:pPr>
      <w:r w:rsidRPr="00BD0F4C">
        <w:rPr>
          <w:sz w:val="22"/>
          <w:szCs w:val="22"/>
        </w:rPr>
        <w:t xml:space="preserve">Rozporządzeniem Ministra Infrastruktury z dnia 2 września 2004 r w sprawie szczegółowego zakresu i formy dokumentacji projektowej, specyfikacji technicznych wykonania i odbioru robót budowlanych oraz programu funkcjonalno-użytkowego. </w:t>
      </w:r>
    </w:p>
    <w:p w:rsidR="00184246" w:rsidRPr="00BD0F4C" w:rsidRDefault="00184246" w:rsidP="00184246">
      <w:pPr>
        <w:numPr>
          <w:ilvl w:val="0"/>
          <w:numId w:val="21"/>
        </w:numPr>
        <w:suppressAutoHyphens w:val="0"/>
        <w:jc w:val="both"/>
        <w:rPr>
          <w:sz w:val="22"/>
          <w:szCs w:val="22"/>
        </w:rPr>
      </w:pPr>
      <w:r w:rsidRPr="00BD0F4C">
        <w:rPr>
          <w:sz w:val="22"/>
          <w:szCs w:val="22"/>
        </w:rPr>
        <w:t xml:space="preserve">Ustawą Prawo Budowlane z dnia 07 lipca 1994r (Dz. U. z 2016 r. poz. 290 z </w:t>
      </w:r>
      <w:proofErr w:type="spellStart"/>
      <w:r w:rsidRPr="00BD0F4C">
        <w:rPr>
          <w:sz w:val="22"/>
          <w:szCs w:val="22"/>
        </w:rPr>
        <w:t>późn</w:t>
      </w:r>
      <w:proofErr w:type="spellEnd"/>
      <w:r w:rsidRPr="00BD0F4C">
        <w:rPr>
          <w:sz w:val="22"/>
          <w:szCs w:val="22"/>
        </w:rPr>
        <w:t xml:space="preserve">. zmianami) </w:t>
      </w:r>
    </w:p>
    <w:p w:rsidR="00184246" w:rsidRPr="00BD0F4C" w:rsidRDefault="00184246" w:rsidP="00184246">
      <w:pPr>
        <w:numPr>
          <w:ilvl w:val="0"/>
          <w:numId w:val="21"/>
        </w:numPr>
        <w:suppressAutoHyphens w:val="0"/>
        <w:jc w:val="both"/>
        <w:rPr>
          <w:sz w:val="22"/>
          <w:szCs w:val="22"/>
        </w:rPr>
      </w:pPr>
      <w:r w:rsidRPr="00BD0F4C">
        <w:rPr>
          <w:sz w:val="22"/>
          <w:szCs w:val="22"/>
        </w:rPr>
        <w:t xml:space="preserve">Część kosztowa dokumentacji musi spełniać wymogi określone w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w:t>
      </w:r>
    </w:p>
    <w:p w:rsidR="0066620A" w:rsidRPr="00BD0F4C" w:rsidRDefault="00E37226" w:rsidP="00184246">
      <w:pPr>
        <w:numPr>
          <w:ilvl w:val="0"/>
          <w:numId w:val="21"/>
        </w:numPr>
        <w:suppressAutoHyphens w:val="0"/>
        <w:jc w:val="both"/>
        <w:rPr>
          <w:rFonts w:eastAsia="Times New Roman"/>
          <w:sz w:val="22"/>
          <w:szCs w:val="22"/>
          <w:lang w:eastAsia="pl-PL"/>
        </w:rPr>
      </w:pPr>
      <w:hyperlink r:id="rId7" w:tgtFrame="_blank" w:history="1">
        <w:r w:rsidR="00184246" w:rsidRPr="00BD0F4C">
          <w:rPr>
            <w:sz w:val="22"/>
            <w:szCs w:val="22"/>
          </w:rPr>
          <w:t>Rozporządzeniem Ministra Transportu, Budownictwa i Gospodarki Morskiej z dnia 25 kwietnia 2012 r. w sprawie szczegółowego zakresu i formy projektu budowlanego (Dz. U. z 2012 r., poz. 462)</w:t>
        </w:r>
      </w:hyperlink>
      <w:r w:rsidR="0066620A" w:rsidRPr="00BD0F4C">
        <w:rPr>
          <w:rFonts w:eastAsia="Times New Roman"/>
          <w:sz w:val="22"/>
          <w:szCs w:val="22"/>
          <w:lang w:eastAsia="pl-PL"/>
        </w:rPr>
        <w:t>Wykonawca jest zobowiązany do zastosowania w rozwiązaniach projektowych wyrobów budowlanych (materiałów i urządzeń) dopuszczonych do obrotu i powszechnego stosowania z uwzględnieniem specyfiki zadania inwestycyjnego, którego dotyczą.</w:t>
      </w:r>
    </w:p>
    <w:p w:rsidR="0066620A" w:rsidRPr="00BD0F4C" w:rsidRDefault="0066620A" w:rsidP="0066620A">
      <w:pPr>
        <w:numPr>
          <w:ilvl w:val="0"/>
          <w:numId w:val="21"/>
        </w:numPr>
        <w:suppressAutoHyphens w:val="0"/>
        <w:ind w:left="1276" w:hanging="425"/>
        <w:jc w:val="both"/>
        <w:rPr>
          <w:rFonts w:eastAsia="Times New Roman"/>
          <w:sz w:val="22"/>
          <w:szCs w:val="22"/>
          <w:lang w:eastAsia="pl-PL"/>
        </w:rPr>
      </w:pPr>
      <w:r w:rsidRPr="00BD0F4C">
        <w:rPr>
          <w:rFonts w:eastAsia="Times New Roman"/>
          <w:sz w:val="22"/>
          <w:szCs w:val="22"/>
          <w:lang w:eastAsia="pl-PL"/>
        </w:rPr>
        <w:t xml:space="preserve">Przy opisywaniu rozwiązań projektowych Wykonawca nie będzie wskazywał znaków towarowych, patentów lub pochodzenia, chyba że jest to uzasadnione specyfiką przedmiotu zamówienia lub gdy nie może opisać urządzenia lub materiału za pomocą dostatecznie dokładnych określeń. W przypadku takiego wskazania jak powyżej, we wszelkich dokumentach wchodzących w skład przedmiotu zamówienia, należy zawrzeć określenie "lub równoważny", co w </w:t>
      </w:r>
      <w:r w:rsidRPr="00BD0F4C">
        <w:rPr>
          <w:rFonts w:eastAsia="Times New Roman"/>
          <w:sz w:val="22"/>
          <w:szCs w:val="22"/>
          <w:lang w:eastAsia="pl-PL"/>
        </w:rPr>
        <w:lastRenderedPageBreak/>
        <w:t>konsekwencji powoduje, iż wymieniony konkretny produkt otrzymuje charakter jedynie przykładowy. W przypadku określonym w art. 29 ust. 3 (wyłącznie w sytuacjach uzasadnionych, kiedy nie można opisać przedmiotu za pomocą obiektywnych, dostatecznie dokładnych określeń) Wykonawca dołączy stosowne zestawienie wszystkich użytych nazw produktu, technologii i innych z dokładnym opisem wymaganych parametrów, opisujących warunki równoważności.</w:t>
      </w:r>
    </w:p>
    <w:p w:rsidR="0066620A" w:rsidRPr="00BD0F4C" w:rsidRDefault="0066620A" w:rsidP="0066620A">
      <w:pPr>
        <w:suppressAutoHyphens w:val="0"/>
        <w:ind w:left="1276" w:hanging="425"/>
        <w:jc w:val="both"/>
        <w:rPr>
          <w:rFonts w:eastAsia="Times New Roman"/>
          <w:sz w:val="22"/>
          <w:szCs w:val="22"/>
          <w:lang w:eastAsia="pl-PL"/>
        </w:rPr>
      </w:pPr>
      <w:r w:rsidRPr="00BD0F4C">
        <w:rPr>
          <w:rFonts w:eastAsia="Times New Roman"/>
          <w:sz w:val="22"/>
          <w:szCs w:val="22"/>
          <w:lang w:eastAsia="pl-PL"/>
        </w:rPr>
        <w:t xml:space="preserve">       Tabela 1. Parametry równoważności</w:t>
      </w:r>
    </w:p>
    <w:p w:rsidR="0066620A" w:rsidRPr="00BD0F4C" w:rsidRDefault="0066620A" w:rsidP="0066620A">
      <w:pPr>
        <w:suppressAutoHyphens w:val="0"/>
        <w:ind w:left="1276" w:hanging="425"/>
        <w:jc w:val="both"/>
        <w:rPr>
          <w:rFonts w:eastAsia="Times New Roman"/>
          <w:sz w:val="22"/>
          <w:szCs w:val="22"/>
          <w:lang w:eastAsia="pl-PL"/>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763"/>
        <w:gridCol w:w="2832"/>
        <w:gridCol w:w="2124"/>
      </w:tblGrid>
      <w:tr w:rsidR="0066620A" w:rsidRPr="00C1432D" w:rsidTr="00A9506D">
        <w:trPr>
          <w:trHeight w:val="959"/>
        </w:trPr>
        <w:tc>
          <w:tcPr>
            <w:tcW w:w="461" w:type="dxa"/>
            <w:shd w:val="clear" w:color="auto" w:fill="auto"/>
          </w:tcPr>
          <w:p w:rsidR="0066620A" w:rsidRPr="00C1432D" w:rsidRDefault="0066620A" w:rsidP="00A9506D">
            <w:pPr>
              <w:suppressAutoHyphens w:val="0"/>
              <w:autoSpaceDE w:val="0"/>
              <w:autoSpaceDN w:val="0"/>
              <w:adjustRightInd w:val="0"/>
              <w:rPr>
                <w:rFonts w:eastAsia="Times New Roman"/>
                <w:kern w:val="0"/>
                <w:sz w:val="20"/>
                <w:szCs w:val="20"/>
                <w:lang w:eastAsia="pl-PL"/>
              </w:rPr>
            </w:pPr>
            <w:r w:rsidRPr="00C1432D">
              <w:rPr>
                <w:rFonts w:eastAsia="Times New Roman"/>
                <w:kern w:val="0"/>
                <w:sz w:val="20"/>
                <w:szCs w:val="20"/>
                <w:lang w:eastAsia="pl-PL"/>
              </w:rPr>
              <w:t>LP</w:t>
            </w:r>
          </w:p>
        </w:tc>
        <w:tc>
          <w:tcPr>
            <w:tcW w:w="2766" w:type="dxa"/>
            <w:shd w:val="clear" w:color="auto" w:fill="auto"/>
          </w:tcPr>
          <w:p w:rsidR="0066620A" w:rsidRPr="00C1432D" w:rsidRDefault="0066620A" w:rsidP="00A9506D">
            <w:pPr>
              <w:suppressAutoHyphens w:val="0"/>
              <w:autoSpaceDE w:val="0"/>
              <w:autoSpaceDN w:val="0"/>
              <w:adjustRightInd w:val="0"/>
              <w:rPr>
                <w:rFonts w:eastAsia="Times New Roman"/>
                <w:kern w:val="0"/>
                <w:sz w:val="20"/>
                <w:szCs w:val="20"/>
                <w:lang w:eastAsia="pl-PL"/>
              </w:rPr>
            </w:pPr>
            <w:r w:rsidRPr="00C1432D">
              <w:rPr>
                <w:rFonts w:eastAsia="Times New Roman"/>
                <w:b/>
                <w:bCs/>
                <w:kern w:val="0"/>
                <w:sz w:val="20"/>
                <w:szCs w:val="20"/>
                <w:lang w:eastAsia="pl-PL"/>
              </w:rPr>
              <w:t xml:space="preserve">Nazwa/ symbol </w:t>
            </w:r>
            <w:r w:rsidRPr="00C1432D">
              <w:rPr>
                <w:rFonts w:eastAsia="Times New Roman"/>
                <w:kern w:val="0"/>
                <w:sz w:val="20"/>
                <w:szCs w:val="20"/>
                <w:lang w:eastAsia="pl-PL"/>
              </w:rPr>
              <w:t>odwołujący się do znaku towarowego, patentu lub pochodzenia</w:t>
            </w:r>
          </w:p>
          <w:p w:rsidR="0066620A" w:rsidRPr="00C1432D" w:rsidRDefault="0066620A" w:rsidP="00A9506D">
            <w:pPr>
              <w:suppressAutoHyphens w:val="0"/>
              <w:autoSpaceDE w:val="0"/>
              <w:autoSpaceDN w:val="0"/>
              <w:adjustRightInd w:val="0"/>
              <w:rPr>
                <w:rFonts w:eastAsia="Times New Roman"/>
                <w:kern w:val="0"/>
                <w:sz w:val="20"/>
                <w:szCs w:val="20"/>
                <w:lang w:eastAsia="pl-PL"/>
              </w:rPr>
            </w:pPr>
          </w:p>
        </w:tc>
        <w:tc>
          <w:tcPr>
            <w:tcW w:w="2835" w:type="dxa"/>
            <w:shd w:val="clear" w:color="auto" w:fill="auto"/>
          </w:tcPr>
          <w:p w:rsidR="0066620A" w:rsidRPr="00C1432D" w:rsidRDefault="0066620A" w:rsidP="00A9506D">
            <w:pPr>
              <w:suppressAutoHyphens w:val="0"/>
              <w:autoSpaceDE w:val="0"/>
              <w:autoSpaceDN w:val="0"/>
              <w:adjustRightInd w:val="0"/>
              <w:rPr>
                <w:rFonts w:eastAsia="Times New Roman"/>
                <w:kern w:val="0"/>
                <w:sz w:val="20"/>
                <w:szCs w:val="20"/>
                <w:lang w:eastAsia="pl-PL"/>
              </w:rPr>
            </w:pPr>
            <w:r w:rsidRPr="00C1432D">
              <w:rPr>
                <w:rFonts w:eastAsia="Times New Roman"/>
                <w:kern w:val="0"/>
                <w:sz w:val="20"/>
                <w:szCs w:val="20"/>
                <w:lang w:eastAsia="pl-PL"/>
              </w:rPr>
              <w:t>Szczegółowy opis równoważnych parametrów technicznych, funkcjonalnych, użytkowych</w:t>
            </w:r>
          </w:p>
        </w:tc>
        <w:tc>
          <w:tcPr>
            <w:tcW w:w="2126" w:type="dxa"/>
            <w:shd w:val="clear" w:color="auto" w:fill="auto"/>
          </w:tcPr>
          <w:p w:rsidR="0066620A" w:rsidRPr="00C1432D" w:rsidRDefault="0066620A" w:rsidP="00A9506D">
            <w:pPr>
              <w:suppressAutoHyphens w:val="0"/>
              <w:autoSpaceDE w:val="0"/>
              <w:autoSpaceDN w:val="0"/>
              <w:adjustRightInd w:val="0"/>
              <w:rPr>
                <w:rFonts w:eastAsia="Times New Roman"/>
                <w:kern w:val="0"/>
                <w:sz w:val="20"/>
                <w:szCs w:val="20"/>
                <w:lang w:eastAsia="pl-PL"/>
              </w:rPr>
            </w:pPr>
            <w:r w:rsidRPr="00C1432D">
              <w:rPr>
                <w:rFonts w:eastAsia="Times New Roman"/>
                <w:kern w:val="0"/>
                <w:sz w:val="20"/>
                <w:szCs w:val="20"/>
                <w:lang w:eastAsia="pl-PL"/>
              </w:rPr>
              <w:t>Pozycja STWIORB /</w:t>
            </w:r>
          </w:p>
          <w:p w:rsidR="0066620A" w:rsidRPr="00C1432D" w:rsidRDefault="0066620A" w:rsidP="00A9506D">
            <w:pPr>
              <w:suppressAutoHyphens w:val="0"/>
              <w:autoSpaceDE w:val="0"/>
              <w:autoSpaceDN w:val="0"/>
              <w:adjustRightInd w:val="0"/>
              <w:rPr>
                <w:rFonts w:eastAsia="Times New Roman"/>
                <w:kern w:val="0"/>
                <w:sz w:val="20"/>
                <w:szCs w:val="20"/>
                <w:lang w:eastAsia="pl-PL"/>
              </w:rPr>
            </w:pPr>
            <w:r w:rsidRPr="00C1432D">
              <w:rPr>
                <w:rFonts w:eastAsia="Times New Roman"/>
                <w:kern w:val="0"/>
                <w:sz w:val="20"/>
                <w:szCs w:val="20"/>
                <w:lang w:eastAsia="pl-PL"/>
              </w:rPr>
              <w:t>Pozycja przedmiaru</w:t>
            </w:r>
          </w:p>
          <w:p w:rsidR="0066620A" w:rsidRPr="00C1432D" w:rsidRDefault="0066620A" w:rsidP="00A9506D">
            <w:pPr>
              <w:suppressAutoHyphens w:val="0"/>
              <w:autoSpaceDE w:val="0"/>
              <w:autoSpaceDN w:val="0"/>
              <w:adjustRightInd w:val="0"/>
              <w:rPr>
                <w:rFonts w:eastAsia="Times New Roman"/>
                <w:kern w:val="0"/>
                <w:sz w:val="20"/>
                <w:szCs w:val="20"/>
                <w:lang w:eastAsia="pl-PL"/>
              </w:rPr>
            </w:pPr>
          </w:p>
          <w:p w:rsidR="0066620A" w:rsidRPr="00C1432D" w:rsidRDefault="0066620A" w:rsidP="00A9506D">
            <w:pPr>
              <w:suppressAutoHyphens w:val="0"/>
              <w:autoSpaceDE w:val="0"/>
              <w:autoSpaceDN w:val="0"/>
              <w:adjustRightInd w:val="0"/>
              <w:rPr>
                <w:rFonts w:eastAsia="Times New Roman"/>
                <w:kern w:val="0"/>
                <w:sz w:val="20"/>
                <w:szCs w:val="20"/>
                <w:lang w:eastAsia="pl-PL"/>
              </w:rPr>
            </w:pPr>
          </w:p>
        </w:tc>
      </w:tr>
      <w:tr w:rsidR="0066620A" w:rsidRPr="00C1432D" w:rsidTr="00A9506D">
        <w:tc>
          <w:tcPr>
            <w:tcW w:w="461" w:type="dxa"/>
            <w:shd w:val="clear" w:color="auto" w:fill="auto"/>
          </w:tcPr>
          <w:p w:rsidR="0066620A" w:rsidRPr="00C1432D" w:rsidRDefault="0066620A" w:rsidP="00A9506D">
            <w:pPr>
              <w:suppressAutoHyphens w:val="0"/>
              <w:autoSpaceDE w:val="0"/>
              <w:autoSpaceDN w:val="0"/>
              <w:adjustRightInd w:val="0"/>
              <w:rPr>
                <w:rFonts w:eastAsia="Times New Roman"/>
                <w:kern w:val="0"/>
                <w:sz w:val="20"/>
                <w:szCs w:val="20"/>
                <w:lang w:eastAsia="pl-PL"/>
              </w:rPr>
            </w:pPr>
            <w:r w:rsidRPr="00C1432D">
              <w:rPr>
                <w:rFonts w:eastAsia="Times New Roman"/>
                <w:kern w:val="0"/>
                <w:sz w:val="20"/>
                <w:szCs w:val="20"/>
                <w:lang w:eastAsia="pl-PL"/>
              </w:rPr>
              <w:t>1</w:t>
            </w:r>
          </w:p>
        </w:tc>
        <w:tc>
          <w:tcPr>
            <w:tcW w:w="2766" w:type="dxa"/>
            <w:shd w:val="clear" w:color="auto" w:fill="auto"/>
          </w:tcPr>
          <w:p w:rsidR="0066620A" w:rsidRPr="00C1432D" w:rsidRDefault="0066620A" w:rsidP="00A9506D">
            <w:pPr>
              <w:suppressAutoHyphens w:val="0"/>
              <w:autoSpaceDE w:val="0"/>
              <w:autoSpaceDN w:val="0"/>
              <w:adjustRightInd w:val="0"/>
              <w:rPr>
                <w:rFonts w:eastAsia="Times New Roman"/>
                <w:kern w:val="0"/>
                <w:sz w:val="20"/>
                <w:szCs w:val="20"/>
                <w:lang w:eastAsia="pl-PL"/>
              </w:rPr>
            </w:pPr>
          </w:p>
        </w:tc>
        <w:tc>
          <w:tcPr>
            <w:tcW w:w="2835" w:type="dxa"/>
            <w:shd w:val="clear" w:color="auto" w:fill="auto"/>
          </w:tcPr>
          <w:p w:rsidR="0066620A" w:rsidRPr="00C1432D" w:rsidRDefault="0066620A" w:rsidP="00A9506D">
            <w:pPr>
              <w:suppressAutoHyphens w:val="0"/>
              <w:autoSpaceDE w:val="0"/>
              <w:autoSpaceDN w:val="0"/>
              <w:adjustRightInd w:val="0"/>
              <w:rPr>
                <w:rFonts w:eastAsia="Times New Roman"/>
                <w:kern w:val="0"/>
                <w:sz w:val="20"/>
                <w:szCs w:val="20"/>
                <w:lang w:eastAsia="pl-PL"/>
              </w:rPr>
            </w:pPr>
          </w:p>
        </w:tc>
        <w:tc>
          <w:tcPr>
            <w:tcW w:w="2126" w:type="dxa"/>
            <w:shd w:val="clear" w:color="auto" w:fill="auto"/>
          </w:tcPr>
          <w:p w:rsidR="0066620A" w:rsidRPr="00C1432D" w:rsidRDefault="0066620A" w:rsidP="00A9506D">
            <w:pPr>
              <w:suppressAutoHyphens w:val="0"/>
              <w:autoSpaceDE w:val="0"/>
              <w:autoSpaceDN w:val="0"/>
              <w:adjustRightInd w:val="0"/>
              <w:rPr>
                <w:rFonts w:eastAsia="Times New Roman"/>
                <w:kern w:val="0"/>
                <w:sz w:val="20"/>
                <w:szCs w:val="20"/>
                <w:lang w:eastAsia="pl-PL"/>
              </w:rPr>
            </w:pPr>
          </w:p>
        </w:tc>
      </w:tr>
    </w:tbl>
    <w:p w:rsidR="0066620A" w:rsidRDefault="0066620A" w:rsidP="0066620A">
      <w:pPr>
        <w:suppressAutoHyphens w:val="0"/>
        <w:autoSpaceDE w:val="0"/>
        <w:autoSpaceDN w:val="0"/>
        <w:adjustRightInd w:val="0"/>
        <w:rPr>
          <w:rFonts w:ascii="LiberationSerif" w:eastAsia="Times New Roman" w:hAnsi="LiberationSerif" w:cs="LiberationSerif"/>
          <w:kern w:val="0"/>
          <w:sz w:val="19"/>
          <w:szCs w:val="19"/>
          <w:lang w:eastAsia="pl-PL"/>
        </w:rPr>
      </w:pPr>
    </w:p>
    <w:p w:rsidR="0066620A" w:rsidRPr="00DC6ECE" w:rsidRDefault="0066620A" w:rsidP="0066620A">
      <w:pPr>
        <w:suppressAutoHyphens w:val="0"/>
        <w:autoSpaceDE w:val="0"/>
        <w:autoSpaceDN w:val="0"/>
        <w:adjustRightInd w:val="0"/>
        <w:ind w:left="1276"/>
        <w:rPr>
          <w:rFonts w:eastAsia="Times New Roman"/>
          <w:kern w:val="0"/>
          <w:sz w:val="22"/>
          <w:szCs w:val="22"/>
          <w:lang w:eastAsia="pl-PL"/>
        </w:rPr>
      </w:pPr>
      <w:r w:rsidRPr="00DC6ECE">
        <w:rPr>
          <w:rFonts w:eastAsia="Times New Roman"/>
          <w:kern w:val="0"/>
          <w:sz w:val="22"/>
          <w:szCs w:val="22"/>
          <w:lang w:eastAsia="pl-PL"/>
        </w:rPr>
        <w:t>Ponadto Wykonawca przy opisywaniu rozwiązań projektowych zobowiązany jest do stosowania art. 30 ustawy Prawo zamówień publicznych.</w:t>
      </w:r>
    </w:p>
    <w:p w:rsidR="00A3015E" w:rsidRDefault="0066620A" w:rsidP="0066620A">
      <w:pPr>
        <w:numPr>
          <w:ilvl w:val="0"/>
          <w:numId w:val="21"/>
        </w:numPr>
        <w:suppressAutoHyphens w:val="0"/>
        <w:ind w:left="1276" w:hanging="283"/>
        <w:jc w:val="both"/>
        <w:rPr>
          <w:rFonts w:eastAsia="Times New Roman"/>
          <w:sz w:val="22"/>
          <w:szCs w:val="22"/>
          <w:lang w:eastAsia="pl-PL"/>
        </w:rPr>
      </w:pPr>
      <w:r w:rsidRPr="006747C3">
        <w:rPr>
          <w:rFonts w:eastAsia="Times New Roman"/>
          <w:sz w:val="22"/>
          <w:szCs w:val="22"/>
          <w:lang w:eastAsia="pl-PL"/>
        </w:rPr>
        <w:t>Niezależnie od ilości koniecznych egzemplarzy do uzgodnień, Wykonawca przekaże Zamawiającemu opracowaną pełno branżową dokumentację budowlaną w ilości</w:t>
      </w:r>
      <w:r w:rsidR="00B33365">
        <w:rPr>
          <w:rFonts w:eastAsia="Times New Roman"/>
          <w:sz w:val="22"/>
          <w:szCs w:val="22"/>
          <w:lang w:eastAsia="pl-PL"/>
        </w:rPr>
        <w:t xml:space="preserve"> (dla każdego projektu)*</w:t>
      </w:r>
      <w:r w:rsidRPr="006747C3">
        <w:rPr>
          <w:rFonts w:eastAsia="Times New Roman"/>
          <w:sz w:val="22"/>
          <w:szCs w:val="22"/>
          <w:lang w:eastAsia="pl-PL"/>
        </w:rPr>
        <w:t xml:space="preserve">: </w:t>
      </w:r>
    </w:p>
    <w:p w:rsidR="00A3015E" w:rsidRPr="00A3015E" w:rsidRDefault="0066620A" w:rsidP="00A3015E">
      <w:pPr>
        <w:pStyle w:val="Akapitzlist"/>
        <w:numPr>
          <w:ilvl w:val="0"/>
          <w:numId w:val="30"/>
        </w:numPr>
        <w:jc w:val="both"/>
        <w:rPr>
          <w:rFonts w:ascii="Arial" w:hAnsi="Arial" w:cs="Arial"/>
          <w:sz w:val="22"/>
          <w:szCs w:val="22"/>
        </w:rPr>
      </w:pPr>
      <w:r w:rsidRPr="00A3015E">
        <w:rPr>
          <w:rFonts w:ascii="Arial" w:hAnsi="Arial" w:cs="Arial"/>
          <w:sz w:val="22"/>
          <w:szCs w:val="22"/>
        </w:rPr>
        <w:t xml:space="preserve">3 kompletów dokumentacji w formie papierowej (w tym 2 projekty budowlane opieczętowane jako załącznik do pozwolenia na budowę/lub zgłoszenia),   </w:t>
      </w:r>
    </w:p>
    <w:p w:rsidR="00A3015E" w:rsidRPr="00A3015E" w:rsidRDefault="0066620A" w:rsidP="00A3015E">
      <w:pPr>
        <w:pStyle w:val="Akapitzlist"/>
        <w:numPr>
          <w:ilvl w:val="0"/>
          <w:numId w:val="30"/>
        </w:numPr>
        <w:jc w:val="both"/>
        <w:rPr>
          <w:rFonts w:ascii="Arial" w:hAnsi="Arial" w:cs="Arial"/>
          <w:sz w:val="22"/>
          <w:szCs w:val="22"/>
        </w:rPr>
      </w:pPr>
      <w:r w:rsidRPr="00A3015E">
        <w:rPr>
          <w:rFonts w:ascii="Arial" w:hAnsi="Arial" w:cs="Arial"/>
          <w:sz w:val="22"/>
          <w:szCs w:val="22"/>
        </w:rPr>
        <w:t xml:space="preserve">specyfikację techniczną wykonania i odbioru robót budowlanych w </w:t>
      </w:r>
      <w:r w:rsidR="00923E48" w:rsidRPr="00A3015E">
        <w:rPr>
          <w:rFonts w:ascii="Arial" w:hAnsi="Arial" w:cs="Arial"/>
          <w:sz w:val="22"/>
          <w:szCs w:val="22"/>
        </w:rPr>
        <w:t>1</w:t>
      </w:r>
      <w:r w:rsidRPr="00A3015E">
        <w:rPr>
          <w:rFonts w:ascii="Arial" w:hAnsi="Arial" w:cs="Arial"/>
          <w:sz w:val="22"/>
          <w:szCs w:val="22"/>
        </w:rPr>
        <w:t xml:space="preserve"> egz., </w:t>
      </w:r>
    </w:p>
    <w:p w:rsidR="00A3015E" w:rsidRPr="00A3015E" w:rsidRDefault="0066620A" w:rsidP="00A3015E">
      <w:pPr>
        <w:pStyle w:val="Akapitzlist"/>
        <w:numPr>
          <w:ilvl w:val="0"/>
          <w:numId w:val="30"/>
        </w:numPr>
        <w:jc w:val="both"/>
        <w:rPr>
          <w:rFonts w:ascii="Arial" w:hAnsi="Arial" w:cs="Arial"/>
          <w:sz w:val="22"/>
          <w:szCs w:val="22"/>
        </w:rPr>
      </w:pPr>
      <w:r w:rsidRPr="00A3015E">
        <w:rPr>
          <w:rFonts w:ascii="Arial" w:hAnsi="Arial" w:cs="Arial"/>
          <w:sz w:val="22"/>
          <w:szCs w:val="22"/>
        </w:rPr>
        <w:t xml:space="preserve">kosztorys inwestorski wraz z przedmiarem robót po 1 egz. </w:t>
      </w:r>
    </w:p>
    <w:p w:rsidR="00A3015E" w:rsidRPr="00A3015E" w:rsidRDefault="0066620A" w:rsidP="00A3015E">
      <w:pPr>
        <w:pStyle w:val="Akapitzlist"/>
        <w:numPr>
          <w:ilvl w:val="0"/>
          <w:numId w:val="30"/>
        </w:numPr>
        <w:jc w:val="both"/>
        <w:rPr>
          <w:rFonts w:ascii="Arial" w:hAnsi="Arial" w:cs="Arial"/>
          <w:sz w:val="22"/>
          <w:szCs w:val="22"/>
        </w:rPr>
      </w:pPr>
      <w:r w:rsidRPr="00A3015E">
        <w:rPr>
          <w:rFonts w:ascii="Arial" w:hAnsi="Arial" w:cs="Arial"/>
          <w:sz w:val="22"/>
          <w:szCs w:val="22"/>
        </w:rPr>
        <w:t xml:space="preserve">w postaci elektronicznej na CD-ROM – 1 płyta wraz z opisem i spisem zawartości w układzie odpowiadającym wersji papierowej (opisy w formacie MS Word, tabele i zestawienia MS Excel, rysunki JPEG lub PDF, kosztorysy i przedmiary w formacie </w:t>
      </w:r>
      <w:proofErr w:type="spellStart"/>
      <w:r w:rsidRPr="00A3015E">
        <w:rPr>
          <w:rFonts w:ascii="Arial" w:hAnsi="Arial" w:cs="Arial"/>
          <w:sz w:val="22"/>
          <w:szCs w:val="22"/>
        </w:rPr>
        <w:t>doc</w:t>
      </w:r>
      <w:proofErr w:type="spellEnd"/>
      <w:r w:rsidRPr="00A3015E">
        <w:rPr>
          <w:rFonts w:ascii="Arial" w:hAnsi="Arial" w:cs="Arial"/>
          <w:sz w:val="22"/>
          <w:szCs w:val="22"/>
        </w:rPr>
        <w:t xml:space="preserve"> (Ms Word) .xls (Ms Excel), </w:t>
      </w:r>
      <w:proofErr w:type="spellStart"/>
      <w:r w:rsidRPr="00A3015E">
        <w:rPr>
          <w:rFonts w:ascii="Arial" w:hAnsi="Arial" w:cs="Arial"/>
          <w:sz w:val="22"/>
          <w:szCs w:val="22"/>
        </w:rPr>
        <w:t>xml</w:t>
      </w:r>
      <w:proofErr w:type="spellEnd"/>
      <w:r w:rsidRPr="00A3015E">
        <w:rPr>
          <w:rFonts w:ascii="Arial" w:hAnsi="Arial" w:cs="Arial"/>
          <w:sz w:val="22"/>
          <w:szCs w:val="22"/>
        </w:rPr>
        <w:t xml:space="preserve">, </w:t>
      </w:r>
      <w:proofErr w:type="spellStart"/>
      <w:r w:rsidRPr="00A3015E">
        <w:rPr>
          <w:rFonts w:ascii="Arial" w:hAnsi="Arial" w:cs="Arial"/>
          <w:sz w:val="22"/>
          <w:szCs w:val="22"/>
        </w:rPr>
        <w:t>ath</w:t>
      </w:r>
      <w:proofErr w:type="spellEnd"/>
      <w:r w:rsidRPr="00A3015E">
        <w:rPr>
          <w:rFonts w:ascii="Arial" w:hAnsi="Arial" w:cs="Arial"/>
          <w:sz w:val="22"/>
          <w:szCs w:val="22"/>
        </w:rPr>
        <w:t>.)</w:t>
      </w:r>
    </w:p>
    <w:p w:rsidR="0066620A" w:rsidRPr="00A3015E" w:rsidRDefault="0066620A" w:rsidP="00A3015E">
      <w:pPr>
        <w:pStyle w:val="Akapitzlist"/>
        <w:numPr>
          <w:ilvl w:val="0"/>
          <w:numId w:val="30"/>
        </w:numPr>
        <w:jc w:val="both"/>
        <w:rPr>
          <w:rFonts w:ascii="Arial" w:hAnsi="Arial" w:cs="Arial"/>
          <w:sz w:val="22"/>
          <w:szCs w:val="22"/>
        </w:rPr>
      </w:pPr>
      <w:r w:rsidRPr="00A3015E">
        <w:rPr>
          <w:rFonts w:ascii="Arial" w:hAnsi="Arial" w:cs="Arial"/>
          <w:sz w:val="22"/>
          <w:szCs w:val="22"/>
        </w:rPr>
        <w:t xml:space="preserve">Na potrzeby zlecenia robót w trybie zamówienia publicznego plik </w:t>
      </w:r>
      <w:proofErr w:type="spellStart"/>
      <w:r w:rsidRPr="00A3015E">
        <w:rPr>
          <w:rFonts w:ascii="Arial" w:hAnsi="Arial" w:cs="Arial"/>
          <w:sz w:val="22"/>
          <w:szCs w:val="22"/>
        </w:rPr>
        <w:t>wielostronnicowy</w:t>
      </w:r>
      <w:proofErr w:type="spellEnd"/>
      <w:r w:rsidRPr="00A3015E">
        <w:rPr>
          <w:rFonts w:ascii="Arial" w:hAnsi="Arial" w:cs="Arial"/>
          <w:sz w:val="22"/>
          <w:szCs w:val="22"/>
        </w:rPr>
        <w:t xml:space="preserve"> w formacie PDF jako obraz elektroniczny dokumentacji w formie papierowej (wraz z podpisami, pieczątkami, dopiskami itp.),</w:t>
      </w:r>
    </w:p>
    <w:p w:rsidR="0066620A" w:rsidRPr="006747C3" w:rsidRDefault="0066620A" w:rsidP="0066620A">
      <w:pPr>
        <w:numPr>
          <w:ilvl w:val="0"/>
          <w:numId w:val="21"/>
        </w:numPr>
        <w:suppressAutoHyphens w:val="0"/>
        <w:ind w:left="1276" w:hanging="283"/>
        <w:jc w:val="both"/>
        <w:rPr>
          <w:rFonts w:eastAsia="Times New Roman"/>
          <w:sz w:val="22"/>
          <w:szCs w:val="22"/>
          <w:lang w:eastAsia="pl-PL"/>
        </w:rPr>
      </w:pPr>
      <w:r w:rsidRPr="006747C3">
        <w:rPr>
          <w:rFonts w:eastAsia="Times New Roman"/>
          <w:sz w:val="22"/>
          <w:szCs w:val="22"/>
          <w:lang w:eastAsia="pl-PL"/>
        </w:rPr>
        <w:t>Wykonawca, jako jednostka projektowania w szczególności, ponosi odpowiedzialność za rozwiązania projektowe niezgodne z parametrami ustalonymi w danych wyjściowych do projektowania i zasadami współczesnej wiedzy technicznej oraz za prawidłowość sporządzenia przedmiaru robót</w:t>
      </w:r>
    </w:p>
    <w:p w:rsidR="0066620A" w:rsidRPr="00267E26" w:rsidRDefault="0066620A" w:rsidP="0066620A">
      <w:pPr>
        <w:numPr>
          <w:ilvl w:val="0"/>
          <w:numId w:val="21"/>
        </w:numPr>
        <w:suppressAutoHyphens w:val="0"/>
        <w:ind w:left="1276" w:hanging="283"/>
        <w:jc w:val="both"/>
        <w:rPr>
          <w:rFonts w:eastAsia="Times New Roman"/>
          <w:sz w:val="22"/>
          <w:szCs w:val="22"/>
          <w:lang w:eastAsia="pl-PL"/>
        </w:rPr>
      </w:pPr>
      <w:r w:rsidRPr="006747C3">
        <w:rPr>
          <w:rFonts w:eastAsia="Times New Roman"/>
          <w:sz w:val="22"/>
          <w:szCs w:val="22"/>
          <w:lang w:eastAsia="pl-PL"/>
        </w:rPr>
        <w:t>Za niezgodności treści mapy do celów projektowych co do sytuacji w terenie odpowiada projektant.</w:t>
      </w:r>
    </w:p>
    <w:p w:rsidR="0066620A" w:rsidRDefault="0066620A" w:rsidP="0066620A">
      <w:pPr>
        <w:suppressAutoHyphens w:val="0"/>
        <w:autoSpaceDE w:val="0"/>
        <w:autoSpaceDN w:val="0"/>
        <w:adjustRightInd w:val="0"/>
        <w:rPr>
          <w:rFonts w:ascii="LiberationSerif" w:eastAsia="Times New Roman" w:hAnsi="LiberationSerif" w:cs="LiberationSerif"/>
          <w:kern w:val="0"/>
          <w:sz w:val="19"/>
          <w:szCs w:val="19"/>
          <w:lang w:eastAsia="pl-PL"/>
        </w:rPr>
      </w:pPr>
    </w:p>
    <w:p w:rsidR="0066620A" w:rsidRPr="00D1608A" w:rsidRDefault="0066620A" w:rsidP="0066293B">
      <w:pPr>
        <w:numPr>
          <w:ilvl w:val="1"/>
          <w:numId w:val="24"/>
        </w:numPr>
        <w:suppressAutoHyphens w:val="0"/>
        <w:overflowPunct w:val="0"/>
        <w:autoSpaceDE w:val="0"/>
        <w:autoSpaceDN w:val="0"/>
        <w:adjustRightInd w:val="0"/>
        <w:ind w:left="851" w:hanging="425"/>
        <w:contextualSpacing/>
        <w:textAlignment w:val="baseline"/>
        <w:rPr>
          <w:rFonts w:eastAsia="Times New Roman"/>
          <w:kern w:val="0"/>
          <w:sz w:val="22"/>
          <w:szCs w:val="22"/>
          <w:lang w:eastAsia="pl-PL"/>
        </w:rPr>
      </w:pPr>
      <w:r>
        <w:rPr>
          <w:rFonts w:eastAsia="Times New Roman"/>
          <w:kern w:val="0"/>
          <w:sz w:val="22"/>
          <w:szCs w:val="22"/>
          <w:lang w:eastAsia="pl-PL"/>
        </w:rPr>
        <w:t xml:space="preserve">  </w:t>
      </w:r>
      <w:r w:rsidRPr="00D1608A">
        <w:rPr>
          <w:rFonts w:eastAsia="Times New Roman"/>
          <w:kern w:val="0"/>
          <w:sz w:val="22"/>
          <w:szCs w:val="22"/>
          <w:lang w:eastAsia="pl-PL"/>
        </w:rPr>
        <w:t>Wykonawca wykona projekt łącznie z:</w:t>
      </w:r>
    </w:p>
    <w:p w:rsidR="0066620A" w:rsidRPr="00D1608A" w:rsidRDefault="0066620A" w:rsidP="0066620A">
      <w:pPr>
        <w:suppressAutoHyphens w:val="0"/>
        <w:ind w:left="1037"/>
        <w:jc w:val="both"/>
        <w:rPr>
          <w:rFonts w:eastAsia="Times New Roman"/>
          <w:kern w:val="0"/>
          <w:sz w:val="22"/>
          <w:szCs w:val="22"/>
          <w:lang w:eastAsia="pl-PL"/>
        </w:rPr>
      </w:pPr>
    </w:p>
    <w:p w:rsidR="0066620A" w:rsidRPr="00D1608A" w:rsidRDefault="0066620A" w:rsidP="0066620A">
      <w:pPr>
        <w:numPr>
          <w:ilvl w:val="0"/>
          <w:numId w:val="7"/>
        </w:numPr>
        <w:suppressAutoHyphens w:val="0"/>
        <w:overflowPunct w:val="0"/>
        <w:autoSpaceDE w:val="0"/>
        <w:autoSpaceDN w:val="0"/>
        <w:adjustRightInd w:val="0"/>
        <w:ind w:left="1037" w:hanging="357"/>
        <w:jc w:val="both"/>
        <w:textAlignment w:val="baseline"/>
        <w:rPr>
          <w:rFonts w:eastAsia="Times New Roman"/>
          <w:kern w:val="0"/>
          <w:sz w:val="22"/>
          <w:szCs w:val="22"/>
          <w:lang w:eastAsia="pl-PL"/>
        </w:rPr>
      </w:pPr>
      <w:r w:rsidRPr="00D1608A">
        <w:rPr>
          <w:rFonts w:eastAsia="Times New Roman"/>
          <w:kern w:val="0"/>
          <w:sz w:val="22"/>
          <w:szCs w:val="22"/>
          <w:lang w:eastAsia="pl-PL"/>
        </w:rPr>
        <w:t>spisem opracowań (wykaz sporządzonych wszystkich branżowych opracowań i kosztorysów oraz innych odrębnych dokumentacji</w:t>
      </w:r>
      <w:r>
        <w:rPr>
          <w:rFonts w:eastAsia="Times New Roman"/>
          <w:kern w:val="0"/>
          <w:sz w:val="22"/>
          <w:szCs w:val="22"/>
          <w:lang w:eastAsia="pl-PL"/>
        </w:rPr>
        <w:t>-o ile będą wymagane</w:t>
      </w:r>
      <w:r w:rsidRPr="00D1608A">
        <w:rPr>
          <w:rFonts w:eastAsia="Times New Roman"/>
          <w:kern w:val="0"/>
          <w:sz w:val="22"/>
          <w:szCs w:val="22"/>
          <w:lang w:eastAsia="pl-PL"/>
        </w:rPr>
        <w:t xml:space="preserve"> ), </w:t>
      </w:r>
    </w:p>
    <w:p w:rsidR="0066620A" w:rsidRPr="00D1608A" w:rsidRDefault="0066620A" w:rsidP="0066620A">
      <w:pPr>
        <w:numPr>
          <w:ilvl w:val="0"/>
          <w:numId w:val="7"/>
        </w:numPr>
        <w:suppressAutoHyphens w:val="0"/>
        <w:overflowPunct w:val="0"/>
        <w:autoSpaceDE w:val="0"/>
        <w:autoSpaceDN w:val="0"/>
        <w:adjustRightInd w:val="0"/>
        <w:ind w:left="1037" w:hanging="357"/>
        <w:jc w:val="both"/>
        <w:textAlignment w:val="baseline"/>
        <w:rPr>
          <w:rFonts w:eastAsia="Times New Roman"/>
          <w:kern w:val="0"/>
          <w:sz w:val="22"/>
          <w:szCs w:val="22"/>
          <w:lang w:eastAsia="pl-PL"/>
        </w:rPr>
      </w:pPr>
      <w:r w:rsidRPr="00D1608A">
        <w:rPr>
          <w:rFonts w:eastAsia="Times New Roman"/>
          <w:kern w:val="0"/>
          <w:sz w:val="22"/>
          <w:szCs w:val="22"/>
          <w:lang w:eastAsia="pl-PL"/>
        </w:rPr>
        <w:t xml:space="preserve">pisemnym oświadczeniem, iż dostarczony projekt jest wykonany zgodnie z umową oraz, że zostaje wydany w stanie kompletnym z punktu widzenia celu, któremu ma służyć, </w:t>
      </w:r>
    </w:p>
    <w:p w:rsidR="0066620A" w:rsidRPr="00D1608A" w:rsidRDefault="0066620A" w:rsidP="0066620A">
      <w:pPr>
        <w:numPr>
          <w:ilvl w:val="0"/>
          <w:numId w:val="7"/>
        </w:numPr>
        <w:suppressAutoHyphens w:val="0"/>
        <w:overflowPunct w:val="0"/>
        <w:autoSpaceDE w:val="0"/>
        <w:autoSpaceDN w:val="0"/>
        <w:adjustRightInd w:val="0"/>
        <w:ind w:left="1037" w:hanging="357"/>
        <w:jc w:val="both"/>
        <w:textAlignment w:val="baseline"/>
        <w:rPr>
          <w:rFonts w:eastAsia="Times New Roman"/>
          <w:kern w:val="0"/>
          <w:sz w:val="22"/>
          <w:szCs w:val="22"/>
          <w:lang w:eastAsia="pl-PL"/>
        </w:rPr>
      </w:pPr>
      <w:r w:rsidRPr="00D1608A">
        <w:rPr>
          <w:rFonts w:eastAsia="Times New Roman"/>
          <w:kern w:val="0"/>
          <w:sz w:val="22"/>
          <w:szCs w:val="22"/>
          <w:lang w:eastAsia="pl-PL"/>
        </w:rPr>
        <w:t xml:space="preserve">pisemnym oświadczeniem, iż dostarczony projekt jest wolny od jakichkolwiek wad fizycznych i od wad prawnych, </w:t>
      </w:r>
    </w:p>
    <w:p w:rsidR="0066620A" w:rsidRPr="00D1608A" w:rsidRDefault="0066620A" w:rsidP="0066620A">
      <w:pPr>
        <w:suppressAutoHyphens w:val="0"/>
        <w:ind w:left="1037"/>
        <w:jc w:val="both"/>
        <w:rPr>
          <w:rFonts w:eastAsia="Times New Roman"/>
          <w:kern w:val="0"/>
          <w:sz w:val="22"/>
          <w:szCs w:val="22"/>
          <w:lang w:eastAsia="pl-PL"/>
        </w:rPr>
      </w:pPr>
    </w:p>
    <w:p w:rsidR="0066620A" w:rsidRPr="00D1608A" w:rsidRDefault="0066620A" w:rsidP="0066293B">
      <w:pPr>
        <w:numPr>
          <w:ilvl w:val="1"/>
          <w:numId w:val="24"/>
        </w:numPr>
        <w:suppressAutoHyphens w:val="0"/>
        <w:overflowPunct w:val="0"/>
        <w:autoSpaceDE w:val="0"/>
        <w:autoSpaceDN w:val="0"/>
        <w:adjustRightInd w:val="0"/>
        <w:ind w:left="851" w:hanging="425"/>
        <w:contextualSpacing/>
        <w:textAlignment w:val="baseline"/>
        <w:rPr>
          <w:rFonts w:eastAsia="Times New Roman"/>
          <w:kern w:val="0"/>
          <w:sz w:val="22"/>
          <w:szCs w:val="22"/>
          <w:lang w:eastAsia="pl-PL"/>
        </w:rPr>
      </w:pPr>
      <w:r w:rsidRPr="00D1608A">
        <w:rPr>
          <w:rFonts w:eastAsia="Times New Roman"/>
          <w:kern w:val="0"/>
          <w:sz w:val="22"/>
          <w:szCs w:val="22"/>
          <w:lang w:eastAsia="pl-PL"/>
        </w:rPr>
        <w:t>Do obowiązków Wykonawcy należeć będzie:</w:t>
      </w:r>
    </w:p>
    <w:p w:rsidR="0066620A" w:rsidRPr="00D1608A" w:rsidRDefault="0066620A" w:rsidP="0066620A">
      <w:pPr>
        <w:numPr>
          <w:ilvl w:val="0"/>
          <w:numId w:val="10"/>
        </w:numPr>
        <w:suppressAutoHyphens w:val="0"/>
        <w:overflowPunct w:val="0"/>
        <w:autoSpaceDE w:val="0"/>
        <w:autoSpaceDN w:val="0"/>
        <w:adjustRightInd w:val="0"/>
        <w:jc w:val="both"/>
        <w:textAlignment w:val="baseline"/>
        <w:rPr>
          <w:rFonts w:eastAsia="Times New Roman"/>
          <w:kern w:val="0"/>
          <w:sz w:val="22"/>
          <w:szCs w:val="22"/>
          <w:lang w:eastAsia="pl-PL"/>
        </w:rPr>
      </w:pPr>
      <w:r w:rsidRPr="00D1608A">
        <w:rPr>
          <w:rFonts w:eastAsia="Times New Roman"/>
          <w:kern w:val="0"/>
          <w:sz w:val="22"/>
          <w:szCs w:val="22"/>
          <w:lang w:eastAsia="pl-PL"/>
        </w:rPr>
        <w:t>uzgadnianie z zamawiającym proponowanych rozwiązań w zagospodarowaniu terenu i rozwiązań technicznych na etapie ich koncepcyjnych założeń projektowych.</w:t>
      </w:r>
    </w:p>
    <w:p w:rsidR="0066620A" w:rsidRPr="00D1608A" w:rsidRDefault="0066620A" w:rsidP="0066620A">
      <w:pPr>
        <w:numPr>
          <w:ilvl w:val="0"/>
          <w:numId w:val="10"/>
        </w:numPr>
        <w:suppressAutoHyphens w:val="0"/>
        <w:overflowPunct w:val="0"/>
        <w:autoSpaceDE w:val="0"/>
        <w:autoSpaceDN w:val="0"/>
        <w:adjustRightInd w:val="0"/>
        <w:jc w:val="both"/>
        <w:textAlignment w:val="baseline"/>
        <w:rPr>
          <w:rFonts w:eastAsia="Times New Roman"/>
          <w:kern w:val="0"/>
          <w:sz w:val="22"/>
          <w:szCs w:val="22"/>
          <w:lang w:eastAsia="pl-PL"/>
        </w:rPr>
      </w:pPr>
      <w:r w:rsidRPr="00D1608A">
        <w:rPr>
          <w:rFonts w:eastAsia="Times New Roman"/>
          <w:kern w:val="0"/>
          <w:sz w:val="22"/>
          <w:szCs w:val="22"/>
          <w:lang w:eastAsia="pl-PL"/>
        </w:rPr>
        <w:t>W przypadku wystąpienia nieścisłości i błędów w projekcie</w:t>
      </w:r>
      <w:r>
        <w:rPr>
          <w:rFonts w:eastAsia="Times New Roman"/>
          <w:kern w:val="0"/>
          <w:sz w:val="22"/>
          <w:szCs w:val="22"/>
          <w:lang w:eastAsia="pl-PL"/>
        </w:rPr>
        <w:t xml:space="preserve"> złożonym o pozwolenie na budowę </w:t>
      </w:r>
      <w:r w:rsidRPr="00D1608A">
        <w:rPr>
          <w:rFonts w:eastAsia="Times New Roman"/>
          <w:kern w:val="0"/>
          <w:sz w:val="22"/>
          <w:szCs w:val="22"/>
          <w:lang w:eastAsia="pl-PL"/>
        </w:rPr>
        <w:t>, Wykonawca będzie zobowiązany do ich wyjaśnienia  i poprawienia na swój koszt i we własnym zakresie.</w:t>
      </w:r>
    </w:p>
    <w:p w:rsidR="0066620A" w:rsidRPr="00D1608A" w:rsidRDefault="0066620A" w:rsidP="0066620A">
      <w:pPr>
        <w:widowControl w:val="0"/>
        <w:suppressAutoHyphens w:val="0"/>
        <w:spacing w:before="40"/>
        <w:ind w:right="400"/>
        <w:rPr>
          <w:rFonts w:eastAsia="Times New Roman"/>
          <w:bCs/>
          <w:snapToGrid w:val="0"/>
          <w:kern w:val="0"/>
          <w:sz w:val="22"/>
          <w:szCs w:val="22"/>
          <w:lang w:eastAsia="pl-PL"/>
        </w:rPr>
      </w:pPr>
    </w:p>
    <w:p w:rsidR="0066620A" w:rsidRPr="00D1608A" w:rsidRDefault="0066620A" w:rsidP="0066620A">
      <w:pPr>
        <w:suppressAutoHyphens w:val="0"/>
        <w:overflowPunct w:val="0"/>
        <w:autoSpaceDE w:val="0"/>
        <w:autoSpaceDN w:val="0"/>
        <w:adjustRightInd w:val="0"/>
        <w:spacing w:after="120"/>
        <w:jc w:val="center"/>
        <w:textAlignment w:val="baseline"/>
        <w:rPr>
          <w:rFonts w:eastAsia="Times New Roman"/>
          <w:b/>
          <w:bCs/>
          <w:kern w:val="0"/>
          <w:sz w:val="22"/>
          <w:szCs w:val="22"/>
          <w:lang w:eastAsia="pl-PL"/>
        </w:rPr>
      </w:pPr>
      <w:r w:rsidRPr="00D1608A">
        <w:rPr>
          <w:rFonts w:eastAsia="Times New Roman"/>
          <w:b/>
          <w:bCs/>
          <w:kern w:val="0"/>
          <w:sz w:val="22"/>
          <w:szCs w:val="22"/>
          <w:lang w:eastAsia="pl-PL"/>
        </w:rPr>
        <w:t>§ 3</w:t>
      </w:r>
    </w:p>
    <w:p w:rsidR="00BD0F4C" w:rsidRDefault="0066620A" w:rsidP="0066620A">
      <w:pPr>
        <w:suppressAutoHyphens w:val="0"/>
        <w:ind w:left="283"/>
        <w:jc w:val="both"/>
        <w:rPr>
          <w:rFonts w:eastAsia="Times New Roman"/>
          <w:kern w:val="0"/>
          <w:sz w:val="22"/>
          <w:szCs w:val="22"/>
          <w:lang w:eastAsia="pl-PL"/>
        </w:rPr>
      </w:pPr>
      <w:r w:rsidRPr="00D1608A">
        <w:rPr>
          <w:rFonts w:eastAsia="Times New Roman"/>
          <w:kern w:val="0"/>
          <w:sz w:val="22"/>
          <w:szCs w:val="22"/>
          <w:lang w:eastAsia="pl-PL"/>
        </w:rPr>
        <w:t>Strony umowy deklarują ścisłą współpracę w zakresie wymaganym dla prawidłowe</w:t>
      </w:r>
      <w:r>
        <w:rPr>
          <w:rFonts w:eastAsia="Times New Roman"/>
          <w:kern w:val="0"/>
          <w:sz w:val="22"/>
          <w:szCs w:val="22"/>
          <w:lang w:eastAsia="pl-PL"/>
        </w:rPr>
        <w:t>go wykonania niniejszej umowy.</w:t>
      </w:r>
    </w:p>
    <w:p w:rsidR="00BD0F4C" w:rsidRPr="00D1608A" w:rsidRDefault="00BD0F4C" w:rsidP="00BD0F4C">
      <w:pPr>
        <w:suppressAutoHyphens w:val="0"/>
        <w:overflowPunct w:val="0"/>
        <w:autoSpaceDE w:val="0"/>
        <w:autoSpaceDN w:val="0"/>
        <w:adjustRightInd w:val="0"/>
        <w:spacing w:after="120"/>
        <w:jc w:val="center"/>
        <w:textAlignment w:val="baseline"/>
        <w:rPr>
          <w:rFonts w:eastAsia="Times New Roman"/>
          <w:b/>
          <w:bCs/>
          <w:kern w:val="0"/>
          <w:sz w:val="22"/>
          <w:szCs w:val="22"/>
          <w:lang w:eastAsia="pl-PL"/>
        </w:rPr>
      </w:pPr>
      <w:r w:rsidRPr="00D1608A">
        <w:rPr>
          <w:rFonts w:eastAsia="Times New Roman"/>
          <w:b/>
          <w:bCs/>
          <w:kern w:val="0"/>
          <w:sz w:val="22"/>
          <w:szCs w:val="22"/>
          <w:lang w:eastAsia="pl-PL"/>
        </w:rPr>
        <w:t xml:space="preserve">§ </w:t>
      </w:r>
      <w:r>
        <w:rPr>
          <w:rFonts w:eastAsia="Times New Roman"/>
          <w:b/>
          <w:bCs/>
          <w:kern w:val="0"/>
          <w:sz w:val="22"/>
          <w:szCs w:val="22"/>
          <w:lang w:eastAsia="pl-PL"/>
        </w:rPr>
        <w:t>4</w:t>
      </w:r>
    </w:p>
    <w:p w:rsidR="00BD0F4C" w:rsidRPr="00CC7196" w:rsidRDefault="006B4444" w:rsidP="00CC7196">
      <w:pPr>
        <w:tabs>
          <w:tab w:val="left" w:pos="360"/>
        </w:tabs>
        <w:suppressAutoHyphens w:val="0"/>
        <w:overflowPunct w:val="0"/>
        <w:autoSpaceDE w:val="0"/>
        <w:autoSpaceDN w:val="0"/>
        <w:adjustRightInd w:val="0"/>
        <w:spacing w:after="120"/>
        <w:jc w:val="center"/>
        <w:textAlignment w:val="baseline"/>
        <w:rPr>
          <w:rFonts w:eastAsia="Times New Roman"/>
          <w:b/>
          <w:bCs/>
          <w:kern w:val="0"/>
          <w:sz w:val="22"/>
          <w:szCs w:val="22"/>
          <w:lang w:eastAsia="pl-PL"/>
        </w:rPr>
      </w:pPr>
      <w:r>
        <w:rPr>
          <w:rFonts w:eastAsia="Times New Roman"/>
          <w:b/>
          <w:bCs/>
          <w:kern w:val="0"/>
          <w:sz w:val="22"/>
          <w:szCs w:val="22"/>
          <w:lang w:eastAsia="pl-PL"/>
        </w:rPr>
        <w:t>Odbiory</w:t>
      </w:r>
    </w:p>
    <w:p w:rsidR="00BD0F4C" w:rsidRPr="00F309BC" w:rsidRDefault="00BD0F4C" w:rsidP="006B4444">
      <w:pPr>
        <w:numPr>
          <w:ilvl w:val="0"/>
          <w:numId w:val="16"/>
        </w:numPr>
        <w:tabs>
          <w:tab w:val="clear" w:pos="1620"/>
          <w:tab w:val="num" w:pos="360"/>
        </w:tabs>
        <w:suppressAutoHyphens w:val="0"/>
        <w:overflowPunct w:val="0"/>
        <w:autoSpaceDE w:val="0"/>
        <w:autoSpaceDN w:val="0"/>
        <w:adjustRightInd w:val="0"/>
        <w:spacing w:after="120"/>
        <w:ind w:left="360"/>
        <w:jc w:val="both"/>
        <w:textAlignment w:val="baseline"/>
        <w:rPr>
          <w:b/>
          <w:sz w:val="22"/>
          <w:szCs w:val="22"/>
        </w:rPr>
      </w:pPr>
      <w:r w:rsidRPr="00F309BC">
        <w:rPr>
          <w:sz w:val="22"/>
          <w:szCs w:val="22"/>
        </w:rPr>
        <w:t>Przewiduje się odbiory poszczególnych etapów Projektu</w:t>
      </w:r>
      <w:r w:rsidR="00F309BC" w:rsidRPr="00DC6277">
        <w:rPr>
          <w:sz w:val="22"/>
          <w:szCs w:val="22"/>
        </w:rPr>
        <w:t>(ów)</w:t>
      </w:r>
      <w:r w:rsidRPr="00DC6277">
        <w:rPr>
          <w:sz w:val="22"/>
          <w:szCs w:val="22"/>
        </w:rPr>
        <w:t>:</w:t>
      </w:r>
    </w:p>
    <w:p w:rsidR="004F3F84" w:rsidRDefault="00BD0F4C" w:rsidP="00BD0F4C">
      <w:pPr>
        <w:spacing w:before="120" w:after="120"/>
        <w:jc w:val="both"/>
        <w:rPr>
          <w:sz w:val="22"/>
          <w:szCs w:val="22"/>
        </w:rPr>
      </w:pPr>
      <w:r w:rsidRPr="00F309BC">
        <w:rPr>
          <w:b/>
          <w:sz w:val="22"/>
          <w:szCs w:val="22"/>
        </w:rPr>
        <w:t>Etap I</w:t>
      </w:r>
      <w:r w:rsidRPr="00F309BC">
        <w:rPr>
          <w:sz w:val="22"/>
          <w:szCs w:val="22"/>
        </w:rPr>
        <w:t xml:space="preserve"> - Projekt budowlano-wykonawczy wraz z niezbędnymi pozwoleniami, uzgodnieniami, złożenie wniosku o pozwolenie na budowę/zgłoszenie.</w:t>
      </w:r>
      <w:r w:rsidR="00B41E2B">
        <w:rPr>
          <w:sz w:val="22"/>
          <w:szCs w:val="22"/>
        </w:rPr>
        <w:t xml:space="preserve"> </w:t>
      </w:r>
    </w:p>
    <w:p w:rsidR="00BD0F4C" w:rsidRPr="00F309BC" w:rsidRDefault="00B41E2B" w:rsidP="00BD0F4C">
      <w:pPr>
        <w:spacing w:before="120" w:after="120"/>
        <w:jc w:val="both"/>
        <w:rPr>
          <w:sz w:val="22"/>
          <w:szCs w:val="22"/>
        </w:rPr>
      </w:pPr>
      <w:r>
        <w:rPr>
          <w:sz w:val="22"/>
          <w:szCs w:val="22"/>
        </w:rPr>
        <w:t>Poświadczenie złożenia wniosku do organu wydającego pozwolenie na budowę/zgłoszenie uważa się za termin zakończenia I etapu projektu.</w:t>
      </w:r>
    </w:p>
    <w:p w:rsidR="004F3F84" w:rsidRDefault="00BD0F4C" w:rsidP="004F3F84">
      <w:pPr>
        <w:spacing w:before="120" w:after="120"/>
        <w:jc w:val="both"/>
        <w:rPr>
          <w:sz w:val="22"/>
          <w:szCs w:val="22"/>
        </w:rPr>
      </w:pPr>
      <w:r w:rsidRPr="00F309BC">
        <w:rPr>
          <w:b/>
          <w:sz w:val="22"/>
          <w:szCs w:val="22"/>
        </w:rPr>
        <w:t>Etap II</w:t>
      </w:r>
      <w:r w:rsidRPr="00F309BC">
        <w:rPr>
          <w:sz w:val="22"/>
          <w:szCs w:val="22"/>
        </w:rPr>
        <w:t xml:space="preserve"> – uzyskanie pozwolenia na budowę</w:t>
      </w:r>
      <w:r w:rsidR="008D1BB5">
        <w:rPr>
          <w:sz w:val="22"/>
          <w:szCs w:val="22"/>
        </w:rPr>
        <w:t xml:space="preserve"> lub poświadczenie o </w:t>
      </w:r>
      <w:r w:rsidRPr="00F309BC">
        <w:rPr>
          <w:sz w:val="22"/>
          <w:szCs w:val="22"/>
        </w:rPr>
        <w:t>brak</w:t>
      </w:r>
      <w:r w:rsidR="008D1BB5">
        <w:rPr>
          <w:sz w:val="22"/>
          <w:szCs w:val="22"/>
        </w:rPr>
        <w:t>u</w:t>
      </w:r>
      <w:r w:rsidRPr="00F309BC">
        <w:rPr>
          <w:sz w:val="22"/>
          <w:szCs w:val="22"/>
        </w:rPr>
        <w:t xml:space="preserve"> sprzeciwu na przystąpienie do robót budowlanych</w:t>
      </w:r>
      <w:r w:rsidR="008D1BB5">
        <w:rPr>
          <w:sz w:val="22"/>
          <w:szCs w:val="22"/>
        </w:rPr>
        <w:t>,</w:t>
      </w:r>
      <w:r w:rsidR="00F309BC" w:rsidRPr="00F309BC">
        <w:rPr>
          <w:sz w:val="22"/>
          <w:szCs w:val="22"/>
        </w:rPr>
        <w:t xml:space="preserve"> wraz z przedmiarami , kosztorysami, specyfikacją wykonania i odbioru robót.</w:t>
      </w:r>
      <w:r w:rsidR="00B41E2B" w:rsidRPr="00B41E2B">
        <w:rPr>
          <w:sz w:val="22"/>
          <w:szCs w:val="22"/>
        </w:rPr>
        <w:t xml:space="preserve"> </w:t>
      </w:r>
    </w:p>
    <w:p w:rsidR="006B4444" w:rsidRPr="006B4444" w:rsidRDefault="006B4444" w:rsidP="006B4444">
      <w:pPr>
        <w:numPr>
          <w:ilvl w:val="0"/>
          <w:numId w:val="16"/>
        </w:numPr>
        <w:tabs>
          <w:tab w:val="clear" w:pos="1620"/>
          <w:tab w:val="num" w:pos="360"/>
        </w:tabs>
        <w:suppressAutoHyphens w:val="0"/>
        <w:overflowPunct w:val="0"/>
        <w:autoSpaceDE w:val="0"/>
        <w:autoSpaceDN w:val="0"/>
        <w:adjustRightInd w:val="0"/>
        <w:spacing w:after="120"/>
        <w:ind w:left="360"/>
        <w:jc w:val="both"/>
        <w:textAlignment w:val="baseline"/>
        <w:rPr>
          <w:b/>
          <w:sz w:val="22"/>
          <w:szCs w:val="22"/>
        </w:rPr>
      </w:pPr>
      <w:r w:rsidRPr="006B4444">
        <w:rPr>
          <w:sz w:val="22"/>
          <w:szCs w:val="22"/>
        </w:rPr>
        <w:t>Odbiory poszczególnych etapów projektu(ów) odbywać się będą w siedzibie Zamaw</w:t>
      </w:r>
      <w:r w:rsidR="00EB5390">
        <w:rPr>
          <w:sz w:val="22"/>
          <w:szCs w:val="22"/>
        </w:rPr>
        <w:t>iającego.</w:t>
      </w:r>
    </w:p>
    <w:p w:rsidR="004E3BC6" w:rsidRPr="004E3BC6" w:rsidRDefault="004E3BC6" w:rsidP="0066620A">
      <w:pPr>
        <w:numPr>
          <w:ilvl w:val="0"/>
          <w:numId w:val="16"/>
        </w:numPr>
        <w:tabs>
          <w:tab w:val="clear" w:pos="1620"/>
          <w:tab w:val="num" w:pos="360"/>
        </w:tabs>
        <w:suppressAutoHyphens w:val="0"/>
        <w:overflowPunct w:val="0"/>
        <w:autoSpaceDE w:val="0"/>
        <w:autoSpaceDN w:val="0"/>
        <w:adjustRightInd w:val="0"/>
        <w:spacing w:after="120"/>
        <w:ind w:left="360"/>
        <w:jc w:val="both"/>
        <w:textAlignment w:val="baseline"/>
        <w:rPr>
          <w:rFonts w:eastAsia="Times New Roman"/>
          <w:kern w:val="0"/>
          <w:sz w:val="22"/>
          <w:szCs w:val="22"/>
          <w:lang w:eastAsia="pl-PL"/>
        </w:rPr>
      </w:pPr>
      <w:r>
        <w:rPr>
          <w:rFonts w:eastAsia="Times New Roman"/>
          <w:kern w:val="0"/>
          <w:sz w:val="22"/>
          <w:szCs w:val="22"/>
          <w:lang w:eastAsia="pl-PL"/>
        </w:rPr>
        <w:t xml:space="preserve">Przed złożeniem wniosku o pozwolenie na budowę/zgłoszenie zamiaru wykonania robót Wykonawca przekaże 1 kompletny egzemplarz dokumentacji Zamawiającemu. </w:t>
      </w:r>
    </w:p>
    <w:p w:rsidR="004E3BC6" w:rsidRPr="00D1608A" w:rsidRDefault="004E3BC6" w:rsidP="0066620A">
      <w:pPr>
        <w:numPr>
          <w:ilvl w:val="0"/>
          <w:numId w:val="16"/>
        </w:numPr>
        <w:tabs>
          <w:tab w:val="clear" w:pos="1620"/>
          <w:tab w:val="num" w:pos="360"/>
        </w:tabs>
        <w:suppressAutoHyphens w:val="0"/>
        <w:overflowPunct w:val="0"/>
        <w:autoSpaceDE w:val="0"/>
        <w:autoSpaceDN w:val="0"/>
        <w:adjustRightInd w:val="0"/>
        <w:spacing w:after="120"/>
        <w:ind w:left="360"/>
        <w:jc w:val="both"/>
        <w:textAlignment w:val="baseline"/>
        <w:rPr>
          <w:rFonts w:eastAsia="Times New Roman"/>
          <w:kern w:val="0"/>
          <w:sz w:val="22"/>
          <w:szCs w:val="22"/>
          <w:lang w:eastAsia="pl-PL"/>
        </w:rPr>
      </w:pPr>
      <w:r>
        <w:rPr>
          <w:rFonts w:eastAsia="Times New Roman"/>
          <w:snapToGrid w:val="0"/>
          <w:kern w:val="0"/>
          <w:sz w:val="22"/>
          <w:szCs w:val="22"/>
          <w:lang w:eastAsia="pl-PL"/>
        </w:rPr>
        <w:t xml:space="preserve">Zamawiający zastrzega sobie 3-dniowy termin na dokonanie </w:t>
      </w:r>
      <w:r w:rsidRPr="00D1608A">
        <w:rPr>
          <w:rFonts w:eastAsia="Times New Roman"/>
          <w:snapToGrid w:val="0"/>
          <w:kern w:val="0"/>
          <w:sz w:val="22"/>
          <w:szCs w:val="22"/>
          <w:lang w:eastAsia="pl-PL"/>
        </w:rPr>
        <w:t>sprawdzenia oceny poprawności i zgodności projektu</w:t>
      </w:r>
      <w:r>
        <w:rPr>
          <w:rFonts w:eastAsia="Times New Roman"/>
          <w:snapToGrid w:val="0"/>
          <w:kern w:val="0"/>
          <w:sz w:val="22"/>
          <w:szCs w:val="22"/>
          <w:lang w:eastAsia="pl-PL"/>
        </w:rPr>
        <w:t>(ów)</w:t>
      </w:r>
      <w:r w:rsidRPr="00D1608A">
        <w:rPr>
          <w:rFonts w:eastAsia="Times New Roman"/>
          <w:snapToGrid w:val="0"/>
          <w:kern w:val="0"/>
          <w:sz w:val="22"/>
          <w:szCs w:val="22"/>
          <w:lang w:eastAsia="pl-PL"/>
        </w:rPr>
        <w:t xml:space="preserve"> z niniejszą umową</w:t>
      </w:r>
      <w:r>
        <w:rPr>
          <w:rFonts w:eastAsia="Times New Roman"/>
          <w:snapToGrid w:val="0"/>
          <w:kern w:val="0"/>
          <w:sz w:val="22"/>
          <w:szCs w:val="22"/>
          <w:lang w:eastAsia="pl-PL"/>
        </w:rPr>
        <w:t>.</w:t>
      </w:r>
    </w:p>
    <w:p w:rsidR="006B4444" w:rsidRPr="006B4444" w:rsidRDefault="004E3BC6" w:rsidP="006B4444">
      <w:pPr>
        <w:numPr>
          <w:ilvl w:val="0"/>
          <w:numId w:val="16"/>
        </w:numPr>
        <w:tabs>
          <w:tab w:val="clear" w:pos="1620"/>
          <w:tab w:val="num" w:pos="360"/>
        </w:tabs>
        <w:suppressAutoHyphens w:val="0"/>
        <w:overflowPunct w:val="0"/>
        <w:autoSpaceDE w:val="0"/>
        <w:autoSpaceDN w:val="0"/>
        <w:adjustRightInd w:val="0"/>
        <w:spacing w:after="120"/>
        <w:ind w:left="360"/>
        <w:jc w:val="both"/>
        <w:textAlignment w:val="baseline"/>
        <w:rPr>
          <w:rFonts w:eastAsia="Times New Roman"/>
          <w:kern w:val="0"/>
          <w:sz w:val="22"/>
          <w:szCs w:val="22"/>
          <w:lang w:eastAsia="pl-PL"/>
        </w:rPr>
      </w:pPr>
      <w:r w:rsidRPr="00D1608A">
        <w:rPr>
          <w:rFonts w:eastAsia="Times New Roman"/>
          <w:kern w:val="0"/>
          <w:sz w:val="22"/>
          <w:szCs w:val="22"/>
          <w:lang w:eastAsia="pl-PL"/>
        </w:rPr>
        <w:t>Jeżeli Zamawiający stwierdzi, iż projekt</w:t>
      </w:r>
      <w:r w:rsidR="00BD0F4C">
        <w:rPr>
          <w:rFonts w:eastAsia="Times New Roman"/>
          <w:kern w:val="0"/>
          <w:sz w:val="22"/>
          <w:szCs w:val="22"/>
          <w:lang w:eastAsia="pl-PL"/>
        </w:rPr>
        <w:t>(y)</w:t>
      </w:r>
      <w:r w:rsidRPr="00D1608A">
        <w:rPr>
          <w:rFonts w:eastAsia="Times New Roman"/>
          <w:kern w:val="0"/>
          <w:sz w:val="22"/>
          <w:szCs w:val="22"/>
          <w:lang w:eastAsia="pl-PL"/>
        </w:rPr>
        <w:t xml:space="preserve"> został</w:t>
      </w:r>
      <w:r w:rsidR="00BD0F4C">
        <w:rPr>
          <w:rFonts w:eastAsia="Times New Roman"/>
          <w:kern w:val="0"/>
          <w:sz w:val="22"/>
          <w:szCs w:val="22"/>
          <w:lang w:eastAsia="pl-PL"/>
        </w:rPr>
        <w:t>(y)</w:t>
      </w:r>
      <w:r w:rsidRPr="00D1608A">
        <w:rPr>
          <w:rFonts w:eastAsia="Times New Roman"/>
          <w:kern w:val="0"/>
          <w:sz w:val="22"/>
          <w:szCs w:val="22"/>
          <w:lang w:eastAsia="pl-PL"/>
        </w:rPr>
        <w:t xml:space="preserve"> wykonany</w:t>
      </w:r>
      <w:r w:rsidR="00BD0F4C">
        <w:rPr>
          <w:rFonts w:eastAsia="Times New Roman"/>
          <w:kern w:val="0"/>
          <w:sz w:val="22"/>
          <w:szCs w:val="22"/>
          <w:lang w:eastAsia="pl-PL"/>
        </w:rPr>
        <w:t>(e)</w:t>
      </w:r>
      <w:r w:rsidRPr="00D1608A">
        <w:rPr>
          <w:rFonts w:eastAsia="Times New Roman"/>
          <w:kern w:val="0"/>
          <w:sz w:val="22"/>
          <w:szCs w:val="22"/>
          <w:lang w:eastAsia="pl-PL"/>
        </w:rPr>
        <w:t xml:space="preserve"> niezgodnie z postanowieniami niniejszej umowy, wówczas odmówi przyjęcia </w:t>
      </w:r>
      <w:r w:rsidR="00BD0F4C">
        <w:rPr>
          <w:rFonts w:eastAsia="Times New Roman"/>
          <w:kern w:val="0"/>
          <w:sz w:val="22"/>
          <w:szCs w:val="22"/>
          <w:lang w:eastAsia="pl-PL"/>
        </w:rPr>
        <w:t xml:space="preserve">danego </w:t>
      </w:r>
      <w:r w:rsidRPr="00D1608A">
        <w:rPr>
          <w:rFonts w:eastAsia="Times New Roman"/>
          <w:kern w:val="0"/>
          <w:sz w:val="22"/>
          <w:szCs w:val="22"/>
          <w:lang w:eastAsia="pl-PL"/>
        </w:rPr>
        <w:t>projektu do czasu usunięcia zgłoszonych zastrzeżeń (wad)</w:t>
      </w:r>
      <w:r w:rsidR="006B4444" w:rsidRPr="006B4444">
        <w:rPr>
          <w:rFonts w:eastAsia="Times New Roman"/>
          <w:kern w:val="0"/>
          <w:sz w:val="22"/>
          <w:szCs w:val="22"/>
          <w:lang w:eastAsia="pl-PL"/>
        </w:rPr>
        <w:t>– w takim przypadku termin</w:t>
      </w:r>
      <w:r w:rsidR="00AB44D3">
        <w:rPr>
          <w:rFonts w:eastAsia="Times New Roman"/>
          <w:kern w:val="0"/>
          <w:sz w:val="22"/>
          <w:szCs w:val="22"/>
          <w:lang w:eastAsia="pl-PL"/>
        </w:rPr>
        <w:t>em</w:t>
      </w:r>
      <w:r w:rsidR="006B4444" w:rsidRPr="006B4444">
        <w:rPr>
          <w:rFonts w:eastAsia="Times New Roman"/>
          <w:kern w:val="0"/>
          <w:sz w:val="22"/>
          <w:szCs w:val="22"/>
          <w:lang w:eastAsia="pl-PL"/>
        </w:rPr>
        <w:t xml:space="preserve"> </w:t>
      </w:r>
      <w:r w:rsidR="00AB44D3">
        <w:rPr>
          <w:rFonts w:eastAsia="Times New Roman"/>
          <w:kern w:val="0"/>
          <w:sz w:val="22"/>
          <w:szCs w:val="22"/>
          <w:lang w:eastAsia="pl-PL"/>
        </w:rPr>
        <w:t>złożenia wniosku o pozwolenie na budowę/zgłoszenie może być najwcześniej</w:t>
      </w:r>
      <w:r w:rsidR="006B4444" w:rsidRPr="006B4444">
        <w:rPr>
          <w:rFonts w:eastAsia="Times New Roman"/>
          <w:kern w:val="0"/>
          <w:sz w:val="22"/>
          <w:szCs w:val="22"/>
          <w:lang w:eastAsia="pl-PL"/>
        </w:rPr>
        <w:t xml:space="preserve"> </w:t>
      </w:r>
      <w:r w:rsidR="00AB44D3">
        <w:rPr>
          <w:rFonts w:eastAsia="Times New Roman"/>
          <w:kern w:val="0"/>
          <w:sz w:val="22"/>
          <w:szCs w:val="22"/>
          <w:lang w:eastAsia="pl-PL"/>
        </w:rPr>
        <w:t>dzień</w:t>
      </w:r>
      <w:r w:rsidR="006B4444" w:rsidRPr="006B4444">
        <w:rPr>
          <w:rFonts w:eastAsia="Times New Roman"/>
          <w:kern w:val="0"/>
          <w:sz w:val="22"/>
          <w:szCs w:val="22"/>
          <w:lang w:eastAsia="pl-PL"/>
        </w:rPr>
        <w:t>, w którym Wykonawca przekaże Z</w:t>
      </w:r>
      <w:r w:rsidR="00AB44D3">
        <w:rPr>
          <w:rFonts w:eastAsia="Times New Roman"/>
          <w:kern w:val="0"/>
          <w:sz w:val="22"/>
          <w:szCs w:val="22"/>
          <w:lang w:eastAsia="pl-PL"/>
        </w:rPr>
        <w:t>amawiającemu poprawiony projekt.</w:t>
      </w:r>
    </w:p>
    <w:p w:rsidR="006B4444" w:rsidRPr="006B4444" w:rsidRDefault="006B4444" w:rsidP="006B4444">
      <w:pPr>
        <w:numPr>
          <w:ilvl w:val="0"/>
          <w:numId w:val="16"/>
        </w:numPr>
        <w:tabs>
          <w:tab w:val="clear" w:pos="1620"/>
          <w:tab w:val="num" w:pos="360"/>
        </w:tabs>
        <w:suppressAutoHyphens w:val="0"/>
        <w:overflowPunct w:val="0"/>
        <w:autoSpaceDE w:val="0"/>
        <w:autoSpaceDN w:val="0"/>
        <w:adjustRightInd w:val="0"/>
        <w:spacing w:after="120"/>
        <w:ind w:left="360"/>
        <w:jc w:val="both"/>
        <w:textAlignment w:val="baseline"/>
        <w:rPr>
          <w:rFonts w:eastAsia="Times New Roman"/>
          <w:kern w:val="0"/>
          <w:sz w:val="22"/>
          <w:szCs w:val="22"/>
          <w:lang w:eastAsia="pl-PL"/>
        </w:rPr>
      </w:pPr>
      <w:r w:rsidRPr="006B4444">
        <w:rPr>
          <w:rFonts w:eastAsia="Times New Roman"/>
          <w:kern w:val="0"/>
          <w:sz w:val="22"/>
          <w:szCs w:val="22"/>
          <w:lang w:eastAsia="pl-PL"/>
        </w:rPr>
        <w:t xml:space="preserve">Jeżeli Zamawiający zgłosi zastrzeżenia (wady), wówczas strony niniejszej umowy ustalą protokolarnie szczegółowy zakres i termin bezpłatnego dokonania przez wykonawcę zmian i uzupełnień projekcie. </w:t>
      </w:r>
    </w:p>
    <w:p w:rsidR="006B4444" w:rsidRDefault="006B4444" w:rsidP="006B4444">
      <w:pPr>
        <w:numPr>
          <w:ilvl w:val="0"/>
          <w:numId w:val="16"/>
        </w:numPr>
        <w:tabs>
          <w:tab w:val="clear" w:pos="1620"/>
          <w:tab w:val="num" w:pos="360"/>
        </w:tabs>
        <w:suppressAutoHyphens w:val="0"/>
        <w:overflowPunct w:val="0"/>
        <w:autoSpaceDE w:val="0"/>
        <w:autoSpaceDN w:val="0"/>
        <w:adjustRightInd w:val="0"/>
        <w:spacing w:after="120"/>
        <w:ind w:left="360"/>
        <w:jc w:val="both"/>
        <w:textAlignment w:val="baseline"/>
        <w:rPr>
          <w:rFonts w:eastAsia="Times New Roman"/>
          <w:kern w:val="0"/>
          <w:sz w:val="22"/>
          <w:szCs w:val="22"/>
          <w:lang w:eastAsia="pl-PL"/>
        </w:rPr>
      </w:pPr>
      <w:r w:rsidRPr="006B4444">
        <w:rPr>
          <w:rFonts w:eastAsia="Times New Roman"/>
          <w:kern w:val="0"/>
          <w:sz w:val="22"/>
          <w:szCs w:val="22"/>
          <w:lang w:eastAsia="pl-PL"/>
        </w:rPr>
        <w:t xml:space="preserve">Do odbioru poprawionego projektu postanowienia ust. </w:t>
      </w:r>
      <w:r>
        <w:rPr>
          <w:rFonts w:eastAsia="Times New Roman"/>
          <w:kern w:val="0"/>
          <w:sz w:val="22"/>
          <w:szCs w:val="22"/>
          <w:lang w:eastAsia="pl-PL"/>
        </w:rPr>
        <w:t>3</w:t>
      </w:r>
      <w:r w:rsidRPr="006B4444">
        <w:rPr>
          <w:rFonts w:eastAsia="Times New Roman"/>
          <w:kern w:val="0"/>
          <w:sz w:val="22"/>
          <w:szCs w:val="22"/>
          <w:lang w:eastAsia="pl-PL"/>
        </w:rPr>
        <w:t xml:space="preserve"> do ust. 6 stosuje się odpowiednio.</w:t>
      </w:r>
    </w:p>
    <w:p w:rsidR="004E3BC6" w:rsidRDefault="00F309BC" w:rsidP="004E3BC6">
      <w:pPr>
        <w:numPr>
          <w:ilvl w:val="0"/>
          <w:numId w:val="16"/>
        </w:numPr>
        <w:tabs>
          <w:tab w:val="clear" w:pos="1620"/>
          <w:tab w:val="num" w:pos="360"/>
        </w:tabs>
        <w:suppressAutoHyphens w:val="0"/>
        <w:overflowPunct w:val="0"/>
        <w:autoSpaceDE w:val="0"/>
        <w:autoSpaceDN w:val="0"/>
        <w:adjustRightInd w:val="0"/>
        <w:spacing w:after="120"/>
        <w:ind w:left="360"/>
        <w:jc w:val="both"/>
        <w:textAlignment w:val="baseline"/>
        <w:rPr>
          <w:rFonts w:eastAsia="Times New Roman"/>
          <w:kern w:val="0"/>
          <w:sz w:val="22"/>
          <w:szCs w:val="22"/>
          <w:lang w:eastAsia="pl-PL"/>
        </w:rPr>
      </w:pPr>
      <w:r>
        <w:rPr>
          <w:rFonts w:eastAsia="Times New Roman"/>
          <w:kern w:val="0"/>
          <w:sz w:val="22"/>
          <w:szCs w:val="22"/>
          <w:lang w:eastAsia="pl-PL"/>
        </w:rPr>
        <w:t>Każdy etap p</w:t>
      </w:r>
      <w:r w:rsidR="004E3BC6" w:rsidRPr="00D1608A">
        <w:rPr>
          <w:rFonts w:eastAsia="Times New Roman"/>
          <w:kern w:val="0"/>
          <w:sz w:val="22"/>
          <w:szCs w:val="22"/>
          <w:lang w:eastAsia="pl-PL"/>
        </w:rPr>
        <w:t>rojekt</w:t>
      </w:r>
      <w:r>
        <w:rPr>
          <w:rFonts w:eastAsia="Times New Roman"/>
          <w:kern w:val="0"/>
          <w:sz w:val="22"/>
          <w:szCs w:val="22"/>
          <w:lang w:eastAsia="pl-PL"/>
        </w:rPr>
        <w:t>u</w:t>
      </w:r>
      <w:r w:rsidR="004E3BC6">
        <w:rPr>
          <w:rFonts w:eastAsia="Times New Roman"/>
          <w:kern w:val="0"/>
          <w:sz w:val="22"/>
          <w:szCs w:val="22"/>
          <w:lang w:eastAsia="pl-PL"/>
        </w:rPr>
        <w:t>(</w:t>
      </w:r>
      <w:r>
        <w:rPr>
          <w:rFonts w:eastAsia="Times New Roman"/>
          <w:kern w:val="0"/>
          <w:sz w:val="22"/>
          <w:szCs w:val="22"/>
          <w:lang w:eastAsia="pl-PL"/>
        </w:rPr>
        <w:t>ów</w:t>
      </w:r>
      <w:r w:rsidR="004E3BC6">
        <w:rPr>
          <w:rFonts w:eastAsia="Times New Roman"/>
          <w:kern w:val="0"/>
          <w:sz w:val="22"/>
          <w:szCs w:val="22"/>
          <w:lang w:eastAsia="pl-PL"/>
        </w:rPr>
        <w:t>)</w:t>
      </w:r>
      <w:r w:rsidR="004E3BC6" w:rsidRPr="00D1608A">
        <w:rPr>
          <w:rFonts w:eastAsia="Times New Roman"/>
          <w:kern w:val="0"/>
          <w:sz w:val="22"/>
          <w:szCs w:val="22"/>
          <w:lang w:eastAsia="pl-PL"/>
        </w:rPr>
        <w:t xml:space="preserve"> zostanie</w:t>
      </w:r>
      <w:r>
        <w:rPr>
          <w:rFonts w:eastAsia="Times New Roman"/>
          <w:kern w:val="0"/>
          <w:sz w:val="22"/>
          <w:szCs w:val="22"/>
          <w:lang w:eastAsia="pl-PL"/>
        </w:rPr>
        <w:t xml:space="preserve"> </w:t>
      </w:r>
      <w:r w:rsidR="004E3BC6" w:rsidRPr="00D1608A">
        <w:rPr>
          <w:rFonts w:eastAsia="Times New Roman"/>
          <w:kern w:val="0"/>
          <w:sz w:val="22"/>
          <w:szCs w:val="22"/>
          <w:lang w:eastAsia="pl-PL"/>
        </w:rPr>
        <w:t>wykonany</w:t>
      </w:r>
      <w:r>
        <w:rPr>
          <w:rFonts w:eastAsia="Times New Roman"/>
          <w:kern w:val="0"/>
          <w:sz w:val="22"/>
          <w:szCs w:val="22"/>
          <w:lang w:eastAsia="pl-PL"/>
        </w:rPr>
        <w:t xml:space="preserve"> </w:t>
      </w:r>
      <w:r w:rsidR="004E3BC6" w:rsidRPr="00D1608A">
        <w:rPr>
          <w:rFonts w:eastAsia="Times New Roman"/>
          <w:kern w:val="0"/>
          <w:sz w:val="22"/>
          <w:szCs w:val="22"/>
          <w:lang w:eastAsia="pl-PL"/>
        </w:rPr>
        <w:t>i odebrany</w:t>
      </w:r>
      <w:r>
        <w:rPr>
          <w:rFonts w:eastAsia="Times New Roman"/>
          <w:kern w:val="0"/>
          <w:sz w:val="22"/>
          <w:szCs w:val="22"/>
          <w:lang w:eastAsia="pl-PL"/>
        </w:rPr>
        <w:t xml:space="preserve"> </w:t>
      </w:r>
      <w:r w:rsidR="004E3BC6" w:rsidRPr="00D1608A">
        <w:rPr>
          <w:rFonts w:eastAsia="Times New Roman"/>
          <w:kern w:val="0"/>
          <w:sz w:val="22"/>
          <w:szCs w:val="22"/>
          <w:lang w:eastAsia="pl-PL"/>
        </w:rPr>
        <w:t xml:space="preserve">na podstawie </w:t>
      </w:r>
      <w:r w:rsidR="004E3BC6" w:rsidRPr="00D1608A">
        <w:rPr>
          <w:rFonts w:eastAsia="Times New Roman"/>
          <w:kern w:val="0"/>
          <w:sz w:val="22"/>
          <w:szCs w:val="22"/>
          <w:u w:val="single"/>
          <w:lang w:eastAsia="pl-PL"/>
        </w:rPr>
        <w:t xml:space="preserve">protokołu zdawczo-odbiorczego </w:t>
      </w:r>
      <w:r w:rsidR="005100C1">
        <w:rPr>
          <w:rFonts w:eastAsia="Times New Roman"/>
          <w:kern w:val="0"/>
          <w:sz w:val="22"/>
          <w:szCs w:val="22"/>
          <w:u w:val="single"/>
          <w:lang w:eastAsia="pl-PL"/>
        </w:rPr>
        <w:t xml:space="preserve">dla danego etapu </w:t>
      </w:r>
      <w:r w:rsidR="004E3BC6" w:rsidRPr="00D1608A">
        <w:rPr>
          <w:rFonts w:eastAsia="Times New Roman"/>
          <w:kern w:val="0"/>
          <w:sz w:val="22"/>
          <w:szCs w:val="22"/>
          <w:lang w:eastAsia="pl-PL"/>
        </w:rPr>
        <w:t xml:space="preserve">podpisanego </w:t>
      </w:r>
      <w:r w:rsidR="004E3BC6">
        <w:rPr>
          <w:rFonts w:eastAsia="Times New Roman"/>
          <w:kern w:val="0"/>
          <w:sz w:val="22"/>
          <w:szCs w:val="22"/>
          <w:lang w:eastAsia="pl-PL"/>
        </w:rPr>
        <w:t>przez Wykonawcę i Zamawiającego.</w:t>
      </w:r>
    </w:p>
    <w:p w:rsidR="0066620A" w:rsidRPr="00723E0A" w:rsidRDefault="0066620A" w:rsidP="0066620A">
      <w:pPr>
        <w:tabs>
          <w:tab w:val="left" w:pos="709"/>
        </w:tabs>
        <w:suppressAutoHyphens w:val="0"/>
        <w:overflowPunct w:val="0"/>
        <w:autoSpaceDE w:val="0"/>
        <w:autoSpaceDN w:val="0"/>
        <w:adjustRightInd w:val="0"/>
        <w:ind w:left="709"/>
        <w:jc w:val="center"/>
        <w:textAlignment w:val="baseline"/>
        <w:rPr>
          <w:rFonts w:eastAsia="Times New Roman"/>
          <w:b/>
          <w:bCs/>
          <w:kern w:val="0"/>
          <w:sz w:val="22"/>
          <w:szCs w:val="22"/>
          <w:lang w:eastAsia="pl-PL"/>
        </w:rPr>
      </w:pPr>
      <w:r w:rsidRPr="00723E0A">
        <w:rPr>
          <w:rFonts w:eastAsia="Times New Roman"/>
          <w:b/>
          <w:bCs/>
          <w:kern w:val="0"/>
          <w:sz w:val="22"/>
          <w:szCs w:val="22"/>
          <w:lang w:eastAsia="pl-PL"/>
        </w:rPr>
        <w:t xml:space="preserve">§ </w:t>
      </w:r>
      <w:r w:rsidR="005100C1">
        <w:rPr>
          <w:rFonts w:eastAsia="Times New Roman"/>
          <w:b/>
          <w:bCs/>
          <w:kern w:val="0"/>
          <w:sz w:val="22"/>
          <w:szCs w:val="22"/>
          <w:lang w:eastAsia="pl-PL"/>
        </w:rPr>
        <w:t>5</w:t>
      </w:r>
    </w:p>
    <w:p w:rsidR="0066620A" w:rsidRPr="00723E0A" w:rsidRDefault="0066620A" w:rsidP="0066620A">
      <w:pPr>
        <w:suppressAutoHyphens w:val="0"/>
        <w:overflowPunct w:val="0"/>
        <w:autoSpaceDE w:val="0"/>
        <w:autoSpaceDN w:val="0"/>
        <w:adjustRightInd w:val="0"/>
        <w:spacing w:after="120"/>
        <w:jc w:val="center"/>
        <w:textAlignment w:val="baseline"/>
        <w:rPr>
          <w:rFonts w:eastAsia="Times New Roman"/>
          <w:b/>
          <w:kern w:val="0"/>
          <w:sz w:val="22"/>
          <w:szCs w:val="22"/>
          <w:lang w:eastAsia="pl-PL"/>
        </w:rPr>
      </w:pPr>
      <w:r>
        <w:rPr>
          <w:rFonts w:eastAsia="Times New Roman"/>
          <w:b/>
          <w:bCs/>
          <w:kern w:val="0"/>
          <w:sz w:val="22"/>
          <w:szCs w:val="22"/>
          <w:lang w:eastAsia="pl-PL"/>
        </w:rPr>
        <w:t xml:space="preserve">         </w:t>
      </w:r>
      <w:r w:rsidRPr="00723E0A">
        <w:rPr>
          <w:rFonts w:eastAsia="Times New Roman"/>
          <w:b/>
          <w:bCs/>
          <w:kern w:val="0"/>
          <w:sz w:val="22"/>
          <w:szCs w:val="22"/>
          <w:lang w:eastAsia="pl-PL"/>
        </w:rPr>
        <w:t>Terminy</w:t>
      </w:r>
    </w:p>
    <w:p w:rsidR="0066620A" w:rsidRPr="00D1608A" w:rsidRDefault="0066620A" w:rsidP="0066620A">
      <w:pPr>
        <w:numPr>
          <w:ilvl w:val="0"/>
          <w:numId w:val="6"/>
        </w:numPr>
        <w:tabs>
          <w:tab w:val="left" w:pos="360"/>
        </w:tabs>
        <w:suppressAutoHyphens w:val="0"/>
        <w:overflowPunct w:val="0"/>
        <w:autoSpaceDE w:val="0"/>
        <w:autoSpaceDN w:val="0"/>
        <w:adjustRightInd w:val="0"/>
        <w:spacing w:after="120"/>
        <w:ind w:left="0" w:firstLine="0"/>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Wykonawca wykona poszczególne etapy umowy w następujących terminach: </w:t>
      </w:r>
    </w:p>
    <w:p w:rsidR="00ED0375" w:rsidRDefault="0066620A" w:rsidP="0066620A">
      <w:pPr>
        <w:suppressAutoHyphens w:val="0"/>
        <w:overflowPunct w:val="0"/>
        <w:autoSpaceDE w:val="0"/>
        <w:autoSpaceDN w:val="0"/>
        <w:adjustRightInd w:val="0"/>
        <w:jc w:val="both"/>
        <w:textAlignment w:val="baseline"/>
        <w:rPr>
          <w:rFonts w:eastAsia="Times New Roman"/>
          <w:b/>
          <w:kern w:val="0"/>
          <w:sz w:val="22"/>
          <w:szCs w:val="22"/>
          <w:lang w:eastAsia="pl-PL"/>
        </w:rPr>
      </w:pPr>
      <w:r w:rsidRPr="00D1608A">
        <w:rPr>
          <w:rFonts w:eastAsia="Times New Roman"/>
          <w:b/>
          <w:kern w:val="0"/>
          <w:sz w:val="22"/>
          <w:szCs w:val="22"/>
          <w:lang w:eastAsia="pl-PL"/>
        </w:rPr>
        <w:t xml:space="preserve">     </w:t>
      </w:r>
      <w:r w:rsidR="00ED0375">
        <w:rPr>
          <w:rFonts w:eastAsia="Times New Roman"/>
          <w:b/>
          <w:kern w:val="0"/>
          <w:sz w:val="22"/>
          <w:szCs w:val="22"/>
          <w:lang w:eastAsia="pl-PL"/>
        </w:rPr>
        <w:t xml:space="preserve">Dla lokalizacji o których mowa w </w:t>
      </w:r>
      <w:r w:rsidR="00ED0375">
        <w:rPr>
          <w:rFonts w:ascii="Verdana" w:eastAsia="Times New Roman" w:hAnsi="Verdana"/>
          <w:b/>
          <w:kern w:val="0"/>
          <w:sz w:val="22"/>
          <w:szCs w:val="22"/>
          <w:lang w:eastAsia="pl-PL"/>
        </w:rPr>
        <w:t>§</w:t>
      </w:r>
      <w:r w:rsidR="00ED0375">
        <w:rPr>
          <w:rFonts w:eastAsia="Times New Roman"/>
          <w:b/>
          <w:kern w:val="0"/>
          <w:sz w:val="22"/>
          <w:szCs w:val="22"/>
          <w:lang w:eastAsia="pl-PL"/>
        </w:rPr>
        <w:t xml:space="preserve">2 ust.1  pkt. a)* i b)* </w:t>
      </w:r>
    </w:p>
    <w:p w:rsidR="00ED0375" w:rsidRDefault="00ED0375" w:rsidP="0066620A">
      <w:pPr>
        <w:suppressAutoHyphens w:val="0"/>
        <w:overflowPunct w:val="0"/>
        <w:autoSpaceDE w:val="0"/>
        <w:autoSpaceDN w:val="0"/>
        <w:adjustRightInd w:val="0"/>
        <w:jc w:val="both"/>
        <w:textAlignment w:val="baseline"/>
        <w:rPr>
          <w:rFonts w:eastAsia="Times New Roman"/>
          <w:b/>
          <w:kern w:val="0"/>
          <w:sz w:val="22"/>
          <w:szCs w:val="22"/>
          <w:lang w:eastAsia="pl-PL"/>
        </w:rPr>
      </w:pPr>
      <w:r>
        <w:rPr>
          <w:rFonts w:eastAsia="Times New Roman"/>
          <w:b/>
          <w:kern w:val="0"/>
          <w:sz w:val="22"/>
          <w:szCs w:val="22"/>
          <w:lang w:eastAsia="pl-PL"/>
        </w:rPr>
        <w:t xml:space="preserve">     </w:t>
      </w:r>
    </w:p>
    <w:p w:rsidR="0066620A" w:rsidRPr="00D1608A" w:rsidRDefault="00ED0375" w:rsidP="0066620A">
      <w:pPr>
        <w:suppressAutoHyphens w:val="0"/>
        <w:overflowPunct w:val="0"/>
        <w:autoSpaceDE w:val="0"/>
        <w:autoSpaceDN w:val="0"/>
        <w:adjustRightInd w:val="0"/>
        <w:jc w:val="both"/>
        <w:textAlignment w:val="baseline"/>
        <w:rPr>
          <w:rFonts w:eastAsia="Times New Roman"/>
          <w:kern w:val="0"/>
          <w:sz w:val="22"/>
          <w:szCs w:val="22"/>
          <w:lang w:eastAsia="pl-PL"/>
        </w:rPr>
      </w:pPr>
      <w:r>
        <w:rPr>
          <w:rFonts w:eastAsia="Times New Roman"/>
          <w:b/>
          <w:kern w:val="0"/>
          <w:sz w:val="22"/>
          <w:szCs w:val="22"/>
          <w:lang w:eastAsia="pl-PL"/>
        </w:rPr>
        <w:t xml:space="preserve">     </w:t>
      </w:r>
      <w:r w:rsidR="0066620A" w:rsidRPr="00D1608A">
        <w:rPr>
          <w:rFonts w:eastAsia="Times New Roman"/>
          <w:b/>
          <w:kern w:val="0"/>
          <w:sz w:val="22"/>
          <w:szCs w:val="22"/>
          <w:lang w:eastAsia="pl-PL"/>
        </w:rPr>
        <w:t>E</w:t>
      </w:r>
      <w:r w:rsidR="008D098D">
        <w:rPr>
          <w:rFonts w:eastAsia="Times New Roman"/>
          <w:b/>
          <w:kern w:val="0"/>
          <w:sz w:val="22"/>
          <w:szCs w:val="22"/>
          <w:lang w:eastAsia="pl-PL"/>
        </w:rPr>
        <w:t>TAP</w:t>
      </w:r>
      <w:r w:rsidR="0066620A" w:rsidRPr="00D1608A">
        <w:rPr>
          <w:rFonts w:eastAsia="Times New Roman"/>
          <w:b/>
          <w:kern w:val="0"/>
          <w:sz w:val="22"/>
          <w:szCs w:val="22"/>
          <w:lang w:eastAsia="pl-PL"/>
        </w:rPr>
        <w:t xml:space="preserve"> I</w:t>
      </w:r>
      <w:r w:rsidR="0066620A" w:rsidRPr="00D1608A">
        <w:rPr>
          <w:rFonts w:eastAsia="Times New Roman"/>
          <w:kern w:val="0"/>
          <w:sz w:val="22"/>
          <w:szCs w:val="22"/>
          <w:lang w:eastAsia="pl-PL"/>
        </w:rPr>
        <w:t xml:space="preserve"> - do </w:t>
      </w:r>
      <w:r w:rsidR="007C20C3">
        <w:rPr>
          <w:b/>
          <w:sz w:val="22"/>
          <w:szCs w:val="22"/>
        </w:rPr>
        <w:t>29</w:t>
      </w:r>
      <w:r w:rsidR="007B6AC6">
        <w:rPr>
          <w:b/>
          <w:sz w:val="22"/>
          <w:szCs w:val="22"/>
        </w:rPr>
        <w:t>.0</w:t>
      </w:r>
      <w:r w:rsidR="00DF20A0">
        <w:rPr>
          <w:b/>
          <w:sz w:val="22"/>
          <w:szCs w:val="22"/>
        </w:rPr>
        <w:t>6</w:t>
      </w:r>
      <w:r w:rsidR="0066620A" w:rsidRPr="00E723F3">
        <w:rPr>
          <w:b/>
          <w:sz w:val="22"/>
          <w:szCs w:val="22"/>
        </w:rPr>
        <w:t>.201</w:t>
      </w:r>
      <w:r>
        <w:rPr>
          <w:b/>
          <w:sz w:val="22"/>
          <w:szCs w:val="22"/>
        </w:rPr>
        <w:t>8</w:t>
      </w:r>
      <w:r w:rsidR="007C0CAE">
        <w:rPr>
          <w:b/>
          <w:sz w:val="22"/>
          <w:szCs w:val="22"/>
        </w:rPr>
        <w:t>r</w:t>
      </w:r>
    </w:p>
    <w:p w:rsidR="00ED0375" w:rsidRPr="00D1608A" w:rsidRDefault="0066620A" w:rsidP="007C0CAE">
      <w:pPr>
        <w:suppressAutoHyphens w:val="0"/>
        <w:overflowPunct w:val="0"/>
        <w:autoSpaceDE w:val="0"/>
        <w:autoSpaceDN w:val="0"/>
        <w:adjustRightInd w:val="0"/>
        <w:jc w:val="both"/>
        <w:textAlignment w:val="baseline"/>
        <w:rPr>
          <w:rFonts w:eastAsia="Times New Roman"/>
          <w:b/>
          <w:kern w:val="0"/>
          <w:sz w:val="22"/>
          <w:szCs w:val="22"/>
          <w:lang w:eastAsia="pl-PL"/>
        </w:rPr>
      </w:pPr>
      <w:r w:rsidRPr="00D1608A">
        <w:rPr>
          <w:rFonts w:eastAsia="Times New Roman"/>
          <w:b/>
          <w:kern w:val="0"/>
          <w:sz w:val="22"/>
          <w:szCs w:val="22"/>
          <w:lang w:eastAsia="pl-PL"/>
        </w:rPr>
        <w:t xml:space="preserve">     E</w:t>
      </w:r>
      <w:r w:rsidR="008D098D">
        <w:rPr>
          <w:rFonts w:eastAsia="Times New Roman"/>
          <w:b/>
          <w:kern w:val="0"/>
          <w:sz w:val="22"/>
          <w:szCs w:val="22"/>
          <w:lang w:eastAsia="pl-PL"/>
        </w:rPr>
        <w:t>TAP</w:t>
      </w:r>
      <w:r w:rsidRPr="00D1608A">
        <w:rPr>
          <w:rFonts w:eastAsia="Times New Roman"/>
          <w:b/>
          <w:kern w:val="0"/>
          <w:sz w:val="22"/>
          <w:szCs w:val="22"/>
          <w:lang w:eastAsia="pl-PL"/>
        </w:rPr>
        <w:t xml:space="preserve"> II</w:t>
      </w:r>
      <w:r w:rsidRPr="00D1608A">
        <w:rPr>
          <w:rFonts w:eastAsia="Times New Roman"/>
          <w:kern w:val="0"/>
          <w:sz w:val="22"/>
          <w:szCs w:val="22"/>
          <w:lang w:eastAsia="pl-PL"/>
        </w:rPr>
        <w:t xml:space="preserve"> - do </w:t>
      </w:r>
      <w:r w:rsidR="007B6AC6">
        <w:rPr>
          <w:b/>
          <w:sz w:val="22"/>
          <w:szCs w:val="22"/>
        </w:rPr>
        <w:t>31.0</w:t>
      </w:r>
      <w:r w:rsidR="00DF20A0">
        <w:rPr>
          <w:b/>
          <w:sz w:val="22"/>
          <w:szCs w:val="22"/>
        </w:rPr>
        <w:t>8</w:t>
      </w:r>
      <w:r w:rsidRPr="00E723F3">
        <w:rPr>
          <w:b/>
          <w:sz w:val="22"/>
          <w:szCs w:val="22"/>
        </w:rPr>
        <w:t>.201</w:t>
      </w:r>
      <w:r w:rsidR="00ED0375">
        <w:rPr>
          <w:b/>
          <w:sz w:val="22"/>
          <w:szCs w:val="22"/>
        </w:rPr>
        <w:t>8</w:t>
      </w:r>
      <w:r w:rsidRPr="00E723F3">
        <w:rPr>
          <w:b/>
          <w:sz w:val="22"/>
          <w:szCs w:val="22"/>
        </w:rPr>
        <w:t>r</w:t>
      </w:r>
    </w:p>
    <w:p w:rsidR="00ED0375" w:rsidRPr="00D1608A" w:rsidRDefault="00ED0375" w:rsidP="0066620A">
      <w:pPr>
        <w:suppressAutoHyphens w:val="0"/>
        <w:overflowPunct w:val="0"/>
        <w:autoSpaceDE w:val="0"/>
        <w:autoSpaceDN w:val="0"/>
        <w:adjustRightInd w:val="0"/>
        <w:jc w:val="both"/>
        <w:textAlignment w:val="baseline"/>
        <w:rPr>
          <w:rFonts w:eastAsia="Times New Roman"/>
          <w:kern w:val="0"/>
          <w:sz w:val="22"/>
          <w:szCs w:val="22"/>
          <w:lang w:eastAsia="pl-PL"/>
        </w:rPr>
      </w:pPr>
    </w:p>
    <w:p w:rsidR="0066620A" w:rsidRPr="006867F8" w:rsidRDefault="0066620A" w:rsidP="00494F72">
      <w:pPr>
        <w:widowControl w:val="0"/>
        <w:numPr>
          <w:ilvl w:val="0"/>
          <w:numId w:val="6"/>
        </w:numPr>
        <w:tabs>
          <w:tab w:val="left" w:pos="360"/>
        </w:tabs>
        <w:suppressAutoHyphens w:val="0"/>
        <w:overflowPunct w:val="0"/>
        <w:autoSpaceDE w:val="0"/>
        <w:autoSpaceDN w:val="0"/>
        <w:adjustRightInd w:val="0"/>
        <w:spacing w:before="40"/>
        <w:ind w:left="357" w:hanging="357"/>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Za termin wykonania umowy </w:t>
      </w:r>
      <w:r w:rsidR="00ED0375">
        <w:rPr>
          <w:rFonts w:eastAsia="Times New Roman"/>
          <w:snapToGrid w:val="0"/>
          <w:kern w:val="0"/>
          <w:sz w:val="22"/>
          <w:szCs w:val="22"/>
          <w:lang w:eastAsia="pl-PL"/>
        </w:rPr>
        <w:t xml:space="preserve">w odniesieniu do danego projektu </w:t>
      </w:r>
      <w:r w:rsidRPr="00D1608A">
        <w:rPr>
          <w:rFonts w:eastAsia="Times New Roman"/>
          <w:snapToGrid w:val="0"/>
          <w:kern w:val="0"/>
          <w:sz w:val="22"/>
          <w:szCs w:val="22"/>
          <w:lang w:eastAsia="pl-PL"/>
        </w:rPr>
        <w:t>uznane będzie zakończenie II etapu umowy</w:t>
      </w:r>
      <w:r w:rsidR="00ED0375">
        <w:rPr>
          <w:rFonts w:eastAsia="Times New Roman"/>
          <w:snapToGrid w:val="0"/>
          <w:kern w:val="0"/>
          <w:sz w:val="22"/>
          <w:szCs w:val="22"/>
          <w:lang w:eastAsia="pl-PL"/>
        </w:rPr>
        <w:t xml:space="preserve"> </w:t>
      </w:r>
      <w:r w:rsidRPr="00D1608A">
        <w:rPr>
          <w:rFonts w:eastAsia="Times New Roman"/>
          <w:snapToGrid w:val="0"/>
          <w:kern w:val="0"/>
          <w:sz w:val="22"/>
          <w:szCs w:val="22"/>
          <w:lang w:eastAsia="pl-PL"/>
        </w:rPr>
        <w:t>wraz z   podpisaniem</w:t>
      </w:r>
      <w:r>
        <w:rPr>
          <w:rFonts w:eastAsia="Times New Roman"/>
          <w:snapToGrid w:val="0"/>
          <w:kern w:val="0"/>
          <w:sz w:val="22"/>
          <w:szCs w:val="22"/>
          <w:lang w:eastAsia="pl-PL"/>
        </w:rPr>
        <w:t xml:space="preserve"> protokołu zdawczo-odbiorczego.</w:t>
      </w:r>
    </w:p>
    <w:p w:rsidR="0066620A" w:rsidRPr="00D1608A" w:rsidRDefault="0066620A" w:rsidP="00494F72">
      <w:pPr>
        <w:widowControl w:val="0"/>
        <w:numPr>
          <w:ilvl w:val="0"/>
          <w:numId w:val="6"/>
        </w:numPr>
        <w:tabs>
          <w:tab w:val="left" w:pos="360"/>
        </w:tabs>
        <w:suppressAutoHyphens w:val="0"/>
        <w:overflowPunct w:val="0"/>
        <w:autoSpaceDE w:val="0"/>
        <w:autoSpaceDN w:val="0"/>
        <w:adjustRightInd w:val="0"/>
        <w:spacing w:before="40"/>
        <w:ind w:left="357" w:hanging="357"/>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Terminy, o których mowa w ust. 1 obejmują czas przeznaczony na wykonywanie projektu łącznie z przygotowaniem wszystkich niezbędnych materiałów do złożenia wniosków o wydanie decyzji administracyjnych, mapy, uzyskanie opinii, uzgodnień i pozwoleń oraz sprawdzeń rozwiązań projektowych w zakresie wynikającym z Prawa Budowlanego i </w:t>
      </w:r>
      <w:r>
        <w:rPr>
          <w:rFonts w:eastAsia="Times New Roman"/>
          <w:snapToGrid w:val="0"/>
          <w:kern w:val="0"/>
          <w:sz w:val="22"/>
          <w:szCs w:val="22"/>
          <w:lang w:eastAsia="pl-PL"/>
        </w:rPr>
        <w:t>planów miejscowych</w:t>
      </w:r>
      <w:r w:rsidRPr="00D1608A">
        <w:rPr>
          <w:rFonts w:eastAsia="Times New Roman"/>
          <w:snapToGrid w:val="0"/>
          <w:kern w:val="0"/>
          <w:sz w:val="22"/>
          <w:szCs w:val="22"/>
          <w:lang w:eastAsia="pl-PL"/>
        </w:rPr>
        <w:t xml:space="preserve">. </w:t>
      </w:r>
    </w:p>
    <w:p w:rsidR="0066620A" w:rsidRDefault="0066620A" w:rsidP="0066620A">
      <w:pPr>
        <w:widowControl w:val="0"/>
        <w:suppressAutoHyphens w:val="0"/>
        <w:spacing w:before="120"/>
        <w:ind w:right="403"/>
        <w:jc w:val="center"/>
        <w:rPr>
          <w:rFonts w:eastAsia="Times New Roman"/>
          <w:b/>
          <w:bCs/>
          <w:snapToGrid w:val="0"/>
          <w:kern w:val="0"/>
          <w:sz w:val="22"/>
          <w:szCs w:val="22"/>
          <w:lang w:eastAsia="pl-PL"/>
        </w:rPr>
      </w:pPr>
      <w:r w:rsidRPr="00C2280C">
        <w:rPr>
          <w:rFonts w:eastAsia="Times New Roman"/>
          <w:b/>
          <w:bCs/>
          <w:snapToGrid w:val="0"/>
          <w:kern w:val="0"/>
          <w:sz w:val="22"/>
          <w:szCs w:val="22"/>
          <w:lang w:eastAsia="pl-PL"/>
        </w:rPr>
        <w:t xml:space="preserve">§ </w:t>
      </w:r>
      <w:r w:rsidR="005100C1">
        <w:rPr>
          <w:rFonts w:eastAsia="Times New Roman"/>
          <w:b/>
          <w:bCs/>
          <w:snapToGrid w:val="0"/>
          <w:kern w:val="0"/>
          <w:sz w:val="22"/>
          <w:szCs w:val="22"/>
          <w:lang w:eastAsia="pl-PL"/>
        </w:rPr>
        <w:t>6</w:t>
      </w:r>
    </w:p>
    <w:p w:rsidR="0066620A" w:rsidRPr="00C2280C" w:rsidRDefault="0066620A" w:rsidP="0066620A">
      <w:pPr>
        <w:widowControl w:val="0"/>
        <w:suppressAutoHyphens w:val="0"/>
        <w:spacing w:after="120"/>
        <w:ind w:right="403"/>
        <w:jc w:val="center"/>
        <w:rPr>
          <w:rFonts w:eastAsia="Times New Roman"/>
          <w:b/>
          <w:bCs/>
          <w:snapToGrid w:val="0"/>
          <w:kern w:val="0"/>
          <w:sz w:val="22"/>
          <w:szCs w:val="22"/>
          <w:lang w:eastAsia="pl-PL"/>
        </w:rPr>
      </w:pPr>
      <w:r>
        <w:rPr>
          <w:rFonts w:eastAsia="Times New Roman"/>
          <w:b/>
          <w:bCs/>
          <w:snapToGrid w:val="0"/>
          <w:kern w:val="0"/>
          <w:sz w:val="22"/>
          <w:szCs w:val="22"/>
          <w:lang w:eastAsia="pl-PL"/>
        </w:rPr>
        <w:t>Wynagrodzenie</w:t>
      </w:r>
    </w:p>
    <w:p w:rsidR="00157F9B" w:rsidRDefault="0066620A" w:rsidP="0066620A">
      <w:pPr>
        <w:numPr>
          <w:ilvl w:val="3"/>
          <w:numId w:val="6"/>
        </w:numPr>
        <w:tabs>
          <w:tab w:val="clear" w:pos="2880"/>
          <w:tab w:val="left" w:pos="426"/>
        </w:tabs>
        <w:suppressAutoHyphens w:val="0"/>
        <w:overflowPunct w:val="0"/>
        <w:autoSpaceDE w:val="0"/>
        <w:autoSpaceDN w:val="0"/>
        <w:adjustRightInd w:val="0"/>
        <w:spacing w:after="120"/>
        <w:ind w:left="425"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lastRenderedPageBreak/>
        <w:t xml:space="preserve">Za wykonanie </w:t>
      </w:r>
      <w:r w:rsidR="00157F9B">
        <w:rPr>
          <w:rFonts w:eastAsia="Times New Roman"/>
          <w:snapToGrid w:val="0"/>
          <w:kern w:val="0"/>
          <w:sz w:val="22"/>
          <w:szCs w:val="22"/>
          <w:lang w:eastAsia="pl-PL"/>
        </w:rPr>
        <w:t xml:space="preserve">przedmiotu umowy </w:t>
      </w:r>
      <w:r w:rsidR="003B4801">
        <w:rPr>
          <w:rFonts w:eastAsia="Times New Roman"/>
          <w:snapToGrid w:val="0"/>
          <w:kern w:val="0"/>
          <w:sz w:val="22"/>
          <w:szCs w:val="22"/>
          <w:lang w:eastAsia="pl-PL"/>
        </w:rPr>
        <w:t>w lokalizacji</w:t>
      </w:r>
      <w:r w:rsidR="00157F9B">
        <w:rPr>
          <w:rFonts w:eastAsia="Times New Roman"/>
          <w:snapToGrid w:val="0"/>
          <w:kern w:val="0"/>
          <w:sz w:val="22"/>
          <w:szCs w:val="22"/>
          <w:lang w:eastAsia="pl-PL"/>
        </w:rPr>
        <w:t xml:space="preserve"> :</w:t>
      </w:r>
    </w:p>
    <w:p w:rsidR="008910FB" w:rsidRPr="003E4FB0" w:rsidRDefault="008910FB" w:rsidP="008910FB">
      <w:pPr>
        <w:pStyle w:val="Akapitzlist"/>
        <w:numPr>
          <w:ilvl w:val="2"/>
          <w:numId w:val="12"/>
        </w:numPr>
        <w:spacing w:before="120" w:after="120"/>
        <w:rPr>
          <w:rFonts w:ascii="Arial" w:hAnsi="Arial" w:cs="Arial"/>
          <w:b/>
          <w:sz w:val="22"/>
          <w:szCs w:val="22"/>
        </w:rPr>
      </w:pPr>
      <w:r w:rsidRPr="003E4FB0">
        <w:rPr>
          <w:rFonts w:ascii="Arial" w:hAnsi="Arial" w:cs="Arial"/>
          <w:b/>
          <w:sz w:val="22"/>
          <w:szCs w:val="22"/>
        </w:rPr>
        <w:t xml:space="preserve">Projekt </w:t>
      </w:r>
      <w:r>
        <w:rPr>
          <w:rFonts w:ascii="Arial" w:hAnsi="Arial" w:cs="Arial"/>
          <w:b/>
          <w:sz w:val="22"/>
          <w:szCs w:val="22"/>
        </w:rPr>
        <w:t>rozbudowy kanalizacji na ul. Rolnej w Dąbrówce</w:t>
      </w:r>
      <w:r>
        <w:rPr>
          <w:rFonts w:ascii="Arial" w:hAnsi="Arial" w:cs="Arial"/>
          <w:b/>
          <w:sz w:val="22"/>
          <w:szCs w:val="22"/>
        </w:rPr>
        <w:t>)*</w:t>
      </w:r>
      <w:r w:rsidRPr="003E4FB0">
        <w:rPr>
          <w:rFonts w:ascii="Arial" w:hAnsi="Arial" w:cs="Arial"/>
          <w:b/>
          <w:sz w:val="22"/>
          <w:szCs w:val="22"/>
        </w:rPr>
        <w:t xml:space="preserve">. </w:t>
      </w:r>
    </w:p>
    <w:p w:rsidR="003B4801" w:rsidRDefault="003B4801" w:rsidP="003B4801">
      <w:pPr>
        <w:tabs>
          <w:tab w:val="left" w:pos="426"/>
        </w:tabs>
        <w:suppressAutoHyphens w:val="0"/>
        <w:overflowPunct w:val="0"/>
        <w:autoSpaceDE w:val="0"/>
        <w:autoSpaceDN w:val="0"/>
        <w:adjustRightInd w:val="0"/>
        <w:spacing w:after="120"/>
        <w:jc w:val="both"/>
        <w:textAlignment w:val="baseline"/>
        <w:rPr>
          <w:rFonts w:eastAsia="Times New Roman"/>
          <w:snapToGrid w:val="0"/>
          <w:kern w:val="0"/>
          <w:sz w:val="22"/>
          <w:szCs w:val="22"/>
          <w:lang w:eastAsia="pl-PL"/>
        </w:rPr>
      </w:pPr>
      <w:r>
        <w:rPr>
          <w:rFonts w:eastAsia="Times New Roman"/>
          <w:snapToGrid w:val="0"/>
          <w:kern w:val="0"/>
          <w:sz w:val="22"/>
          <w:szCs w:val="22"/>
          <w:lang w:eastAsia="pl-PL"/>
        </w:rPr>
        <w:t xml:space="preserve">     </w:t>
      </w:r>
      <w:r w:rsidR="0066620A" w:rsidRPr="003B4801">
        <w:rPr>
          <w:rFonts w:eastAsia="Times New Roman"/>
          <w:snapToGrid w:val="0"/>
          <w:kern w:val="0"/>
          <w:sz w:val="22"/>
          <w:szCs w:val="22"/>
          <w:lang w:eastAsia="pl-PL"/>
        </w:rPr>
        <w:t xml:space="preserve">Wykonawca otrzyma wynagrodzenie brutto ........... zł  w  tym 23 % VAT (słownie: </w:t>
      </w:r>
      <w:r>
        <w:rPr>
          <w:rFonts w:eastAsia="Times New Roman"/>
          <w:snapToGrid w:val="0"/>
          <w:kern w:val="0"/>
          <w:sz w:val="22"/>
          <w:szCs w:val="22"/>
          <w:lang w:eastAsia="pl-PL"/>
        </w:rPr>
        <w:t xml:space="preserve">  </w:t>
      </w:r>
    </w:p>
    <w:p w:rsidR="0066620A" w:rsidRPr="003B4801" w:rsidRDefault="003B4801" w:rsidP="003B4801">
      <w:pPr>
        <w:tabs>
          <w:tab w:val="left" w:pos="426"/>
        </w:tabs>
        <w:suppressAutoHyphens w:val="0"/>
        <w:overflowPunct w:val="0"/>
        <w:autoSpaceDE w:val="0"/>
        <w:autoSpaceDN w:val="0"/>
        <w:adjustRightInd w:val="0"/>
        <w:spacing w:after="120"/>
        <w:jc w:val="both"/>
        <w:textAlignment w:val="baseline"/>
        <w:rPr>
          <w:rFonts w:eastAsia="Times New Roman"/>
          <w:snapToGrid w:val="0"/>
          <w:kern w:val="0"/>
          <w:sz w:val="22"/>
          <w:szCs w:val="22"/>
          <w:lang w:eastAsia="pl-PL"/>
        </w:rPr>
      </w:pPr>
      <w:r>
        <w:rPr>
          <w:rFonts w:eastAsia="Times New Roman"/>
          <w:snapToGrid w:val="0"/>
          <w:kern w:val="0"/>
          <w:sz w:val="22"/>
          <w:szCs w:val="22"/>
          <w:lang w:eastAsia="pl-PL"/>
        </w:rPr>
        <w:t xml:space="preserve">      </w:t>
      </w:r>
      <w:r w:rsidR="0066620A" w:rsidRPr="003B4801">
        <w:rPr>
          <w:rFonts w:eastAsia="Times New Roman"/>
          <w:snapToGrid w:val="0"/>
          <w:kern w:val="0"/>
          <w:sz w:val="22"/>
          <w:szCs w:val="22"/>
          <w:lang w:eastAsia="pl-PL"/>
        </w:rPr>
        <w:t>..........................................................)</w:t>
      </w:r>
      <w:r>
        <w:rPr>
          <w:rFonts w:eastAsia="Times New Roman"/>
          <w:snapToGrid w:val="0"/>
          <w:kern w:val="0"/>
          <w:sz w:val="22"/>
          <w:szCs w:val="22"/>
          <w:lang w:eastAsia="pl-PL"/>
        </w:rPr>
        <w:t>*</w:t>
      </w:r>
    </w:p>
    <w:p w:rsidR="003B4801" w:rsidRPr="008910FB" w:rsidRDefault="008910FB" w:rsidP="008910FB">
      <w:pPr>
        <w:pStyle w:val="Akapitzlist"/>
        <w:numPr>
          <w:ilvl w:val="2"/>
          <w:numId w:val="12"/>
        </w:numPr>
        <w:spacing w:before="120" w:after="120"/>
        <w:rPr>
          <w:rFonts w:ascii="Arial" w:hAnsi="Arial" w:cs="Arial"/>
          <w:b/>
          <w:sz w:val="22"/>
          <w:szCs w:val="22"/>
        </w:rPr>
      </w:pPr>
      <w:r w:rsidRPr="003E4FB0">
        <w:rPr>
          <w:rFonts w:ascii="Arial" w:hAnsi="Arial" w:cs="Arial"/>
          <w:b/>
          <w:sz w:val="22"/>
          <w:szCs w:val="22"/>
        </w:rPr>
        <w:t xml:space="preserve">Projekt </w:t>
      </w:r>
      <w:r>
        <w:rPr>
          <w:rFonts w:ascii="Arial" w:hAnsi="Arial" w:cs="Arial"/>
          <w:b/>
          <w:sz w:val="22"/>
          <w:szCs w:val="22"/>
        </w:rPr>
        <w:t xml:space="preserve">rozbudowy kanalizacji w </w:t>
      </w:r>
      <w:proofErr w:type="spellStart"/>
      <w:r>
        <w:rPr>
          <w:rFonts w:ascii="Arial" w:hAnsi="Arial" w:cs="Arial"/>
          <w:b/>
          <w:sz w:val="22"/>
          <w:szCs w:val="22"/>
        </w:rPr>
        <w:t>Koteżach</w:t>
      </w:r>
      <w:proofErr w:type="spellEnd"/>
      <w:r>
        <w:rPr>
          <w:rFonts w:ascii="Arial" w:hAnsi="Arial" w:cs="Arial"/>
          <w:b/>
          <w:sz w:val="22"/>
          <w:szCs w:val="22"/>
        </w:rPr>
        <w:t xml:space="preserve"> </w:t>
      </w:r>
      <w:r w:rsidR="003B4801" w:rsidRPr="008910FB">
        <w:rPr>
          <w:rFonts w:ascii="Arial" w:hAnsi="Arial" w:cs="Arial"/>
          <w:b/>
          <w:sz w:val="22"/>
          <w:szCs w:val="22"/>
        </w:rPr>
        <w:t>)*</w:t>
      </w:r>
    </w:p>
    <w:p w:rsidR="003B4801" w:rsidRPr="003B4801" w:rsidRDefault="003B4801" w:rsidP="003B4801">
      <w:pPr>
        <w:pStyle w:val="Akapitzlist"/>
        <w:tabs>
          <w:tab w:val="left" w:pos="426"/>
        </w:tabs>
        <w:overflowPunct w:val="0"/>
        <w:autoSpaceDE w:val="0"/>
        <w:autoSpaceDN w:val="0"/>
        <w:adjustRightInd w:val="0"/>
        <w:spacing w:after="120"/>
        <w:ind w:left="360"/>
        <w:jc w:val="both"/>
        <w:textAlignment w:val="baseline"/>
        <w:rPr>
          <w:rFonts w:ascii="Arial" w:hAnsi="Arial" w:cs="Arial"/>
          <w:snapToGrid w:val="0"/>
          <w:sz w:val="22"/>
          <w:szCs w:val="22"/>
        </w:rPr>
      </w:pPr>
      <w:r w:rsidRPr="003B4801">
        <w:rPr>
          <w:rFonts w:ascii="Arial" w:hAnsi="Arial" w:cs="Arial"/>
          <w:snapToGrid w:val="0"/>
          <w:sz w:val="22"/>
          <w:szCs w:val="22"/>
        </w:rPr>
        <w:t>Wykonawca otrzyma wynagrodzenie brutto ........... zł  w  tym 23 % VAT (słownie: ..........................................................)</w:t>
      </w:r>
      <w:r>
        <w:rPr>
          <w:rFonts w:ascii="Arial" w:hAnsi="Arial" w:cs="Arial"/>
          <w:snapToGrid w:val="0"/>
          <w:sz w:val="22"/>
          <w:szCs w:val="22"/>
        </w:rPr>
        <w:t>*</w:t>
      </w:r>
    </w:p>
    <w:p w:rsidR="0066620A" w:rsidRPr="009C54D6" w:rsidRDefault="0066620A" w:rsidP="0066620A">
      <w:pPr>
        <w:numPr>
          <w:ilvl w:val="3"/>
          <w:numId w:val="6"/>
        </w:numPr>
        <w:tabs>
          <w:tab w:val="clear" w:pos="2880"/>
          <w:tab w:val="left" w:pos="426"/>
        </w:tabs>
        <w:suppressAutoHyphens w:val="0"/>
        <w:overflowPunct w:val="0"/>
        <w:autoSpaceDE w:val="0"/>
        <w:autoSpaceDN w:val="0"/>
        <w:adjustRightInd w:val="0"/>
        <w:spacing w:after="120"/>
        <w:ind w:left="425" w:hanging="284"/>
        <w:jc w:val="both"/>
        <w:textAlignment w:val="baseline"/>
        <w:rPr>
          <w:rFonts w:eastAsia="Times New Roman"/>
          <w:snapToGrid w:val="0"/>
          <w:kern w:val="0"/>
          <w:sz w:val="22"/>
          <w:szCs w:val="22"/>
          <w:lang w:eastAsia="pl-PL"/>
        </w:rPr>
      </w:pPr>
      <w:r w:rsidRPr="009C54D6">
        <w:rPr>
          <w:rFonts w:eastAsia="Times New Roman"/>
          <w:snapToGrid w:val="0"/>
          <w:kern w:val="0"/>
          <w:sz w:val="22"/>
          <w:szCs w:val="22"/>
          <w:lang w:eastAsia="pl-PL"/>
        </w:rPr>
        <w:t xml:space="preserve">Przewiduje się wypłatę wynagrodzenia za wykonane i odebrane Etapy Projektu. Wartość wynagrodzenia za poszczególne Etapy Projektu, określone w  </w:t>
      </w:r>
      <w:r w:rsidRPr="009C54D6">
        <w:rPr>
          <w:rFonts w:eastAsia="Times New Roman"/>
          <w:bCs/>
          <w:snapToGrid w:val="0"/>
          <w:kern w:val="0"/>
          <w:sz w:val="22"/>
          <w:szCs w:val="22"/>
          <w:lang w:eastAsia="pl-PL"/>
        </w:rPr>
        <w:t>§</w:t>
      </w:r>
      <w:r w:rsidR="00494F72">
        <w:rPr>
          <w:rFonts w:eastAsia="Times New Roman"/>
          <w:bCs/>
          <w:snapToGrid w:val="0"/>
          <w:kern w:val="0"/>
          <w:sz w:val="22"/>
          <w:szCs w:val="22"/>
          <w:lang w:eastAsia="pl-PL"/>
        </w:rPr>
        <w:t>4</w:t>
      </w:r>
      <w:r w:rsidRPr="009C54D6">
        <w:rPr>
          <w:rFonts w:eastAsia="Times New Roman"/>
          <w:bCs/>
          <w:snapToGrid w:val="0"/>
          <w:kern w:val="0"/>
          <w:sz w:val="22"/>
          <w:szCs w:val="22"/>
          <w:lang w:eastAsia="pl-PL"/>
        </w:rPr>
        <w:t xml:space="preserve"> ust. </w:t>
      </w:r>
      <w:r w:rsidR="005100C1">
        <w:rPr>
          <w:rFonts w:eastAsia="Times New Roman"/>
          <w:bCs/>
          <w:snapToGrid w:val="0"/>
          <w:kern w:val="0"/>
          <w:sz w:val="22"/>
          <w:szCs w:val="22"/>
          <w:lang w:eastAsia="pl-PL"/>
        </w:rPr>
        <w:t>1</w:t>
      </w:r>
      <w:r w:rsidRPr="009C54D6">
        <w:rPr>
          <w:rFonts w:eastAsia="Times New Roman"/>
          <w:bCs/>
          <w:snapToGrid w:val="0"/>
          <w:kern w:val="0"/>
          <w:sz w:val="22"/>
          <w:szCs w:val="22"/>
          <w:lang w:eastAsia="pl-PL"/>
        </w:rPr>
        <w:t xml:space="preserve"> umowy,</w:t>
      </w:r>
      <w:r w:rsidRPr="009C54D6">
        <w:rPr>
          <w:rFonts w:eastAsia="Times New Roman"/>
          <w:snapToGrid w:val="0"/>
          <w:kern w:val="0"/>
          <w:sz w:val="22"/>
          <w:szCs w:val="22"/>
          <w:lang w:eastAsia="pl-PL"/>
        </w:rPr>
        <w:t xml:space="preserve"> ustala się następująco:</w:t>
      </w:r>
    </w:p>
    <w:p w:rsidR="0066620A" w:rsidRPr="00D1608A" w:rsidRDefault="0066620A" w:rsidP="0066620A">
      <w:pPr>
        <w:numPr>
          <w:ilvl w:val="0"/>
          <w:numId w:val="11"/>
        </w:numPr>
        <w:tabs>
          <w:tab w:val="left" w:pos="709"/>
        </w:tabs>
        <w:suppressAutoHyphens w:val="0"/>
        <w:overflowPunct w:val="0"/>
        <w:autoSpaceDE w:val="0"/>
        <w:autoSpaceDN w:val="0"/>
        <w:adjustRightInd w:val="0"/>
        <w:spacing w:after="120"/>
        <w:ind w:left="425" w:firstLine="0"/>
        <w:jc w:val="both"/>
        <w:textAlignment w:val="baseline"/>
        <w:rPr>
          <w:rFonts w:eastAsia="Times New Roman"/>
          <w:kern w:val="0"/>
          <w:sz w:val="22"/>
          <w:szCs w:val="22"/>
          <w:lang w:eastAsia="pl-PL"/>
        </w:rPr>
      </w:pPr>
      <w:r w:rsidRPr="00D1608A">
        <w:rPr>
          <w:rFonts w:eastAsia="Times New Roman"/>
          <w:b/>
          <w:kern w:val="0"/>
          <w:sz w:val="22"/>
          <w:szCs w:val="22"/>
          <w:lang w:eastAsia="pl-PL"/>
        </w:rPr>
        <w:t>I ETAP</w:t>
      </w:r>
      <w:r w:rsidRPr="00D1608A">
        <w:rPr>
          <w:rFonts w:eastAsia="Times New Roman"/>
          <w:kern w:val="0"/>
          <w:sz w:val="22"/>
          <w:szCs w:val="22"/>
          <w:lang w:eastAsia="pl-PL"/>
        </w:rPr>
        <w:t xml:space="preserve"> w wysokości </w:t>
      </w:r>
      <w:r w:rsidR="00510772">
        <w:rPr>
          <w:rFonts w:eastAsia="Times New Roman"/>
          <w:b/>
          <w:kern w:val="0"/>
          <w:sz w:val="22"/>
          <w:szCs w:val="22"/>
          <w:lang w:eastAsia="pl-PL"/>
        </w:rPr>
        <w:t>6</w:t>
      </w:r>
      <w:r w:rsidRPr="00D1608A">
        <w:rPr>
          <w:rFonts w:eastAsia="Times New Roman"/>
          <w:b/>
          <w:kern w:val="0"/>
          <w:sz w:val="22"/>
          <w:szCs w:val="22"/>
          <w:lang w:eastAsia="pl-PL"/>
        </w:rPr>
        <w:t>0% wartości umowy</w:t>
      </w:r>
      <w:r w:rsidRPr="00D1608A">
        <w:rPr>
          <w:rFonts w:eastAsia="Times New Roman"/>
          <w:kern w:val="0"/>
          <w:sz w:val="22"/>
          <w:szCs w:val="22"/>
          <w:lang w:eastAsia="pl-PL"/>
        </w:rPr>
        <w:t xml:space="preserve">: </w:t>
      </w:r>
    </w:p>
    <w:p w:rsidR="0066620A" w:rsidRPr="00D1608A" w:rsidRDefault="0066620A" w:rsidP="0066620A">
      <w:pPr>
        <w:numPr>
          <w:ilvl w:val="0"/>
          <w:numId w:val="11"/>
        </w:numPr>
        <w:tabs>
          <w:tab w:val="left" w:pos="709"/>
        </w:tabs>
        <w:suppressAutoHyphens w:val="0"/>
        <w:overflowPunct w:val="0"/>
        <w:autoSpaceDE w:val="0"/>
        <w:autoSpaceDN w:val="0"/>
        <w:adjustRightInd w:val="0"/>
        <w:spacing w:after="120"/>
        <w:ind w:left="425" w:firstLine="0"/>
        <w:jc w:val="both"/>
        <w:textAlignment w:val="baseline"/>
        <w:rPr>
          <w:rFonts w:eastAsia="Times New Roman"/>
          <w:kern w:val="0"/>
          <w:sz w:val="22"/>
          <w:szCs w:val="22"/>
          <w:lang w:eastAsia="pl-PL"/>
        </w:rPr>
      </w:pPr>
      <w:r w:rsidRPr="00D1608A">
        <w:rPr>
          <w:rFonts w:eastAsia="Times New Roman"/>
          <w:b/>
          <w:kern w:val="0"/>
          <w:sz w:val="22"/>
          <w:szCs w:val="22"/>
          <w:lang w:eastAsia="pl-PL"/>
        </w:rPr>
        <w:t>II ETAP</w:t>
      </w:r>
      <w:r w:rsidRPr="00D1608A">
        <w:rPr>
          <w:rFonts w:eastAsia="Times New Roman"/>
          <w:kern w:val="0"/>
          <w:sz w:val="22"/>
          <w:szCs w:val="22"/>
          <w:lang w:eastAsia="pl-PL"/>
        </w:rPr>
        <w:t xml:space="preserve"> w wysokości </w:t>
      </w:r>
      <w:r w:rsidR="00510772">
        <w:rPr>
          <w:rFonts w:eastAsia="Times New Roman"/>
          <w:b/>
          <w:kern w:val="0"/>
          <w:sz w:val="22"/>
          <w:szCs w:val="22"/>
          <w:lang w:eastAsia="pl-PL"/>
        </w:rPr>
        <w:t>4</w:t>
      </w:r>
      <w:r w:rsidRPr="00D1608A">
        <w:rPr>
          <w:rFonts w:eastAsia="Times New Roman"/>
          <w:b/>
          <w:kern w:val="0"/>
          <w:sz w:val="22"/>
          <w:szCs w:val="22"/>
          <w:lang w:eastAsia="pl-PL"/>
        </w:rPr>
        <w:t xml:space="preserve">0% wartości </w:t>
      </w:r>
      <w:r>
        <w:rPr>
          <w:rFonts w:eastAsia="Times New Roman"/>
          <w:b/>
          <w:kern w:val="0"/>
          <w:sz w:val="22"/>
          <w:szCs w:val="22"/>
          <w:lang w:eastAsia="pl-PL"/>
        </w:rPr>
        <w:t>umowy</w:t>
      </w:r>
    </w:p>
    <w:p w:rsidR="001B5A50" w:rsidRDefault="001B5A50" w:rsidP="0066620A">
      <w:pPr>
        <w:numPr>
          <w:ilvl w:val="3"/>
          <w:numId w:val="6"/>
        </w:numPr>
        <w:tabs>
          <w:tab w:val="clear" w:pos="2880"/>
          <w:tab w:val="left" w:pos="426"/>
        </w:tabs>
        <w:suppressAutoHyphens w:val="0"/>
        <w:overflowPunct w:val="0"/>
        <w:autoSpaceDE w:val="0"/>
        <w:autoSpaceDN w:val="0"/>
        <w:adjustRightInd w:val="0"/>
        <w:spacing w:after="120"/>
        <w:ind w:left="425" w:hanging="284"/>
        <w:jc w:val="both"/>
        <w:textAlignment w:val="baseline"/>
        <w:rPr>
          <w:rFonts w:eastAsia="Times New Roman"/>
          <w:snapToGrid w:val="0"/>
          <w:kern w:val="0"/>
          <w:sz w:val="22"/>
          <w:szCs w:val="22"/>
          <w:lang w:eastAsia="pl-PL"/>
        </w:rPr>
      </w:pPr>
      <w:r>
        <w:rPr>
          <w:rFonts w:eastAsia="Times New Roman"/>
          <w:bCs/>
          <w:kern w:val="0"/>
          <w:sz w:val="22"/>
          <w:szCs w:val="22"/>
          <w:lang w:eastAsia="pl-PL"/>
        </w:rPr>
        <w:t>W ramach wynagrodzenia wykonawca jest zobowiązany do aktualizacji kosztorysów inwestorski przed przystąpieniem do udzielenia zamówienia publicznego na roboty budowlane –na pisemne żądanie zamawiającego</w:t>
      </w:r>
      <w:r w:rsidR="008D098D">
        <w:rPr>
          <w:rFonts w:eastAsia="Times New Roman"/>
          <w:bCs/>
          <w:kern w:val="0"/>
          <w:sz w:val="22"/>
          <w:szCs w:val="22"/>
          <w:lang w:eastAsia="pl-PL"/>
        </w:rPr>
        <w:t>.</w:t>
      </w:r>
    </w:p>
    <w:p w:rsidR="0066620A" w:rsidRPr="00D1608A" w:rsidRDefault="0066620A" w:rsidP="0066620A">
      <w:pPr>
        <w:numPr>
          <w:ilvl w:val="3"/>
          <w:numId w:val="6"/>
        </w:numPr>
        <w:tabs>
          <w:tab w:val="clear" w:pos="2880"/>
          <w:tab w:val="left" w:pos="426"/>
        </w:tabs>
        <w:suppressAutoHyphens w:val="0"/>
        <w:overflowPunct w:val="0"/>
        <w:autoSpaceDE w:val="0"/>
        <w:autoSpaceDN w:val="0"/>
        <w:adjustRightInd w:val="0"/>
        <w:spacing w:after="120"/>
        <w:ind w:left="425"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Podstawą do wypłaty Wykonawcy wynagrodzenia są wystawione przez Wykonawcę    faktury częściow</w:t>
      </w:r>
      <w:r>
        <w:rPr>
          <w:rFonts w:eastAsia="Times New Roman"/>
          <w:snapToGrid w:val="0"/>
          <w:kern w:val="0"/>
          <w:sz w:val="22"/>
          <w:szCs w:val="22"/>
          <w:lang w:eastAsia="pl-PL"/>
        </w:rPr>
        <w:t>a i końcowa</w:t>
      </w:r>
      <w:r w:rsidRPr="00D1608A">
        <w:rPr>
          <w:rFonts w:eastAsia="Times New Roman"/>
          <w:snapToGrid w:val="0"/>
          <w:kern w:val="0"/>
          <w:sz w:val="22"/>
          <w:szCs w:val="22"/>
          <w:lang w:eastAsia="pl-PL"/>
        </w:rPr>
        <w:t xml:space="preserve"> i podpisane przez strony protokoły </w:t>
      </w:r>
      <w:r>
        <w:rPr>
          <w:rFonts w:eastAsia="Times New Roman"/>
          <w:snapToGrid w:val="0"/>
          <w:kern w:val="0"/>
          <w:sz w:val="22"/>
          <w:szCs w:val="22"/>
          <w:lang w:eastAsia="pl-PL"/>
        </w:rPr>
        <w:t>zdawczo -odbiorcze</w:t>
      </w:r>
    </w:p>
    <w:p w:rsidR="0066620A" w:rsidRPr="00C2280C" w:rsidRDefault="0066620A" w:rsidP="0066620A">
      <w:pPr>
        <w:widowControl w:val="0"/>
        <w:suppressAutoHyphens w:val="0"/>
        <w:spacing w:before="120" w:after="120"/>
        <w:ind w:right="403"/>
        <w:jc w:val="center"/>
        <w:rPr>
          <w:rFonts w:eastAsia="Times New Roman"/>
          <w:b/>
          <w:bCs/>
          <w:snapToGrid w:val="0"/>
          <w:kern w:val="0"/>
          <w:sz w:val="22"/>
          <w:szCs w:val="22"/>
          <w:lang w:eastAsia="pl-PL"/>
        </w:rPr>
      </w:pPr>
      <w:r w:rsidRPr="00C2280C">
        <w:rPr>
          <w:rFonts w:eastAsia="Times New Roman"/>
          <w:b/>
          <w:bCs/>
          <w:snapToGrid w:val="0"/>
          <w:kern w:val="0"/>
          <w:sz w:val="22"/>
          <w:szCs w:val="22"/>
          <w:lang w:eastAsia="pl-PL"/>
        </w:rPr>
        <w:t xml:space="preserve">§ </w:t>
      </w:r>
      <w:r w:rsidR="005100C1">
        <w:rPr>
          <w:rFonts w:eastAsia="Times New Roman"/>
          <w:b/>
          <w:bCs/>
          <w:snapToGrid w:val="0"/>
          <w:kern w:val="0"/>
          <w:sz w:val="22"/>
          <w:szCs w:val="22"/>
          <w:lang w:eastAsia="pl-PL"/>
        </w:rPr>
        <w:t>7</w:t>
      </w:r>
    </w:p>
    <w:p w:rsidR="0066620A" w:rsidRPr="00D1608A" w:rsidRDefault="0066620A" w:rsidP="0066620A">
      <w:pPr>
        <w:numPr>
          <w:ilvl w:val="0"/>
          <w:numId w:val="18"/>
        </w:numPr>
        <w:suppressAutoHyphens w:val="0"/>
        <w:overflowPunct w:val="0"/>
        <w:autoSpaceDE w:val="0"/>
        <w:autoSpaceDN w:val="0"/>
        <w:adjustRightInd w:val="0"/>
        <w:spacing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Zamawiający upoważnia Wykonawcę do wystawienia faktury VAT  dla Zamawiającego i oświadcza, iż posiada Numer Identyfikacji Podatkowej NIP 592-207-98-28, </w:t>
      </w:r>
    </w:p>
    <w:p w:rsidR="0066620A" w:rsidRPr="00D1608A" w:rsidRDefault="0066620A" w:rsidP="0066620A">
      <w:pPr>
        <w:numPr>
          <w:ilvl w:val="0"/>
          <w:numId w:val="18"/>
        </w:numPr>
        <w:suppressAutoHyphens w:val="0"/>
        <w:overflowPunct w:val="0"/>
        <w:autoSpaceDE w:val="0"/>
        <w:autoSpaceDN w:val="0"/>
        <w:adjustRightInd w:val="0"/>
        <w:spacing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Zamawiający dokona wpłaty na konto wskazane przez Wykonawcę w terminie </w:t>
      </w:r>
      <w:r w:rsidRPr="00CF2465">
        <w:rPr>
          <w:rFonts w:eastAsia="Times New Roman"/>
          <w:snapToGrid w:val="0"/>
          <w:kern w:val="0"/>
          <w:sz w:val="22"/>
          <w:szCs w:val="22"/>
          <w:lang w:eastAsia="pl-PL"/>
        </w:rPr>
        <w:t xml:space="preserve">do 30 dni </w:t>
      </w:r>
      <w:r w:rsidRPr="00D1608A">
        <w:rPr>
          <w:rFonts w:eastAsia="Times New Roman"/>
          <w:snapToGrid w:val="0"/>
          <w:kern w:val="0"/>
          <w:sz w:val="22"/>
          <w:szCs w:val="22"/>
          <w:lang w:eastAsia="pl-PL"/>
        </w:rPr>
        <w:t>od daty otrzymania faktury, wystawionej na podstawie protokołów zdawczo-odbiorczych etapów Projektu.</w:t>
      </w:r>
    </w:p>
    <w:p w:rsidR="0066620A" w:rsidRPr="00D1608A" w:rsidRDefault="0066620A" w:rsidP="0066620A">
      <w:pPr>
        <w:numPr>
          <w:ilvl w:val="0"/>
          <w:numId w:val="18"/>
        </w:numPr>
        <w:suppressAutoHyphens w:val="0"/>
        <w:overflowPunct w:val="0"/>
        <w:autoSpaceDE w:val="0"/>
        <w:autoSpaceDN w:val="0"/>
        <w:adjustRightInd w:val="0"/>
        <w:spacing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Strony ustalają, że za datę zapłaty należności uważać się będzie datę złożenia przez Zamawiającego polecenia przelewu bankowego w banku Zamawiającego. </w:t>
      </w:r>
    </w:p>
    <w:p w:rsidR="0066620A" w:rsidRPr="00D1608A" w:rsidRDefault="0066620A" w:rsidP="0066620A">
      <w:pPr>
        <w:numPr>
          <w:ilvl w:val="0"/>
          <w:numId w:val="18"/>
        </w:numPr>
        <w:suppressAutoHyphens w:val="0"/>
        <w:overflowPunct w:val="0"/>
        <w:autoSpaceDE w:val="0"/>
        <w:autoSpaceDN w:val="0"/>
        <w:adjustRightInd w:val="0"/>
        <w:spacing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Zawarcie przez Wykonawcę umowy przelewu wierzytelności wynikających z niniejszej umowy wymaga pisemnej zgody Zamawiającego. </w:t>
      </w:r>
    </w:p>
    <w:p w:rsidR="0066620A" w:rsidRPr="00C2280C" w:rsidRDefault="0066620A" w:rsidP="0066620A">
      <w:pPr>
        <w:widowControl w:val="0"/>
        <w:suppressAutoHyphens w:val="0"/>
        <w:spacing w:before="120" w:after="120"/>
        <w:ind w:right="403"/>
        <w:jc w:val="center"/>
        <w:rPr>
          <w:rFonts w:eastAsia="Times New Roman"/>
          <w:b/>
          <w:bCs/>
          <w:snapToGrid w:val="0"/>
          <w:kern w:val="0"/>
          <w:sz w:val="22"/>
          <w:szCs w:val="22"/>
          <w:lang w:eastAsia="pl-PL"/>
        </w:rPr>
      </w:pPr>
      <w:r w:rsidRPr="00C2280C">
        <w:rPr>
          <w:rFonts w:eastAsia="Times New Roman"/>
          <w:b/>
          <w:bCs/>
          <w:snapToGrid w:val="0"/>
          <w:kern w:val="0"/>
          <w:sz w:val="22"/>
          <w:szCs w:val="22"/>
          <w:lang w:eastAsia="pl-PL"/>
        </w:rPr>
        <w:t xml:space="preserve">§ </w:t>
      </w:r>
      <w:r w:rsidR="008E200C">
        <w:rPr>
          <w:rFonts w:eastAsia="Times New Roman"/>
          <w:b/>
          <w:bCs/>
          <w:snapToGrid w:val="0"/>
          <w:kern w:val="0"/>
          <w:sz w:val="22"/>
          <w:szCs w:val="22"/>
          <w:lang w:eastAsia="pl-PL"/>
        </w:rPr>
        <w:t>8</w:t>
      </w:r>
    </w:p>
    <w:p w:rsidR="0066620A" w:rsidRPr="00D1608A" w:rsidRDefault="0066620A" w:rsidP="0066620A">
      <w:pPr>
        <w:numPr>
          <w:ilvl w:val="0"/>
          <w:numId w:val="14"/>
        </w:numPr>
        <w:tabs>
          <w:tab w:val="num" w:pos="426"/>
        </w:tabs>
        <w:suppressAutoHyphens w:val="0"/>
        <w:overflowPunct w:val="0"/>
        <w:autoSpaceDE w:val="0"/>
        <w:autoSpaceDN w:val="0"/>
        <w:adjustRightInd w:val="0"/>
        <w:spacing w:after="120"/>
        <w:ind w:left="0" w:firstLine="142"/>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Wykonawca przenosi na Zamawiającego autorskie prawa majątkowe do projektu. </w:t>
      </w:r>
    </w:p>
    <w:p w:rsidR="0066620A" w:rsidRPr="003D0344" w:rsidRDefault="0066620A" w:rsidP="003D0344">
      <w:pPr>
        <w:numPr>
          <w:ilvl w:val="0"/>
          <w:numId w:val="14"/>
        </w:numPr>
        <w:tabs>
          <w:tab w:val="num" w:pos="426"/>
        </w:tabs>
        <w:suppressAutoHyphens w:val="0"/>
        <w:overflowPunct w:val="0"/>
        <w:autoSpaceDE w:val="0"/>
        <w:autoSpaceDN w:val="0"/>
        <w:adjustRightInd w:val="0"/>
        <w:spacing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Wykonawca zgadza się na wykonywanie przez Zamawiającego autorskich praw</w:t>
      </w:r>
      <w:r w:rsidR="003D0344">
        <w:rPr>
          <w:rFonts w:eastAsia="Times New Roman"/>
          <w:snapToGrid w:val="0"/>
          <w:kern w:val="0"/>
          <w:sz w:val="22"/>
          <w:szCs w:val="22"/>
          <w:lang w:eastAsia="pl-PL"/>
        </w:rPr>
        <w:t xml:space="preserve">        </w:t>
      </w:r>
      <w:r w:rsidRPr="003D0344">
        <w:rPr>
          <w:rFonts w:eastAsia="Times New Roman"/>
          <w:snapToGrid w:val="0"/>
          <w:kern w:val="0"/>
          <w:sz w:val="22"/>
          <w:szCs w:val="22"/>
          <w:lang w:eastAsia="pl-PL"/>
        </w:rPr>
        <w:t xml:space="preserve">zależnych. </w:t>
      </w:r>
    </w:p>
    <w:p w:rsidR="0066620A" w:rsidRPr="00CB4A26" w:rsidRDefault="0066620A" w:rsidP="00CB4A26">
      <w:pPr>
        <w:numPr>
          <w:ilvl w:val="0"/>
          <w:numId w:val="14"/>
        </w:numPr>
        <w:tabs>
          <w:tab w:val="num" w:pos="426"/>
        </w:tabs>
        <w:suppressAutoHyphens w:val="0"/>
        <w:overflowPunct w:val="0"/>
        <w:autoSpaceDE w:val="0"/>
        <w:autoSpaceDN w:val="0"/>
        <w:adjustRightInd w:val="0"/>
        <w:spacing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Zamawiający ma prawo do  wykorzystania projektu lub jego części tylko dla realizacji </w:t>
      </w:r>
      <w:r w:rsidRPr="00CB4A26">
        <w:rPr>
          <w:rFonts w:eastAsia="Times New Roman"/>
          <w:snapToGrid w:val="0"/>
          <w:kern w:val="0"/>
          <w:sz w:val="22"/>
          <w:szCs w:val="22"/>
          <w:lang w:eastAsia="pl-PL"/>
        </w:rPr>
        <w:t xml:space="preserve">inwestycji określonej w umowie. </w:t>
      </w:r>
    </w:p>
    <w:p w:rsidR="0066620A" w:rsidRPr="00D1608A" w:rsidRDefault="0066620A" w:rsidP="0066620A">
      <w:pPr>
        <w:numPr>
          <w:ilvl w:val="0"/>
          <w:numId w:val="14"/>
        </w:numPr>
        <w:tabs>
          <w:tab w:val="num" w:pos="426"/>
        </w:tabs>
        <w:suppressAutoHyphens w:val="0"/>
        <w:overflowPunct w:val="0"/>
        <w:autoSpaceDE w:val="0"/>
        <w:autoSpaceDN w:val="0"/>
        <w:adjustRightInd w:val="0"/>
        <w:spacing w:after="120"/>
        <w:ind w:left="0" w:firstLine="142"/>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Zamawiający ma prawo do:</w:t>
      </w:r>
    </w:p>
    <w:p w:rsidR="0066620A" w:rsidRPr="00D1608A" w:rsidRDefault="0066620A" w:rsidP="0066620A">
      <w:pPr>
        <w:numPr>
          <w:ilvl w:val="0"/>
          <w:numId w:val="19"/>
        </w:numPr>
        <w:tabs>
          <w:tab w:val="left" w:pos="900"/>
        </w:tabs>
        <w:suppressAutoHyphens w:val="0"/>
        <w:overflowPunct w:val="0"/>
        <w:autoSpaceDE w:val="0"/>
        <w:autoSpaceDN w:val="0"/>
        <w:adjustRightInd w:val="0"/>
        <w:spacing w:after="120"/>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utrwalenia projektu, </w:t>
      </w:r>
    </w:p>
    <w:p w:rsidR="0066620A" w:rsidRPr="00D1608A" w:rsidRDefault="0066620A" w:rsidP="0066620A">
      <w:pPr>
        <w:numPr>
          <w:ilvl w:val="0"/>
          <w:numId w:val="19"/>
        </w:numPr>
        <w:suppressAutoHyphens w:val="0"/>
        <w:overflowPunct w:val="0"/>
        <w:autoSpaceDE w:val="0"/>
        <w:autoSpaceDN w:val="0"/>
        <w:adjustRightInd w:val="0"/>
        <w:spacing w:after="120"/>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zwielokrotnienia projektu lub jego części dowolną techniką, </w:t>
      </w:r>
    </w:p>
    <w:p w:rsidR="0066620A" w:rsidRPr="00D1608A" w:rsidRDefault="0066620A" w:rsidP="0066620A">
      <w:pPr>
        <w:numPr>
          <w:ilvl w:val="0"/>
          <w:numId w:val="19"/>
        </w:numPr>
        <w:suppressAutoHyphens w:val="0"/>
        <w:overflowPunct w:val="0"/>
        <w:autoSpaceDE w:val="0"/>
        <w:autoSpaceDN w:val="0"/>
        <w:adjustRightInd w:val="0"/>
        <w:spacing w:after="120"/>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wprowadzenia projektu do pamięci komputera, </w:t>
      </w:r>
    </w:p>
    <w:p w:rsidR="0066620A" w:rsidRDefault="0066620A" w:rsidP="0066620A">
      <w:pPr>
        <w:widowControl w:val="0"/>
        <w:suppressAutoHyphens w:val="0"/>
        <w:spacing w:before="40"/>
        <w:ind w:right="400"/>
        <w:jc w:val="center"/>
        <w:rPr>
          <w:rFonts w:eastAsia="Times New Roman"/>
          <w:b/>
          <w:bCs/>
          <w:snapToGrid w:val="0"/>
          <w:kern w:val="0"/>
          <w:sz w:val="22"/>
          <w:szCs w:val="22"/>
          <w:lang w:eastAsia="pl-PL"/>
        </w:rPr>
      </w:pPr>
      <w:r w:rsidRPr="00C2280C">
        <w:rPr>
          <w:rFonts w:eastAsia="Times New Roman"/>
          <w:b/>
          <w:bCs/>
          <w:snapToGrid w:val="0"/>
          <w:kern w:val="0"/>
          <w:sz w:val="22"/>
          <w:szCs w:val="22"/>
          <w:lang w:eastAsia="pl-PL"/>
        </w:rPr>
        <w:t>§</w:t>
      </w:r>
      <w:r w:rsidR="008E200C">
        <w:rPr>
          <w:rFonts w:eastAsia="Times New Roman"/>
          <w:b/>
          <w:bCs/>
          <w:snapToGrid w:val="0"/>
          <w:kern w:val="0"/>
          <w:sz w:val="22"/>
          <w:szCs w:val="22"/>
          <w:lang w:eastAsia="pl-PL"/>
        </w:rPr>
        <w:t>9</w:t>
      </w:r>
    </w:p>
    <w:p w:rsidR="0066620A" w:rsidRPr="00C2280C" w:rsidRDefault="0066620A" w:rsidP="0066620A">
      <w:pPr>
        <w:widowControl w:val="0"/>
        <w:suppressAutoHyphens w:val="0"/>
        <w:spacing w:before="40"/>
        <w:ind w:right="400"/>
        <w:jc w:val="center"/>
        <w:rPr>
          <w:rFonts w:eastAsia="Times New Roman"/>
          <w:b/>
          <w:bCs/>
          <w:snapToGrid w:val="0"/>
          <w:kern w:val="0"/>
          <w:sz w:val="22"/>
          <w:szCs w:val="22"/>
          <w:lang w:eastAsia="pl-PL"/>
        </w:rPr>
      </w:pPr>
      <w:r>
        <w:rPr>
          <w:rFonts w:eastAsia="Times New Roman"/>
          <w:b/>
          <w:bCs/>
          <w:snapToGrid w:val="0"/>
          <w:kern w:val="0"/>
          <w:sz w:val="22"/>
          <w:szCs w:val="22"/>
          <w:lang w:eastAsia="pl-PL"/>
        </w:rPr>
        <w:t>Kary umowne</w:t>
      </w:r>
    </w:p>
    <w:p w:rsidR="0066620A" w:rsidRDefault="0066620A" w:rsidP="0066620A">
      <w:pPr>
        <w:numPr>
          <w:ilvl w:val="1"/>
          <w:numId w:val="8"/>
        </w:numPr>
        <w:tabs>
          <w:tab w:val="clear" w:pos="1440"/>
          <w:tab w:val="num" w:pos="360"/>
        </w:tabs>
        <w:suppressAutoHyphens w:val="0"/>
        <w:overflowPunct w:val="0"/>
        <w:autoSpaceDE w:val="0"/>
        <w:autoSpaceDN w:val="0"/>
        <w:adjustRightInd w:val="0"/>
        <w:spacing w:before="120"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W przypadku nie wykonania zobowiązań umownych w terminie Zamawiający będzie naliczał kary umowne w wysokości </w:t>
      </w:r>
      <w:r w:rsidRPr="000D53ED">
        <w:rPr>
          <w:rFonts w:eastAsia="Times New Roman"/>
          <w:snapToGrid w:val="0"/>
          <w:kern w:val="0"/>
          <w:sz w:val="22"/>
          <w:szCs w:val="22"/>
          <w:lang w:eastAsia="pl-PL"/>
        </w:rPr>
        <w:t>0,</w:t>
      </w:r>
      <w:r w:rsidR="00D3705A">
        <w:rPr>
          <w:rFonts w:eastAsia="Times New Roman"/>
          <w:snapToGrid w:val="0"/>
          <w:kern w:val="0"/>
          <w:sz w:val="22"/>
          <w:szCs w:val="22"/>
          <w:lang w:eastAsia="pl-PL"/>
        </w:rPr>
        <w:t>3</w:t>
      </w:r>
      <w:r w:rsidRPr="000D53ED">
        <w:rPr>
          <w:rFonts w:eastAsia="Times New Roman"/>
          <w:snapToGrid w:val="0"/>
          <w:kern w:val="0"/>
          <w:sz w:val="22"/>
          <w:szCs w:val="22"/>
          <w:lang w:eastAsia="pl-PL"/>
        </w:rPr>
        <w:t>%</w:t>
      </w:r>
      <w:r w:rsidRPr="00D1608A">
        <w:rPr>
          <w:rFonts w:eastAsia="Times New Roman"/>
          <w:snapToGrid w:val="0"/>
          <w:kern w:val="0"/>
          <w:sz w:val="22"/>
          <w:szCs w:val="22"/>
          <w:lang w:eastAsia="pl-PL"/>
        </w:rPr>
        <w:t xml:space="preserve"> wynagrodzenia brutto </w:t>
      </w:r>
      <w:r w:rsidR="00B71E35">
        <w:rPr>
          <w:rFonts w:eastAsia="Times New Roman"/>
          <w:snapToGrid w:val="0"/>
          <w:kern w:val="0"/>
          <w:sz w:val="22"/>
          <w:szCs w:val="22"/>
          <w:lang w:eastAsia="pl-PL"/>
        </w:rPr>
        <w:t>w odniesieniu do danego projektu</w:t>
      </w:r>
      <w:r w:rsidR="00B71E35" w:rsidRPr="00D1608A">
        <w:rPr>
          <w:rFonts w:eastAsia="Times New Roman"/>
          <w:snapToGrid w:val="0"/>
          <w:kern w:val="0"/>
          <w:sz w:val="22"/>
          <w:szCs w:val="22"/>
          <w:lang w:eastAsia="pl-PL"/>
        </w:rPr>
        <w:t xml:space="preserve"> </w:t>
      </w:r>
      <w:r w:rsidRPr="00D1608A">
        <w:rPr>
          <w:rFonts w:eastAsia="Times New Roman"/>
          <w:snapToGrid w:val="0"/>
          <w:kern w:val="0"/>
          <w:sz w:val="22"/>
          <w:szCs w:val="22"/>
          <w:lang w:eastAsia="pl-PL"/>
        </w:rPr>
        <w:t xml:space="preserve">za poszczególne etapy  płatności określone w § </w:t>
      </w:r>
      <w:r w:rsidR="008E200C">
        <w:rPr>
          <w:rFonts w:eastAsia="Times New Roman"/>
          <w:snapToGrid w:val="0"/>
          <w:kern w:val="0"/>
          <w:sz w:val="22"/>
          <w:szCs w:val="22"/>
          <w:lang w:eastAsia="pl-PL"/>
        </w:rPr>
        <w:t>6</w:t>
      </w:r>
      <w:r w:rsidRPr="00D1608A">
        <w:rPr>
          <w:rFonts w:eastAsia="Times New Roman"/>
          <w:snapToGrid w:val="0"/>
          <w:kern w:val="0"/>
          <w:sz w:val="22"/>
          <w:szCs w:val="22"/>
          <w:lang w:eastAsia="pl-PL"/>
        </w:rPr>
        <w:t xml:space="preserve"> ust. </w:t>
      </w:r>
      <w:r w:rsidR="008E200C">
        <w:rPr>
          <w:rFonts w:eastAsia="Times New Roman"/>
          <w:snapToGrid w:val="0"/>
          <w:kern w:val="0"/>
          <w:sz w:val="22"/>
          <w:szCs w:val="22"/>
          <w:lang w:eastAsia="pl-PL"/>
        </w:rPr>
        <w:t>2</w:t>
      </w:r>
      <w:r w:rsidR="002F362C">
        <w:rPr>
          <w:rFonts w:eastAsia="Times New Roman"/>
          <w:snapToGrid w:val="0"/>
          <w:kern w:val="0"/>
          <w:sz w:val="22"/>
          <w:szCs w:val="22"/>
          <w:lang w:eastAsia="pl-PL"/>
        </w:rPr>
        <w:t>,</w:t>
      </w:r>
      <w:r w:rsidR="002F362C" w:rsidRPr="002F362C">
        <w:rPr>
          <w:rFonts w:eastAsia="Times New Roman"/>
          <w:snapToGrid w:val="0"/>
          <w:kern w:val="0"/>
          <w:sz w:val="22"/>
          <w:szCs w:val="22"/>
          <w:lang w:eastAsia="pl-PL"/>
        </w:rPr>
        <w:t xml:space="preserve"> </w:t>
      </w:r>
      <w:r w:rsidRPr="00D1608A">
        <w:rPr>
          <w:rFonts w:eastAsia="Times New Roman"/>
          <w:snapToGrid w:val="0"/>
          <w:kern w:val="0"/>
          <w:sz w:val="22"/>
          <w:szCs w:val="22"/>
          <w:lang w:eastAsia="pl-PL"/>
        </w:rPr>
        <w:t xml:space="preserve">za każdy dzień opóźnienia  w stosunku do terminów określonych w § </w:t>
      </w:r>
      <w:r w:rsidR="008E200C">
        <w:rPr>
          <w:rFonts w:eastAsia="Times New Roman"/>
          <w:snapToGrid w:val="0"/>
          <w:kern w:val="0"/>
          <w:sz w:val="22"/>
          <w:szCs w:val="22"/>
          <w:lang w:eastAsia="pl-PL"/>
        </w:rPr>
        <w:t>5</w:t>
      </w:r>
      <w:r w:rsidRPr="00D1608A">
        <w:rPr>
          <w:rFonts w:eastAsia="Times New Roman"/>
          <w:snapToGrid w:val="0"/>
          <w:kern w:val="0"/>
          <w:sz w:val="22"/>
          <w:szCs w:val="22"/>
          <w:lang w:eastAsia="pl-PL"/>
        </w:rPr>
        <w:t xml:space="preserve"> ust. 1</w:t>
      </w:r>
      <w:r>
        <w:rPr>
          <w:rFonts w:eastAsia="Times New Roman"/>
          <w:snapToGrid w:val="0"/>
          <w:kern w:val="0"/>
          <w:sz w:val="22"/>
          <w:szCs w:val="22"/>
          <w:lang w:eastAsia="pl-PL"/>
        </w:rPr>
        <w:t>.</w:t>
      </w:r>
    </w:p>
    <w:p w:rsidR="0066620A" w:rsidRPr="001E3B92" w:rsidRDefault="0066620A" w:rsidP="0066620A">
      <w:pPr>
        <w:numPr>
          <w:ilvl w:val="1"/>
          <w:numId w:val="8"/>
        </w:numPr>
        <w:tabs>
          <w:tab w:val="clear" w:pos="1440"/>
          <w:tab w:val="num" w:pos="360"/>
        </w:tabs>
        <w:suppressAutoHyphens w:val="0"/>
        <w:overflowPunct w:val="0"/>
        <w:autoSpaceDE w:val="0"/>
        <w:autoSpaceDN w:val="0"/>
        <w:adjustRightInd w:val="0"/>
        <w:spacing w:before="120" w:after="120"/>
        <w:ind w:left="426" w:hanging="284"/>
        <w:jc w:val="both"/>
        <w:textAlignment w:val="baseline"/>
        <w:rPr>
          <w:rFonts w:eastAsia="Times New Roman"/>
          <w:snapToGrid w:val="0"/>
          <w:kern w:val="0"/>
          <w:sz w:val="22"/>
          <w:szCs w:val="22"/>
          <w:lang w:eastAsia="pl-PL"/>
        </w:rPr>
      </w:pPr>
      <w:r>
        <w:rPr>
          <w:rFonts w:eastAsia="Times New Roman"/>
          <w:snapToGrid w:val="0"/>
          <w:kern w:val="0"/>
          <w:sz w:val="22"/>
          <w:szCs w:val="22"/>
          <w:lang w:eastAsia="pl-PL"/>
        </w:rPr>
        <w:lastRenderedPageBreak/>
        <w:t>Za opóźnienie w usunięciu wad stwierdzonych przy odbiorze danego etapu</w:t>
      </w:r>
      <w:r w:rsidRPr="001E3B92">
        <w:rPr>
          <w:rFonts w:eastAsia="Times New Roman"/>
          <w:snapToGrid w:val="0"/>
          <w:kern w:val="0"/>
          <w:sz w:val="22"/>
          <w:szCs w:val="22"/>
          <w:lang w:eastAsia="pl-PL"/>
        </w:rPr>
        <w:t xml:space="preserve"> </w:t>
      </w:r>
      <w:r w:rsidRPr="00D52398">
        <w:rPr>
          <w:rFonts w:eastAsia="Times New Roman"/>
          <w:snapToGrid w:val="0"/>
          <w:kern w:val="0"/>
          <w:sz w:val="22"/>
          <w:szCs w:val="22"/>
          <w:lang w:eastAsia="pl-PL"/>
        </w:rPr>
        <w:t xml:space="preserve">w wysokości </w:t>
      </w:r>
      <w:r>
        <w:rPr>
          <w:rFonts w:eastAsia="Times New Roman"/>
          <w:snapToGrid w:val="0"/>
          <w:kern w:val="0"/>
          <w:sz w:val="22"/>
          <w:szCs w:val="22"/>
          <w:lang w:eastAsia="pl-PL"/>
        </w:rPr>
        <w:t>0,5%</w:t>
      </w:r>
      <w:r w:rsidRPr="00D52398">
        <w:rPr>
          <w:rFonts w:eastAsia="Times New Roman"/>
          <w:snapToGrid w:val="0"/>
          <w:kern w:val="0"/>
          <w:sz w:val="22"/>
          <w:szCs w:val="22"/>
          <w:lang w:eastAsia="pl-PL"/>
        </w:rPr>
        <w:t xml:space="preserve"> wynagrodzenia umownego </w:t>
      </w:r>
      <w:r>
        <w:rPr>
          <w:rFonts w:eastAsia="Times New Roman"/>
          <w:snapToGrid w:val="0"/>
          <w:kern w:val="0"/>
          <w:sz w:val="22"/>
          <w:szCs w:val="22"/>
          <w:lang w:eastAsia="pl-PL"/>
        </w:rPr>
        <w:t>brutto za dany etap-</w:t>
      </w:r>
      <w:r w:rsidRPr="00D52398">
        <w:rPr>
          <w:rFonts w:eastAsia="Times New Roman"/>
          <w:snapToGrid w:val="0"/>
          <w:kern w:val="0"/>
          <w:sz w:val="22"/>
          <w:szCs w:val="22"/>
          <w:lang w:eastAsia="pl-PL"/>
        </w:rPr>
        <w:t xml:space="preserve"> za każdy dzień opóźnienia, licząc od dnia wyznaczonego na usunięcie wad. W razie opóźnienia w usunięciu wad w terminie dodatkowym, kara ulega podwojeniu, licząc od dnia upływu terminu dodatkowego.</w:t>
      </w:r>
    </w:p>
    <w:p w:rsidR="0066620A" w:rsidRPr="00D52398" w:rsidRDefault="0066620A" w:rsidP="0066620A">
      <w:pPr>
        <w:numPr>
          <w:ilvl w:val="1"/>
          <w:numId w:val="8"/>
        </w:numPr>
        <w:tabs>
          <w:tab w:val="clear" w:pos="1440"/>
          <w:tab w:val="num" w:pos="360"/>
        </w:tabs>
        <w:suppressAutoHyphens w:val="0"/>
        <w:overflowPunct w:val="0"/>
        <w:autoSpaceDE w:val="0"/>
        <w:autoSpaceDN w:val="0"/>
        <w:adjustRightInd w:val="0"/>
        <w:spacing w:before="120" w:after="120"/>
        <w:ind w:left="426" w:hanging="284"/>
        <w:jc w:val="both"/>
        <w:textAlignment w:val="baseline"/>
        <w:rPr>
          <w:rFonts w:eastAsia="Times New Roman"/>
          <w:snapToGrid w:val="0"/>
          <w:kern w:val="0"/>
          <w:sz w:val="22"/>
          <w:szCs w:val="22"/>
          <w:lang w:eastAsia="pl-PL"/>
        </w:rPr>
      </w:pPr>
      <w:r w:rsidRPr="00D52398">
        <w:rPr>
          <w:rFonts w:eastAsia="Times New Roman"/>
          <w:snapToGrid w:val="0"/>
          <w:kern w:val="0"/>
          <w:sz w:val="22"/>
          <w:szCs w:val="22"/>
          <w:lang w:eastAsia="pl-PL"/>
        </w:rPr>
        <w:t xml:space="preserve">Za opóźnienie w usunięciu wad stwierdzonych </w:t>
      </w:r>
      <w:r>
        <w:rPr>
          <w:rFonts w:eastAsia="Times New Roman"/>
          <w:snapToGrid w:val="0"/>
          <w:kern w:val="0"/>
          <w:sz w:val="22"/>
          <w:szCs w:val="22"/>
          <w:lang w:eastAsia="pl-PL"/>
        </w:rPr>
        <w:t xml:space="preserve">przez organ wydający pozwolenie na budowę  lub </w:t>
      </w:r>
      <w:r w:rsidRPr="00D52398">
        <w:rPr>
          <w:rFonts w:eastAsia="Times New Roman"/>
          <w:snapToGrid w:val="0"/>
          <w:kern w:val="0"/>
          <w:sz w:val="22"/>
          <w:szCs w:val="22"/>
          <w:lang w:eastAsia="pl-PL"/>
        </w:rPr>
        <w:t xml:space="preserve">w okresie gwarancji </w:t>
      </w:r>
      <w:r>
        <w:rPr>
          <w:rFonts w:eastAsia="Times New Roman"/>
          <w:snapToGrid w:val="0"/>
          <w:kern w:val="0"/>
          <w:sz w:val="22"/>
          <w:szCs w:val="22"/>
          <w:lang w:eastAsia="pl-PL"/>
        </w:rPr>
        <w:t>,</w:t>
      </w:r>
      <w:r w:rsidRPr="00D52398">
        <w:rPr>
          <w:rFonts w:eastAsia="Times New Roman"/>
          <w:snapToGrid w:val="0"/>
          <w:kern w:val="0"/>
          <w:sz w:val="22"/>
          <w:szCs w:val="22"/>
          <w:lang w:eastAsia="pl-PL"/>
        </w:rPr>
        <w:t xml:space="preserve"> w wysokości </w:t>
      </w:r>
      <w:r w:rsidRPr="001E3B92">
        <w:rPr>
          <w:rFonts w:eastAsia="Times New Roman"/>
          <w:snapToGrid w:val="0"/>
          <w:kern w:val="0"/>
          <w:sz w:val="22"/>
          <w:szCs w:val="22"/>
          <w:lang w:eastAsia="pl-PL"/>
        </w:rPr>
        <w:t>0,5%</w:t>
      </w:r>
      <w:r w:rsidRPr="00D52398">
        <w:rPr>
          <w:rFonts w:eastAsia="Times New Roman"/>
          <w:snapToGrid w:val="0"/>
          <w:kern w:val="0"/>
          <w:sz w:val="22"/>
          <w:szCs w:val="22"/>
          <w:lang w:eastAsia="pl-PL"/>
        </w:rPr>
        <w:t xml:space="preserve"> wynagrodzenia umownego </w:t>
      </w:r>
      <w:r>
        <w:rPr>
          <w:rFonts w:eastAsia="Times New Roman"/>
          <w:snapToGrid w:val="0"/>
          <w:kern w:val="0"/>
          <w:sz w:val="22"/>
          <w:szCs w:val="22"/>
          <w:lang w:eastAsia="pl-PL"/>
        </w:rPr>
        <w:t xml:space="preserve">brutto określonego w </w:t>
      </w:r>
      <w:r>
        <w:rPr>
          <w:rFonts w:ascii="Verdana" w:eastAsia="Times New Roman" w:hAnsi="Verdana"/>
          <w:snapToGrid w:val="0"/>
          <w:kern w:val="0"/>
          <w:sz w:val="22"/>
          <w:szCs w:val="22"/>
          <w:lang w:eastAsia="pl-PL"/>
        </w:rPr>
        <w:t>§</w:t>
      </w:r>
      <w:r w:rsidR="00500C31">
        <w:rPr>
          <w:rFonts w:eastAsia="Times New Roman"/>
          <w:snapToGrid w:val="0"/>
          <w:kern w:val="0"/>
          <w:sz w:val="22"/>
          <w:szCs w:val="22"/>
          <w:lang w:eastAsia="pl-PL"/>
        </w:rPr>
        <w:t>6</w:t>
      </w:r>
      <w:r>
        <w:rPr>
          <w:rFonts w:eastAsia="Times New Roman"/>
          <w:snapToGrid w:val="0"/>
          <w:kern w:val="0"/>
          <w:sz w:val="22"/>
          <w:szCs w:val="22"/>
          <w:lang w:eastAsia="pl-PL"/>
        </w:rPr>
        <w:t xml:space="preserve"> ust.</w:t>
      </w:r>
      <w:r w:rsidR="00B71E35">
        <w:rPr>
          <w:rFonts w:eastAsia="Times New Roman"/>
          <w:snapToGrid w:val="0"/>
          <w:kern w:val="0"/>
          <w:sz w:val="22"/>
          <w:szCs w:val="22"/>
          <w:lang w:eastAsia="pl-PL"/>
        </w:rPr>
        <w:t>1</w:t>
      </w:r>
      <w:r w:rsidRPr="00D52398">
        <w:rPr>
          <w:rFonts w:eastAsia="Times New Roman"/>
          <w:snapToGrid w:val="0"/>
          <w:kern w:val="0"/>
          <w:sz w:val="22"/>
          <w:szCs w:val="22"/>
          <w:lang w:eastAsia="pl-PL"/>
        </w:rPr>
        <w:t xml:space="preserve">  za każdy dzień opóźnienia</w:t>
      </w:r>
      <w:r w:rsidR="00500C31">
        <w:rPr>
          <w:rFonts w:eastAsia="Times New Roman"/>
          <w:snapToGrid w:val="0"/>
          <w:kern w:val="0"/>
          <w:sz w:val="22"/>
          <w:szCs w:val="22"/>
          <w:lang w:eastAsia="pl-PL"/>
        </w:rPr>
        <w:t xml:space="preserve"> w odniesieniu do danego projektu</w:t>
      </w:r>
      <w:r w:rsidRPr="00D52398">
        <w:rPr>
          <w:rFonts w:eastAsia="Times New Roman"/>
          <w:snapToGrid w:val="0"/>
          <w:kern w:val="0"/>
          <w:sz w:val="22"/>
          <w:szCs w:val="22"/>
          <w:lang w:eastAsia="pl-PL"/>
        </w:rPr>
        <w:t>, licząc od dnia wyznaczonego na usunięcie wad. W razie opóźnienia w usunięciu wad w terminie dodatkowym, kara ulega podwojeniu, licząc od dnia upływu terminu dodatkowego.</w:t>
      </w:r>
    </w:p>
    <w:p w:rsidR="0066620A" w:rsidRPr="00D1608A" w:rsidRDefault="0066620A" w:rsidP="0066620A">
      <w:pPr>
        <w:numPr>
          <w:ilvl w:val="1"/>
          <w:numId w:val="8"/>
        </w:numPr>
        <w:tabs>
          <w:tab w:val="clear" w:pos="1440"/>
          <w:tab w:val="num" w:pos="360"/>
        </w:tabs>
        <w:suppressAutoHyphens w:val="0"/>
        <w:overflowPunct w:val="0"/>
        <w:autoSpaceDE w:val="0"/>
        <w:autoSpaceDN w:val="0"/>
        <w:adjustRightInd w:val="0"/>
        <w:spacing w:before="120"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W przypadku zwłoki w zapłacie należności za fakturę Zamawiający zapłaci Wykonawcy za każdy dzień opóźnienia odsetki ustawowe. </w:t>
      </w:r>
    </w:p>
    <w:p w:rsidR="0066620A" w:rsidRPr="00D1608A" w:rsidRDefault="0066620A" w:rsidP="0066620A">
      <w:pPr>
        <w:numPr>
          <w:ilvl w:val="1"/>
          <w:numId w:val="8"/>
        </w:numPr>
        <w:tabs>
          <w:tab w:val="clear" w:pos="1440"/>
          <w:tab w:val="num" w:pos="360"/>
        </w:tabs>
        <w:suppressAutoHyphens w:val="0"/>
        <w:overflowPunct w:val="0"/>
        <w:autoSpaceDE w:val="0"/>
        <w:autoSpaceDN w:val="0"/>
        <w:adjustRightInd w:val="0"/>
        <w:spacing w:before="120"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Odstępujący od umowy obowiązany jest zapłacić karę umowną w wysokości 10% wynagrodzenia umownego brutto określonego w § </w:t>
      </w:r>
      <w:r w:rsidR="00A73B38">
        <w:rPr>
          <w:rFonts w:eastAsia="Times New Roman"/>
          <w:snapToGrid w:val="0"/>
          <w:kern w:val="0"/>
          <w:sz w:val="22"/>
          <w:szCs w:val="22"/>
          <w:lang w:eastAsia="pl-PL"/>
        </w:rPr>
        <w:t>6</w:t>
      </w:r>
      <w:r w:rsidRPr="00D1608A">
        <w:rPr>
          <w:rFonts w:eastAsia="Times New Roman"/>
          <w:snapToGrid w:val="0"/>
          <w:kern w:val="0"/>
          <w:sz w:val="22"/>
          <w:szCs w:val="22"/>
          <w:lang w:eastAsia="pl-PL"/>
        </w:rPr>
        <w:t xml:space="preserve"> ust. </w:t>
      </w:r>
      <w:r w:rsidR="00B71E35">
        <w:rPr>
          <w:rFonts w:eastAsia="Times New Roman"/>
          <w:snapToGrid w:val="0"/>
          <w:kern w:val="0"/>
          <w:sz w:val="22"/>
          <w:szCs w:val="22"/>
          <w:lang w:eastAsia="pl-PL"/>
        </w:rPr>
        <w:t>1</w:t>
      </w:r>
      <w:r w:rsidR="00500C31">
        <w:rPr>
          <w:rFonts w:eastAsia="Times New Roman"/>
          <w:snapToGrid w:val="0"/>
          <w:kern w:val="0"/>
          <w:sz w:val="22"/>
          <w:szCs w:val="22"/>
          <w:lang w:eastAsia="pl-PL"/>
        </w:rPr>
        <w:t>, w stosunku do danego projektu.</w:t>
      </w:r>
    </w:p>
    <w:p w:rsidR="0066620A" w:rsidRPr="00D1608A" w:rsidRDefault="0066620A" w:rsidP="0066620A">
      <w:pPr>
        <w:numPr>
          <w:ilvl w:val="1"/>
          <w:numId w:val="8"/>
        </w:numPr>
        <w:tabs>
          <w:tab w:val="clear" w:pos="1440"/>
          <w:tab w:val="num" w:pos="360"/>
        </w:tabs>
        <w:suppressAutoHyphens w:val="0"/>
        <w:overflowPunct w:val="0"/>
        <w:autoSpaceDE w:val="0"/>
        <w:autoSpaceDN w:val="0"/>
        <w:adjustRightInd w:val="0"/>
        <w:spacing w:before="120"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Zamawiający może odstąpić od umowy w przypadku  gdy zwłoka w wykonaniu projektu trwa dłużej niż 30 dni. Odstąpienie od umowy przez Zamawiającego nie zwalnia Wykonawcy od zapłaty kary umownej i odszkodowania na zasadach ogólnych.</w:t>
      </w:r>
    </w:p>
    <w:p w:rsidR="0066620A" w:rsidRPr="00D1608A" w:rsidRDefault="0066620A" w:rsidP="0066620A">
      <w:pPr>
        <w:numPr>
          <w:ilvl w:val="1"/>
          <w:numId w:val="8"/>
        </w:numPr>
        <w:tabs>
          <w:tab w:val="clear" w:pos="1440"/>
          <w:tab w:val="num" w:pos="360"/>
        </w:tabs>
        <w:suppressAutoHyphens w:val="0"/>
        <w:overflowPunct w:val="0"/>
        <w:autoSpaceDE w:val="0"/>
        <w:autoSpaceDN w:val="0"/>
        <w:adjustRightInd w:val="0"/>
        <w:spacing w:before="120"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Niezależnie od kar umownych przewidzianych w niniejszej umowie Strony mogą dochodzić odszkodowania na zasadach ogólnych w przypadku, gdy szkoda przekracza wysokość otrzymanych kar umownych. </w:t>
      </w:r>
    </w:p>
    <w:p w:rsidR="0066620A" w:rsidRPr="00D1608A" w:rsidRDefault="0066620A" w:rsidP="0066620A">
      <w:pPr>
        <w:numPr>
          <w:ilvl w:val="1"/>
          <w:numId w:val="8"/>
        </w:numPr>
        <w:tabs>
          <w:tab w:val="clear" w:pos="1440"/>
          <w:tab w:val="num" w:pos="360"/>
        </w:tabs>
        <w:suppressAutoHyphens w:val="0"/>
        <w:overflowPunct w:val="0"/>
        <w:autoSpaceDE w:val="0"/>
        <w:autoSpaceDN w:val="0"/>
        <w:adjustRightInd w:val="0"/>
        <w:spacing w:before="120" w:after="120"/>
        <w:ind w:left="426" w:hanging="284"/>
        <w:jc w:val="both"/>
        <w:textAlignment w:val="baseline"/>
        <w:rPr>
          <w:rFonts w:eastAsia="Times New Roman"/>
          <w:snapToGrid w:val="0"/>
          <w:kern w:val="0"/>
          <w:sz w:val="22"/>
          <w:szCs w:val="22"/>
          <w:lang w:eastAsia="pl-PL"/>
        </w:rPr>
      </w:pPr>
      <w:r w:rsidRPr="00D1608A">
        <w:rPr>
          <w:rFonts w:eastAsia="Times New Roman"/>
          <w:snapToGrid w:val="0"/>
          <w:kern w:val="0"/>
          <w:sz w:val="22"/>
          <w:szCs w:val="22"/>
          <w:lang w:eastAsia="pl-PL"/>
        </w:rPr>
        <w:t xml:space="preserve">Wierzytelności wynikające z niniejszej umowy lub powstałe przy jej realizacji, nie mogą być przeniesione na osoby trzecie.  </w:t>
      </w:r>
    </w:p>
    <w:p w:rsidR="0066620A" w:rsidRPr="00D1608A" w:rsidRDefault="0066620A" w:rsidP="0066620A">
      <w:pPr>
        <w:widowControl w:val="0"/>
        <w:suppressAutoHyphens w:val="0"/>
        <w:spacing w:before="120" w:after="120"/>
        <w:ind w:right="400"/>
        <w:jc w:val="center"/>
        <w:rPr>
          <w:rFonts w:eastAsia="Times New Roman"/>
          <w:bCs/>
          <w:snapToGrid w:val="0"/>
          <w:kern w:val="0"/>
          <w:sz w:val="22"/>
          <w:szCs w:val="22"/>
          <w:lang w:eastAsia="pl-PL"/>
        </w:rPr>
      </w:pPr>
      <w:r w:rsidRPr="00D1608A">
        <w:rPr>
          <w:rFonts w:eastAsia="Times New Roman"/>
          <w:bCs/>
          <w:snapToGrid w:val="0"/>
          <w:kern w:val="0"/>
          <w:sz w:val="22"/>
          <w:szCs w:val="22"/>
          <w:lang w:eastAsia="pl-PL"/>
        </w:rPr>
        <w:t>§ 1</w:t>
      </w:r>
      <w:r w:rsidR="008E200C">
        <w:rPr>
          <w:rFonts w:eastAsia="Times New Roman"/>
          <w:bCs/>
          <w:snapToGrid w:val="0"/>
          <w:kern w:val="0"/>
          <w:sz w:val="22"/>
          <w:szCs w:val="22"/>
          <w:lang w:eastAsia="pl-PL"/>
        </w:rPr>
        <w:t>0</w:t>
      </w:r>
    </w:p>
    <w:p w:rsidR="0066620A" w:rsidRPr="00D1608A" w:rsidRDefault="0066620A" w:rsidP="0066620A">
      <w:pPr>
        <w:widowControl w:val="0"/>
        <w:suppressAutoHyphens w:val="0"/>
        <w:spacing w:before="120" w:after="120"/>
        <w:ind w:right="400"/>
        <w:rPr>
          <w:rFonts w:eastAsia="Times New Roman"/>
          <w:snapToGrid w:val="0"/>
          <w:kern w:val="0"/>
          <w:sz w:val="22"/>
          <w:szCs w:val="22"/>
          <w:lang w:eastAsia="pl-PL"/>
        </w:rPr>
      </w:pPr>
      <w:r w:rsidRPr="00D1608A">
        <w:rPr>
          <w:rFonts w:eastAsia="Times New Roman"/>
          <w:snapToGrid w:val="0"/>
          <w:kern w:val="0"/>
          <w:sz w:val="22"/>
          <w:szCs w:val="22"/>
          <w:lang w:eastAsia="pl-PL"/>
        </w:rPr>
        <w:t xml:space="preserve">Zmiana postanowień niniejszej umowy, może nastąpić za zgodą obu stron, wyrażoną pod rygorem nieważności na piśmie, w formie aneksu do umowy. </w:t>
      </w:r>
    </w:p>
    <w:p w:rsidR="0066620A" w:rsidRPr="00D1608A" w:rsidRDefault="0066620A" w:rsidP="0066620A">
      <w:pPr>
        <w:widowControl w:val="0"/>
        <w:suppressAutoHyphens w:val="0"/>
        <w:spacing w:before="120" w:after="120"/>
        <w:ind w:right="400"/>
        <w:jc w:val="center"/>
        <w:rPr>
          <w:rFonts w:eastAsia="Times New Roman"/>
          <w:bCs/>
          <w:snapToGrid w:val="0"/>
          <w:kern w:val="0"/>
          <w:sz w:val="22"/>
          <w:szCs w:val="22"/>
          <w:lang w:eastAsia="pl-PL"/>
        </w:rPr>
      </w:pPr>
      <w:r w:rsidRPr="00D1608A">
        <w:rPr>
          <w:rFonts w:eastAsia="Times New Roman"/>
          <w:bCs/>
          <w:snapToGrid w:val="0"/>
          <w:kern w:val="0"/>
          <w:sz w:val="22"/>
          <w:szCs w:val="22"/>
          <w:lang w:eastAsia="pl-PL"/>
        </w:rPr>
        <w:t>§ 1</w:t>
      </w:r>
      <w:r w:rsidR="008E200C">
        <w:rPr>
          <w:rFonts w:eastAsia="Times New Roman"/>
          <w:bCs/>
          <w:snapToGrid w:val="0"/>
          <w:kern w:val="0"/>
          <w:sz w:val="22"/>
          <w:szCs w:val="22"/>
          <w:lang w:eastAsia="pl-PL"/>
        </w:rPr>
        <w:t>1</w:t>
      </w:r>
    </w:p>
    <w:p w:rsidR="0066620A" w:rsidRPr="00D1608A" w:rsidRDefault="0066620A" w:rsidP="0066620A">
      <w:pPr>
        <w:widowControl w:val="0"/>
        <w:suppressAutoHyphens w:val="0"/>
        <w:spacing w:before="120" w:after="120"/>
        <w:ind w:right="400"/>
        <w:rPr>
          <w:rFonts w:eastAsia="Times New Roman"/>
          <w:snapToGrid w:val="0"/>
          <w:kern w:val="0"/>
          <w:sz w:val="22"/>
          <w:szCs w:val="22"/>
          <w:lang w:eastAsia="pl-PL"/>
        </w:rPr>
      </w:pPr>
      <w:r w:rsidRPr="00D1608A">
        <w:rPr>
          <w:rFonts w:eastAsia="Times New Roman"/>
          <w:snapToGrid w:val="0"/>
          <w:kern w:val="0"/>
          <w:sz w:val="22"/>
          <w:szCs w:val="22"/>
          <w:lang w:eastAsia="pl-PL"/>
        </w:rPr>
        <w:t xml:space="preserve">W sprawach w umowie nie uregulowanych mają zastosowanie przepisy ustawy Prawo Budowlane, kodeksu cywilnego i prawa autorskiego. </w:t>
      </w:r>
    </w:p>
    <w:p w:rsidR="0066620A" w:rsidRPr="00D1608A" w:rsidRDefault="0066620A" w:rsidP="0066620A">
      <w:pPr>
        <w:widowControl w:val="0"/>
        <w:suppressAutoHyphens w:val="0"/>
        <w:spacing w:before="120" w:after="120"/>
        <w:ind w:right="400"/>
        <w:jc w:val="center"/>
        <w:rPr>
          <w:rFonts w:eastAsia="Times New Roman"/>
          <w:bCs/>
          <w:snapToGrid w:val="0"/>
          <w:kern w:val="0"/>
          <w:sz w:val="22"/>
          <w:szCs w:val="22"/>
          <w:lang w:eastAsia="pl-PL"/>
        </w:rPr>
      </w:pPr>
      <w:r w:rsidRPr="00D1608A">
        <w:rPr>
          <w:rFonts w:eastAsia="Times New Roman"/>
          <w:bCs/>
          <w:snapToGrid w:val="0"/>
          <w:kern w:val="0"/>
          <w:sz w:val="22"/>
          <w:szCs w:val="22"/>
          <w:lang w:eastAsia="pl-PL"/>
        </w:rPr>
        <w:t>§ 1</w:t>
      </w:r>
      <w:r w:rsidR="008E200C">
        <w:rPr>
          <w:rFonts w:eastAsia="Times New Roman"/>
          <w:bCs/>
          <w:snapToGrid w:val="0"/>
          <w:kern w:val="0"/>
          <w:sz w:val="22"/>
          <w:szCs w:val="22"/>
          <w:lang w:eastAsia="pl-PL"/>
        </w:rPr>
        <w:t>2</w:t>
      </w:r>
    </w:p>
    <w:p w:rsidR="0066620A" w:rsidRPr="00D1608A" w:rsidRDefault="0066620A" w:rsidP="0066620A">
      <w:pPr>
        <w:widowControl w:val="0"/>
        <w:suppressAutoHyphens w:val="0"/>
        <w:spacing w:before="120" w:after="120"/>
        <w:ind w:right="400"/>
        <w:rPr>
          <w:rFonts w:eastAsia="Times New Roman"/>
          <w:snapToGrid w:val="0"/>
          <w:kern w:val="0"/>
          <w:sz w:val="22"/>
          <w:szCs w:val="22"/>
          <w:lang w:eastAsia="pl-PL"/>
        </w:rPr>
      </w:pPr>
      <w:r w:rsidRPr="00D1608A">
        <w:rPr>
          <w:rFonts w:eastAsia="Times New Roman"/>
          <w:snapToGrid w:val="0"/>
          <w:kern w:val="0"/>
          <w:sz w:val="22"/>
          <w:szCs w:val="22"/>
          <w:lang w:eastAsia="pl-PL"/>
        </w:rPr>
        <w:t xml:space="preserve">Wszelkie spory wynikłe na tle wykonywania niniejszej umowy, rozstrzygane będą przez Sąd właściwy dla siedziby Zamawiającego. </w:t>
      </w:r>
    </w:p>
    <w:p w:rsidR="0066620A" w:rsidRPr="00D1608A" w:rsidRDefault="0066620A" w:rsidP="0066620A">
      <w:pPr>
        <w:widowControl w:val="0"/>
        <w:suppressAutoHyphens w:val="0"/>
        <w:spacing w:before="120" w:after="120"/>
        <w:ind w:right="400"/>
        <w:jc w:val="center"/>
        <w:rPr>
          <w:rFonts w:eastAsia="Times New Roman"/>
          <w:bCs/>
          <w:snapToGrid w:val="0"/>
          <w:kern w:val="0"/>
          <w:sz w:val="22"/>
          <w:szCs w:val="22"/>
          <w:lang w:eastAsia="pl-PL"/>
        </w:rPr>
      </w:pPr>
      <w:r w:rsidRPr="00D1608A">
        <w:rPr>
          <w:rFonts w:eastAsia="Times New Roman"/>
          <w:bCs/>
          <w:snapToGrid w:val="0"/>
          <w:kern w:val="0"/>
          <w:sz w:val="22"/>
          <w:szCs w:val="22"/>
          <w:lang w:eastAsia="pl-PL"/>
        </w:rPr>
        <w:t>§ 1</w:t>
      </w:r>
      <w:r w:rsidR="008E200C">
        <w:rPr>
          <w:rFonts w:eastAsia="Times New Roman"/>
          <w:bCs/>
          <w:snapToGrid w:val="0"/>
          <w:kern w:val="0"/>
          <w:sz w:val="22"/>
          <w:szCs w:val="22"/>
          <w:lang w:eastAsia="pl-PL"/>
        </w:rPr>
        <w:t>3</w:t>
      </w:r>
    </w:p>
    <w:p w:rsidR="0066620A" w:rsidRPr="00D1608A" w:rsidRDefault="0066620A" w:rsidP="0066620A">
      <w:pPr>
        <w:widowControl w:val="0"/>
        <w:suppressAutoHyphens w:val="0"/>
        <w:spacing w:before="120" w:after="120"/>
        <w:ind w:right="400"/>
        <w:rPr>
          <w:rFonts w:eastAsia="Times New Roman"/>
          <w:snapToGrid w:val="0"/>
          <w:kern w:val="0"/>
          <w:sz w:val="22"/>
          <w:szCs w:val="22"/>
          <w:lang w:eastAsia="pl-PL"/>
        </w:rPr>
      </w:pPr>
      <w:r w:rsidRPr="00D1608A">
        <w:rPr>
          <w:rFonts w:eastAsia="Times New Roman"/>
          <w:snapToGrid w:val="0"/>
          <w:kern w:val="0"/>
          <w:sz w:val="22"/>
          <w:szCs w:val="22"/>
          <w:lang w:eastAsia="pl-PL"/>
        </w:rPr>
        <w:t>Umowa sporządzona została w trzech egzemplarzach, dwa dla Zamawi</w:t>
      </w:r>
      <w:r>
        <w:rPr>
          <w:rFonts w:eastAsia="Times New Roman"/>
          <w:snapToGrid w:val="0"/>
          <w:kern w:val="0"/>
          <w:sz w:val="22"/>
          <w:szCs w:val="22"/>
          <w:lang w:eastAsia="pl-PL"/>
        </w:rPr>
        <w:t xml:space="preserve">ającego i jeden dla Wykonawcy. </w:t>
      </w:r>
    </w:p>
    <w:p w:rsidR="0066620A" w:rsidRPr="006B24CE" w:rsidRDefault="0066620A" w:rsidP="0066620A">
      <w:pPr>
        <w:widowControl w:val="0"/>
        <w:suppressAutoHyphens w:val="0"/>
        <w:spacing w:before="40"/>
        <w:ind w:right="400"/>
        <w:rPr>
          <w:rFonts w:eastAsia="Times New Roman"/>
          <w:snapToGrid w:val="0"/>
          <w:kern w:val="0"/>
          <w:sz w:val="22"/>
          <w:szCs w:val="22"/>
          <w:lang w:eastAsia="pl-PL"/>
        </w:rPr>
      </w:pPr>
      <w:r w:rsidRPr="00D1608A">
        <w:rPr>
          <w:rFonts w:eastAsia="Times New Roman"/>
          <w:snapToGrid w:val="0"/>
          <w:kern w:val="0"/>
          <w:sz w:val="22"/>
          <w:szCs w:val="22"/>
          <w:lang w:eastAsia="pl-PL"/>
        </w:rPr>
        <w:t xml:space="preserve">WYKONAWCA                                                      </w:t>
      </w:r>
      <w:r>
        <w:rPr>
          <w:rFonts w:eastAsia="Times New Roman"/>
          <w:snapToGrid w:val="0"/>
          <w:kern w:val="0"/>
          <w:sz w:val="22"/>
          <w:szCs w:val="22"/>
          <w:lang w:eastAsia="pl-PL"/>
        </w:rPr>
        <w:t xml:space="preserve">                 ZAMAWIAJĄCY</w:t>
      </w:r>
      <w:r w:rsidRPr="00D1608A">
        <w:rPr>
          <w:rFonts w:eastAsia="Times New Roman"/>
          <w:kern w:val="0"/>
          <w:sz w:val="22"/>
          <w:szCs w:val="22"/>
          <w:lang w:eastAsia="pl-PL"/>
        </w:rPr>
        <w:tab/>
      </w:r>
    </w:p>
    <w:p w:rsidR="0066620A" w:rsidRDefault="0066620A" w:rsidP="0066620A">
      <w:pPr>
        <w:tabs>
          <w:tab w:val="left" w:pos="5387"/>
        </w:tabs>
        <w:suppressAutoHyphens w:val="0"/>
        <w:overflowPunct w:val="0"/>
        <w:autoSpaceDE w:val="0"/>
        <w:autoSpaceDN w:val="0"/>
        <w:adjustRightInd w:val="0"/>
        <w:jc w:val="both"/>
        <w:textAlignment w:val="baseline"/>
        <w:rPr>
          <w:rFonts w:eastAsia="Times New Roman"/>
          <w:kern w:val="0"/>
          <w:sz w:val="22"/>
          <w:szCs w:val="22"/>
          <w:lang w:eastAsia="pl-PL"/>
        </w:rPr>
      </w:pPr>
      <w:r w:rsidRPr="00D1608A">
        <w:rPr>
          <w:rFonts w:eastAsia="Times New Roman"/>
          <w:kern w:val="0"/>
          <w:sz w:val="22"/>
          <w:szCs w:val="22"/>
          <w:lang w:eastAsia="pl-PL"/>
        </w:rPr>
        <w:t>...........................................</w:t>
      </w:r>
      <w:r w:rsidRPr="00D1608A">
        <w:rPr>
          <w:rFonts w:eastAsia="Times New Roman"/>
          <w:kern w:val="0"/>
          <w:sz w:val="22"/>
          <w:szCs w:val="22"/>
          <w:lang w:eastAsia="pl-PL"/>
        </w:rPr>
        <w:tab/>
        <w:t>...........................................</w:t>
      </w:r>
    </w:p>
    <w:p w:rsidR="00DE2938" w:rsidRDefault="00DE2938" w:rsidP="0066620A">
      <w:pPr>
        <w:tabs>
          <w:tab w:val="left" w:pos="5387"/>
        </w:tabs>
        <w:suppressAutoHyphens w:val="0"/>
        <w:overflowPunct w:val="0"/>
        <w:autoSpaceDE w:val="0"/>
        <w:autoSpaceDN w:val="0"/>
        <w:adjustRightInd w:val="0"/>
        <w:jc w:val="both"/>
        <w:textAlignment w:val="baseline"/>
        <w:rPr>
          <w:rFonts w:eastAsia="Times New Roman"/>
          <w:kern w:val="0"/>
          <w:sz w:val="22"/>
          <w:szCs w:val="22"/>
          <w:lang w:eastAsia="pl-PL"/>
        </w:rPr>
      </w:pPr>
    </w:p>
    <w:p w:rsidR="00C76356" w:rsidRDefault="00C76356" w:rsidP="0066620A">
      <w:pPr>
        <w:tabs>
          <w:tab w:val="left" w:pos="5387"/>
        </w:tabs>
        <w:suppressAutoHyphens w:val="0"/>
        <w:overflowPunct w:val="0"/>
        <w:autoSpaceDE w:val="0"/>
        <w:autoSpaceDN w:val="0"/>
        <w:adjustRightInd w:val="0"/>
        <w:jc w:val="both"/>
        <w:textAlignment w:val="baseline"/>
        <w:rPr>
          <w:rFonts w:eastAsia="Times New Roman"/>
          <w:kern w:val="0"/>
          <w:sz w:val="22"/>
          <w:szCs w:val="22"/>
          <w:lang w:eastAsia="pl-PL"/>
        </w:rPr>
      </w:pPr>
    </w:p>
    <w:p w:rsidR="00C76356" w:rsidRDefault="00C76356" w:rsidP="0066620A">
      <w:pPr>
        <w:tabs>
          <w:tab w:val="left" w:pos="5387"/>
        </w:tabs>
        <w:suppressAutoHyphens w:val="0"/>
        <w:overflowPunct w:val="0"/>
        <w:autoSpaceDE w:val="0"/>
        <w:autoSpaceDN w:val="0"/>
        <w:adjustRightInd w:val="0"/>
        <w:jc w:val="both"/>
        <w:textAlignment w:val="baseline"/>
        <w:rPr>
          <w:rFonts w:eastAsia="Times New Roman"/>
          <w:kern w:val="0"/>
          <w:sz w:val="22"/>
          <w:szCs w:val="22"/>
          <w:lang w:eastAsia="pl-PL"/>
        </w:rPr>
      </w:pPr>
    </w:p>
    <w:p w:rsidR="00C76356" w:rsidRDefault="00C76356" w:rsidP="0066620A">
      <w:pPr>
        <w:tabs>
          <w:tab w:val="left" w:pos="5387"/>
        </w:tabs>
        <w:suppressAutoHyphens w:val="0"/>
        <w:overflowPunct w:val="0"/>
        <w:autoSpaceDE w:val="0"/>
        <w:autoSpaceDN w:val="0"/>
        <w:adjustRightInd w:val="0"/>
        <w:jc w:val="both"/>
        <w:textAlignment w:val="baseline"/>
        <w:rPr>
          <w:rFonts w:eastAsia="Times New Roman"/>
          <w:kern w:val="0"/>
          <w:sz w:val="22"/>
          <w:szCs w:val="22"/>
          <w:lang w:eastAsia="pl-PL"/>
        </w:rPr>
      </w:pPr>
    </w:p>
    <w:p w:rsidR="00C76356" w:rsidRDefault="00C76356" w:rsidP="0066620A">
      <w:pPr>
        <w:tabs>
          <w:tab w:val="left" w:pos="5387"/>
        </w:tabs>
        <w:suppressAutoHyphens w:val="0"/>
        <w:overflowPunct w:val="0"/>
        <w:autoSpaceDE w:val="0"/>
        <w:autoSpaceDN w:val="0"/>
        <w:adjustRightInd w:val="0"/>
        <w:jc w:val="both"/>
        <w:textAlignment w:val="baseline"/>
        <w:rPr>
          <w:rFonts w:eastAsia="Times New Roman"/>
          <w:kern w:val="0"/>
          <w:sz w:val="22"/>
          <w:szCs w:val="22"/>
          <w:lang w:eastAsia="pl-PL"/>
        </w:rPr>
      </w:pPr>
    </w:p>
    <w:p w:rsidR="00C76356" w:rsidRDefault="00C76356" w:rsidP="0066620A">
      <w:pPr>
        <w:tabs>
          <w:tab w:val="left" w:pos="5387"/>
        </w:tabs>
        <w:suppressAutoHyphens w:val="0"/>
        <w:overflowPunct w:val="0"/>
        <w:autoSpaceDE w:val="0"/>
        <w:autoSpaceDN w:val="0"/>
        <w:adjustRightInd w:val="0"/>
        <w:jc w:val="both"/>
        <w:textAlignment w:val="baseline"/>
        <w:rPr>
          <w:rFonts w:eastAsia="Times New Roman"/>
          <w:kern w:val="0"/>
          <w:sz w:val="22"/>
          <w:szCs w:val="22"/>
          <w:lang w:eastAsia="pl-PL"/>
        </w:rPr>
      </w:pPr>
    </w:p>
    <w:p w:rsidR="00C76356" w:rsidRDefault="00C76356" w:rsidP="0066620A">
      <w:pPr>
        <w:tabs>
          <w:tab w:val="left" w:pos="5387"/>
        </w:tabs>
        <w:suppressAutoHyphens w:val="0"/>
        <w:overflowPunct w:val="0"/>
        <w:autoSpaceDE w:val="0"/>
        <w:autoSpaceDN w:val="0"/>
        <w:adjustRightInd w:val="0"/>
        <w:jc w:val="both"/>
        <w:textAlignment w:val="baseline"/>
        <w:rPr>
          <w:rFonts w:eastAsia="Times New Roman"/>
          <w:kern w:val="0"/>
          <w:sz w:val="22"/>
          <w:szCs w:val="22"/>
          <w:lang w:eastAsia="pl-PL"/>
        </w:rPr>
      </w:pPr>
      <w:bookmarkStart w:id="0" w:name="_GoBack"/>
      <w:bookmarkEnd w:id="0"/>
    </w:p>
    <w:p w:rsidR="00DE2938" w:rsidRDefault="00B3162D" w:rsidP="0066620A">
      <w:pPr>
        <w:tabs>
          <w:tab w:val="left" w:pos="5387"/>
        </w:tabs>
        <w:suppressAutoHyphens w:val="0"/>
        <w:overflowPunct w:val="0"/>
        <w:autoSpaceDE w:val="0"/>
        <w:autoSpaceDN w:val="0"/>
        <w:adjustRightInd w:val="0"/>
        <w:jc w:val="both"/>
        <w:textAlignment w:val="baseline"/>
        <w:rPr>
          <w:rFonts w:eastAsia="Times New Roman"/>
          <w:kern w:val="0"/>
          <w:sz w:val="22"/>
          <w:szCs w:val="22"/>
          <w:lang w:eastAsia="pl-PL"/>
        </w:rPr>
      </w:pPr>
      <w:r>
        <w:rPr>
          <w:rFonts w:eastAsia="Times New Roman"/>
          <w:kern w:val="0"/>
          <w:sz w:val="22"/>
          <w:szCs w:val="22"/>
          <w:lang w:eastAsia="pl-PL"/>
        </w:rPr>
        <w:t>____________________________________________</w:t>
      </w:r>
    </w:p>
    <w:p w:rsidR="006706FC" w:rsidRPr="00A22628" w:rsidRDefault="006706FC" w:rsidP="0066620A">
      <w:pPr>
        <w:tabs>
          <w:tab w:val="left" w:pos="5387"/>
        </w:tabs>
        <w:suppressAutoHyphens w:val="0"/>
        <w:overflowPunct w:val="0"/>
        <w:autoSpaceDE w:val="0"/>
        <w:autoSpaceDN w:val="0"/>
        <w:adjustRightInd w:val="0"/>
        <w:jc w:val="both"/>
        <w:textAlignment w:val="baseline"/>
        <w:rPr>
          <w:rFonts w:eastAsia="Times New Roman"/>
          <w:kern w:val="0"/>
          <w:sz w:val="22"/>
          <w:szCs w:val="22"/>
          <w:lang w:eastAsia="pl-PL"/>
        </w:rPr>
      </w:pPr>
      <w:r>
        <w:rPr>
          <w:rFonts w:eastAsia="Times New Roman"/>
          <w:kern w:val="0"/>
          <w:sz w:val="22"/>
          <w:szCs w:val="22"/>
          <w:lang w:eastAsia="pl-PL"/>
        </w:rPr>
        <w:t xml:space="preserve">)* </w:t>
      </w:r>
      <w:r w:rsidRPr="00BC016D">
        <w:rPr>
          <w:rFonts w:eastAsia="Times New Roman"/>
          <w:kern w:val="0"/>
          <w:sz w:val="18"/>
          <w:szCs w:val="18"/>
          <w:lang w:eastAsia="pl-PL"/>
        </w:rPr>
        <w:t>niepotrzebne skreślić</w:t>
      </w:r>
    </w:p>
    <w:p w:rsidR="0066697B" w:rsidRDefault="0066697B"/>
    <w:sectPr w:rsidR="0066697B" w:rsidSect="008F3365">
      <w:footerReference w:type="default" r:id="rId8"/>
      <w:pgSz w:w="11906" w:h="16838"/>
      <w:pgMar w:top="851" w:right="1418" w:bottom="851" w:left="1418" w:header="708" w:footer="1134"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226" w:rsidRDefault="00E37226">
      <w:r>
        <w:separator/>
      </w:r>
    </w:p>
  </w:endnote>
  <w:endnote w:type="continuationSeparator" w:id="0">
    <w:p w:rsidR="00E37226" w:rsidRDefault="00E3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Serif">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9C" w:rsidRDefault="00E37226">
    <w:pPr>
      <w:pStyle w:val="Stopka"/>
    </w:pPr>
  </w:p>
  <w:p w:rsidR="000F69D0" w:rsidRDefault="00E3722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226" w:rsidRDefault="00E37226">
      <w:r>
        <w:separator/>
      </w:r>
    </w:p>
  </w:footnote>
  <w:footnote w:type="continuationSeparator" w:id="0">
    <w:p w:rsidR="00E37226" w:rsidRDefault="00E37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46F"/>
    <w:multiLevelType w:val="hybridMultilevel"/>
    <w:tmpl w:val="58D6A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A371E0"/>
    <w:multiLevelType w:val="hybridMultilevel"/>
    <w:tmpl w:val="A61C0F16"/>
    <w:lvl w:ilvl="0" w:tplc="04150019">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A6F6DC1"/>
    <w:multiLevelType w:val="hybridMultilevel"/>
    <w:tmpl w:val="33B636CC"/>
    <w:lvl w:ilvl="0" w:tplc="9CCA7530">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 w15:restartNumberingAfterBreak="0">
    <w:nsid w:val="14DC6B4D"/>
    <w:multiLevelType w:val="hybridMultilevel"/>
    <w:tmpl w:val="82FA482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99E6F10"/>
    <w:multiLevelType w:val="hybridMultilevel"/>
    <w:tmpl w:val="1E4A5430"/>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15:restartNumberingAfterBreak="0">
    <w:nsid w:val="1E4318EE"/>
    <w:multiLevelType w:val="hybridMultilevel"/>
    <w:tmpl w:val="C562BC54"/>
    <w:lvl w:ilvl="0" w:tplc="DDDE4560">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 w15:restartNumberingAfterBreak="0">
    <w:nsid w:val="20EE151E"/>
    <w:multiLevelType w:val="hybridMultilevel"/>
    <w:tmpl w:val="EC6ED364"/>
    <w:lvl w:ilvl="0" w:tplc="04150001">
      <w:start w:val="1"/>
      <w:numFmt w:val="bullet"/>
      <w:lvlText w:val=""/>
      <w:lvlJc w:val="left"/>
      <w:pPr>
        <w:tabs>
          <w:tab w:val="num" w:pos="720"/>
        </w:tabs>
        <w:ind w:left="720" w:hanging="360"/>
      </w:pPr>
      <w:rPr>
        <w:rFonts w:ascii="Symbol" w:hAnsi="Symbol" w:hint="default"/>
      </w:rPr>
    </w:lvl>
    <w:lvl w:ilvl="1" w:tplc="A5E840C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0F33583"/>
    <w:multiLevelType w:val="hybridMultilevel"/>
    <w:tmpl w:val="6472CC08"/>
    <w:lvl w:ilvl="0" w:tplc="45264528">
      <w:start w:val="1"/>
      <w:numFmt w:val="upp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 w15:restartNumberingAfterBreak="0">
    <w:nsid w:val="223A3452"/>
    <w:multiLevelType w:val="multilevel"/>
    <w:tmpl w:val="6DD86DD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rPr>
    </w:lvl>
    <w:lvl w:ilvl="2">
      <w:start w:val="1"/>
      <w:numFmt w:val="lowerLetter"/>
      <w:lvlText w:val="%3)"/>
      <w:lvlJc w:val="left"/>
      <w:pPr>
        <w:ind w:left="1571" w:hanging="720"/>
      </w:pPr>
      <w:rPr>
        <w:rFonts w:ascii="Arial" w:eastAsia="Times New Roman" w:hAnsi="Arial" w:cs="Arial"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9B1057"/>
    <w:multiLevelType w:val="hybridMultilevel"/>
    <w:tmpl w:val="081A2442"/>
    <w:lvl w:ilvl="0" w:tplc="0CF44AD0">
      <w:start w:val="1"/>
      <w:numFmt w:val="lowerLetter"/>
      <w:lvlText w:val="%1."/>
      <w:lvlJc w:val="left"/>
      <w:pPr>
        <w:tabs>
          <w:tab w:val="num" w:pos="900"/>
        </w:tabs>
        <w:ind w:left="900" w:hanging="360"/>
      </w:pPr>
      <w:rPr>
        <w:rFonts w:hint="default"/>
      </w:rPr>
    </w:lvl>
    <w:lvl w:ilvl="1" w:tplc="6306642A">
      <w:start w:val="1"/>
      <w:numFmt w:val="decimal"/>
      <w:lvlText w:val="%2."/>
      <w:lvlJc w:val="left"/>
      <w:pPr>
        <w:tabs>
          <w:tab w:val="num" w:pos="1620"/>
        </w:tabs>
        <w:ind w:left="1620" w:hanging="360"/>
      </w:pPr>
      <w:rPr>
        <w:rFonts w:hint="default"/>
      </w:r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0" w15:restartNumberingAfterBreak="0">
    <w:nsid w:val="291F4295"/>
    <w:multiLevelType w:val="hybridMultilevel"/>
    <w:tmpl w:val="48B81FB4"/>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2741A0"/>
    <w:multiLevelType w:val="hybridMultilevel"/>
    <w:tmpl w:val="CC402A48"/>
    <w:lvl w:ilvl="0" w:tplc="FB84BA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8F1497"/>
    <w:multiLevelType w:val="hybridMultilevel"/>
    <w:tmpl w:val="20801C04"/>
    <w:lvl w:ilvl="0" w:tplc="FB84BA0C">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 w15:restartNumberingAfterBreak="0">
    <w:nsid w:val="2E361750"/>
    <w:multiLevelType w:val="hybridMultilevel"/>
    <w:tmpl w:val="271A56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323013E8"/>
    <w:multiLevelType w:val="hybridMultilevel"/>
    <w:tmpl w:val="CE6A77C6"/>
    <w:lvl w:ilvl="0" w:tplc="04150001">
      <w:start w:val="1"/>
      <w:numFmt w:val="bullet"/>
      <w:lvlText w:val=""/>
      <w:lvlJc w:val="left"/>
      <w:pPr>
        <w:ind w:left="2916" w:hanging="360"/>
      </w:pPr>
      <w:rPr>
        <w:rFonts w:ascii="Symbol" w:hAnsi="Symbol" w:hint="default"/>
      </w:rPr>
    </w:lvl>
    <w:lvl w:ilvl="1" w:tplc="04150003" w:tentative="1">
      <w:start w:val="1"/>
      <w:numFmt w:val="bullet"/>
      <w:lvlText w:val="o"/>
      <w:lvlJc w:val="left"/>
      <w:pPr>
        <w:ind w:left="3636" w:hanging="360"/>
      </w:pPr>
      <w:rPr>
        <w:rFonts w:ascii="Courier New" w:hAnsi="Courier New" w:cs="Courier New" w:hint="default"/>
      </w:rPr>
    </w:lvl>
    <w:lvl w:ilvl="2" w:tplc="04150005" w:tentative="1">
      <w:start w:val="1"/>
      <w:numFmt w:val="bullet"/>
      <w:lvlText w:val=""/>
      <w:lvlJc w:val="left"/>
      <w:pPr>
        <w:ind w:left="4356" w:hanging="360"/>
      </w:pPr>
      <w:rPr>
        <w:rFonts w:ascii="Wingdings" w:hAnsi="Wingdings" w:hint="default"/>
      </w:rPr>
    </w:lvl>
    <w:lvl w:ilvl="3" w:tplc="04150001" w:tentative="1">
      <w:start w:val="1"/>
      <w:numFmt w:val="bullet"/>
      <w:lvlText w:val=""/>
      <w:lvlJc w:val="left"/>
      <w:pPr>
        <w:ind w:left="5076" w:hanging="360"/>
      </w:pPr>
      <w:rPr>
        <w:rFonts w:ascii="Symbol" w:hAnsi="Symbol" w:hint="default"/>
      </w:rPr>
    </w:lvl>
    <w:lvl w:ilvl="4" w:tplc="04150003" w:tentative="1">
      <w:start w:val="1"/>
      <w:numFmt w:val="bullet"/>
      <w:lvlText w:val="o"/>
      <w:lvlJc w:val="left"/>
      <w:pPr>
        <w:ind w:left="5796" w:hanging="360"/>
      </w:pPr>
      <w:rPr>
        <w:rFonts w:ascii="Courier New" w:hAnsi="Courier New" w:cs="Courier New" w:hint="default"/>
      </w:rPr>
    </w:lvl>
    <w:lvl w:ilvl="5" w:tplc="04150005" w:tentative="1">
      <w:start w:val="1"/>
      <w:numFmt w:val="bullet"/>
      <w:lvlText w:val=""/>
      <w:lvlJc w:val="left"/>
      <w:pPr>
        <w:ind w:left="6516" w:hanging="360"/>
      </w:pPr>
      <w:rPr>
        <w:rFonts w:ascii="Wingdings" w:hAnsi="Wingdings" w:hint="default"/>
      </w:rPr>
    </w:lvl>
    <w:lvl w:ilvl="6" w:tplc="04150001" w:tentative="1">
      <w:start w:val="1"/>
      <w:numFmt w:val="bullet"/>
      <w:lvlText w:val=""/>
      <w:lvlJc w:val="left"/>
      <w:pPr>
        <w:ind w:left="7236" w:hanging="360"/>
      </w:pPr>
      <w:rPr>
        <w:rFonts w:ascii="Symbol" w:hAnsi="Symbol" w:hint="default"/>
      </w:rPr>
    </w:lvl>
    <w:lvl w:ilvl="7" w:tplc="04150003" w:tentative="1">
      <w:start w:val="1"/>
      <w:numFmt w:val="bullet"/>
      <w:lvlText w:val="o"/>
      <w:lvlJc w:val="left"/>
      <w:pPr>
        <w:ind w:left="7956" w:hanging="360"/>
      </w:pPr>
      <w:rPr>
        <w:rFonts w:ascii="Courier New" w:hAnsi="Courier New" w:cs="Courier New" w:hint="default"/>
      </w:rPr>
    </w:lvl>
    <w:lvl w:ilvl="8" w:tplc="04150005" w:tentative="1">
      <w:start w:val="1"/>
      <w:numFmt w:val="bullet"/>
      <w:lvlText w:val=""/>
      <w:lvlJc w:val="left"/>
      <w:pPr>
        <w:ind w:left="8676" w:hanging="360"/>
      </w:pPr>
      <w:rPr>
        <w:rFonts w:ascii="Wingdings" w:hAnsi="Wingdings" w:hint="default"/>
      </w:rPr>
    </w:lvl>
  </w:abstractNum>
  <w:abstractNum w:abstractNumId="15" w15:restartNumberingAfterBreak="0">
    <w:nsid w:val="3A674189"/>
    <w:multiLevelType w:val="hybridMultilevel"/>
    <w:tmpl w:val="AB546B00"/>
    <w:lvl w:ilvl="0" w:tplc="04150011">
      <w:start w:val="1"/>
      <w:numFmt w:val="decimal"/>
      <w:lvlText w:val="%1)"/>
      <w:lvlJc w:val="left"/>
      <w:pPr>
        <w:tabs>
          <w:tab w:val="num" w:pos="1620"/>
        </w:tabs>
        <w:ind w:left="162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start w:val="1"/>
      <w:numFmt w:val="lowerLetter"/>
      <w:lvlText w:val="%5."/>
      <w:lvlJc w:val="left"/>
      <w:pPr>
        <w:tabs>
          <w:tab w:val="num" w:pos="4500"/>
        </w:tabs>
        <w:ind w:left="4500" w:hanging="360"/>
      </w:pPr>
    </w:lvl>
    <w:lvl w:ilvl="5" w:tplc="0415001B">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start w:val="1"/>
      <w:numFmt w:val="lowerLetter"/>
      <w:lvlText w:val="%8."/>
      <w:lvlJc w:val="left"/>
      <w:pPr>
        <w:tabs>
          <w:tab w:val="num" w:pos="6660"/>
        </w:tabs>
        <w:ind w:left="6660" w:hanging="360"/>
      </w:pPr>
    </w:lvl>
    <w:lvl w:ilvl="8" w:tplc="0415001B">
      <w:start w:val="1"/>
      <w:numFmt w:val="lowerRoman"/>
      <w:lvlText w:val="%9."/>
      <w:lvlJc w:val="right"/>
      <w:pPr>
        <w:tabs>
          <w:tab w:val="num" w:pos="7380"/>
        </w:tabs>
        <w:ind w:left="7380" w:hanging="180"/>
      </w:pPr>
    </w:lvl>
  </w:abstractNum>
  <w:abstractNum w:abstractNumId="16" w15:restartNumberingAfterBreak="0">
    <w:nsid w:val="3A7D1C5D"/>
    <w:multiLevelType w:val="hybridMultilevel"/>
    <w:tmpl w:val="0B0645C6"/>
    <w:lvl w:ilvl="0" w:tplc="170229C6">
      <w:start w:val="1"/>
      <w:numFmt w:val="lowerLetter"/>
      <w:lvlText w:val="%1)"/>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9D5E68"/>
    <w:multiLevelType w:val="hybridMultilevel"/>
    <w:tmpl w:val="E5020216"/>
    <w:lvl w:ilvl="0" w:tplc="0415000F">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35B410E"/>
    <w:multiLevelType w:val="hybridMultilevel"/>
    <w:tmpl w:val="0666E00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E833AB"/>
    <w:multiLevelType w:val="hybridMultilevel"/>
    <w:tmpl w:val="E1D8B8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031217"/>
    <w:multiLevelType w:val="multilevel"/>
    <w:tmpl w:val="7ACEA97E"/>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8F68F5"/>
    <w:multiLevelType w:val="hybridMultilevel"/>
    <w:tmpl w:val="B588CB9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2" w15:restartNumberingAfterBreak="0">
    <w:nsid w:val="4BCD3623"/>
    <w:multiLevelType w:val="hybridMultilevel"/>
    <w:tmpl w:val="569C0FD2"/>
    <w:lvl w:ilvl="0" w:tplc="FB84BA0C">
      <w:start w:val="1"/>
      <w:numFmt w:val="bullet"/>
      <w:lvlText w:val=""/>
      <w:lvlJc w:val="left"/>
      <w:pPr>
        <w:ind w:left="746" w:hanging="360"/>
      </w:pPr>
      <w:rPr>
        <w:rFonts w:ascii="Symbol" w:hAnsi="Symbol" w:hint="default"/>
      </w:rPr>
    </w:lvl>
    <w:lvl w:ilvl="1" w:tplc="04150003" w:tentative="1">
      <w:start w:val="1"/>
      <w:numFmt w:val="bullet"/>
      <w:lvlText w:val="o"/>
      <w:lvlJc w:val="left"/>
      <w:pPr>
        <w:ind w:left="1466" w:hanging="360"/>
      </w:pPr>
      <w:rPr>
        <w:rFonts w:ascii="Courier New" w:hAnsi="Courier New" w:cs="Courier New" w:hint="default"/>
      </w:rPr>
    </w:lvl>
    <w:lvl w:ilvl="2" w:tplc="04150005" w:tentative="1">
      <w:start w:val="1"/>
      <w:numFmt w:val="bullet"/>
      <w:lvlText w:val=""/>
      <w:lvlJc w:val="left"/>
      <w:pPr>
        <w:ind w:left="2186" w:hanging="360"/>
      </w:pPr>
      <w:rPr>
        <w:rFonts w:ascii="Wingdings" w:hAnsi="Wingdings" w:hint="default"/>
      </w:rPr>
    </w:lvl>
    <w:lvl w:ilvl="3" w:tplc="04150001" w:tentative="1">
      <w:start w:val="1"/>
      <w:numFmt w:val="bullet"/>
      <w:lvlText w:val=""/>
      <w:lvlJc w:val="left"/>
      <w:pPr>
        <w:ind w:left="2906" w:hanging="360"/>
      </w:pPr>
      <w:rPr>
        <w:rFonts w:ascii="Symbol" w:hAnsi="Symbol" w:hint="default"/>
      </w:rPr>
    </w:lvl>
    <w:lvl w:ilvl="4" w:tplc="04150003" w:tentative="1">
      <w:start w:val="1"/>
      <w:numFmt w:val="bullet"/>
      <w:lvlText w:val="o"/>
      <w:lvlJc w:val="left"/>
      <w:pPr>
        <w:ind w:left="3626" w:hanging="360"/>
      </w:pPr>
      <w:rPr>
        <w:rFonts w:ascii="Courier New" w:hAnsi="Courier New" w:cs="Courier New" w:hint="default"/>
      </w:rPr>
    </w:lvl>
    <w:lvl w:ilvl="5" w:tplc="04150005" w:tentative="1">
      <w:start w:val="1"/>
      <w:numFmt w:val="bullet"/>
      <w:lvlText w:val=""/>
      <w:lvlJc w:val="left"/>
      <w:pPr>
        <w:ind w:left="4346" w:hanging="360"/>
      </w:pPr>
      <w:rPr>
        <w:rFonts w:ascii="Wingdings" w:hAnsi="Wingdings" w:hint="default"/>
      </w:rPr>
    </w:lvl>
    <w:lvl w:ilvl="6" w:tplc="04150001" w:tentative="1">
      <w:start w:val="1"/>
      <w:numFmt w:val="bullet"/>
      <w:lvlText w:val=""/>
      <w:lvlJc w:val="left"/>
      <w:pPr>
        <w:ind w:left="5066" w:hanging="360"/>
      </w:pPr>
      <w:rPr>
        <w:rFonts w:ascii="Symbol" w:hAnsi="Symbol" w:hint="default"/>
      </w:rPr>
    </w:lvl>
    <w:lvl w:ilvl="7" w:tplc="04150003" w:tentative="1">
      <w:start w:val="1"/>
      <w:numFmt w:val="bullet"/>
      <w:lvlText w:val="o"/>
      <w:lvlJc w:val="left"/>
      <w:pPr>
        <w:ind w:left="5786" w:hanging="360"/>
      </w:pPr>
      <w:rPr>
        <w:rFonts w:ascii="Courier New" w:hAnsi="Courier New" w:cs="Courier New" w:hint="default"/>
      </w:rPr>
    </w:lvl>
    <w:lvl w:ilvl="8" w:tplc="04150005" w:tentative="1">
      <w:start w:val="1"/>
      <w:numFmt w:val="bullet"/>
      <w:lvlText w:val=""/>
      <w:lvlJc w:val="left"/>
      <w:pPr>
        <w:ind w:left="6506" w:hanging="360"/>
      </w:pPr>
      <w:rPr>
        <w:rFonts w:ascii="Wingdings" w:hAnsi="Wingdings" w:hint="default"/>
      </w:rPr>
    </w:lvl>
  </w:abstractNum>
  <w:abstractNum w:abstractNumId="23" w15:restartNumberingAfterBreak="0">
    <w:nsid w:val="51626099"/>
    <w:multiLevelType w:val="hybridMultilevel"/>
    <w:tmpl w:val="ACD85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523020"/>
    <w:multiLevelType w:val="hybridMultilevel"/>
    <w:tmpl w:val="16A065C8"/>
    <w:lvl w:ilvl="0" w:tplc="FB84BA0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D13C98"/>
    <w:multiLevelType w:val="hybridMultilevel"/>
    <w:tmpl w:val="7590B1C2"/>
    <w:lvl w:ilvl="0" w:tplc="CF3E026A">
      <w:start w:val="1"/>
      <w:numFmt w:val="lowerLetter"/>
      <w:lvlText w:val="%1)"/>
      <w:lvlJc w:val="left"/>
      <w:pPr>
        <w:ind w:left="1397" w:hanging="360"/>
      </w:pPr>
      <w:rPr>
        <w:rFonts w:ascii="Arial" w:hAnsi="Arial" w:cs="Arial" w:hint="default"/>
      </w:rPr>
    </w:lvl>
    <w:lvl w:ilvl="1" w:tplc="04150019" w:tentative="1">
      <w:start w:val="1"/>
      <w:numFmt w:val="lowerLetter"/>
      <w:lvlText w:val="%2."/>
      <w:lvlJc w:val="left"/>
      <w:pPr>
        <w:ind w:left="2117" w:hanging="360"/>
      </w:pPr>
    </w:lvl>
    <w:lvl w:ilvl="2" w:tplc="0415001B" w:tentative="1">
      <w:start w:val="1"/>
      <w:numFmt w:val="lowerRoman"/>
      <w:lvlText w:val="%3."/>
      <w:lvlJc w:val="right"/>
      <w:pPr>
        <w:ind w:left="2837" w:hanging="180"/>
      </w:pPr>
    </w:lvl>
    <w:lvl w:ilvl="3" w:tplc="0415000F" w:tentative="1">
      <w:start w:val="1"/>
      <w:numFmt w:val="decimal"/>
      <w:lvlText w:val="%4."/>
      <w:lvlJc w:val="left"/>
      <w:pPr>
        <w:ind w:left="3557" w:hanging="360"/>
      </w:pPr>
    </w:lvl>
    <w:lvl w:ilvl="4" w:tplc="04150019" w:tentative="1">
      <w:start w:val="1"/>
      <w:numFmt w:val="lowerLetter"/>
      <w:lvlText w:val="%5."/>
      <w:lvlJc w:val="left"/>
      <w:pPr>
        <w:ind w:left="4277" w:hanging="360"/>
      </w:pPr>
    </w:lvl>
    <w:lvl w:ilvl="5" w:tplc="0415001B" w:tentative="1">
      <w:start w:val="1"/>
      <w:numFmt w:val="lowerRoman"/>
      <w:lvlText w:val="%6."/>
      <w:lvlJc w:val="right"/>
      <w:pPr>
        <w:ind w:left="4997" w:hanging="180"/>
      </w:pPr>
    </w:lvl>
    <w:lvl w:ilvl="6" w:tplc="0415000F" w:tentative="1">
      <w:start w:val="1"/>
      <w:numFmt w:val="decimal"/>
      <w:lvlText w:val="%7."/>
      <w:lvlJc w:val="left"/>
      <w:pPr>
        <w:ind w:left="5717" w:hanging="360"/>
      </w:pPr>
    </w:lvl>
    <w:lvl w:ilvl="7" w:tplc="04150019" w:tentative="1">
      <w:start w:val="1"/>
      <w:numFmt w:val="lowerLetter"/>
      <w:lvlText w:val="%8."/>
      <w:lvlJc w:val="left"/>
      <w:pPr>
        <w:ind w:left="6437" w:hanging="360"/>
      </w:pPr>
    </w:lvl>
    <w:lvl w:ilvl="8" w:tplc="0415001B" w:tentative="1">
      <w:start w:val="1"/>
      <w:numFmt w:val="lowerRoman"/>
      <w:lvlText w:val="%9."/>
      <w:lvlJc w:val="right"/>
      <w:pPr>
        <w:ind w:left="7157" w:hanging="180"/>
      </w:pPr>
    </w:lvl>
  </w:abstractNum>
  <w:abstractNum w:abstractNumId="26" w15:restartNumberingAfterBreak="0">
    <w:nsid w:val="573D13E0"/>
    <w:multiLevelType w:val="hybridMultilevel"/>
    <w:tmpl w:val="1446189C"/>
    <w:lvl w:ilvl="0" w:tplc="0415000F">
      <w:start w:val="1"/>
      <w:numFmt w:val="decimal"/>
      <w:lvlText w:val="%1."/>
      <w:lvlJc w:val="left"/>
      <w:pPr>
        <w:tabs>
          <w:tab w:val="num" w:pos="720"/>
        </w:tabs>
        <w:ind w:left="720" w:hanging="360"/>
      </w:pPr>
      <w:rPr>
        <w:rFonts w:hint="default"/>
      </w:rPr>
    </w:lvl>
    <w:lvl w:ilvl="1" w:tplc="823CA4D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B6D3954"/>
    <w:multiLevelType w:val="hybridMultilevel"/>
    <w:tmpl w:val="E0CC97EA"/>
    <w:lvl w:ilvl="0" w:tplc="039E2A02">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1C26564"/>
    <w:multiLevelType w:val="hybridMultilevel"/>
    <w:tmpl w:val="10444A38"/>
    <w:lvl w:ilvl="0" w:tplc="A9D628FE">
      <w:start w:val="1"/>
      <w:numFmt w:val="decimal"/>
      <w:lvlText w:val="%1."/>
      <w:lvlJc w:val="left"/>
      <w:pPr>
        <w:tabs>
          <w:tab w:val="num" w:pos="1620"/>
        </w:tabs>
        <w:ind w:left="16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DC1988"/>
    <w:multiLevelType w:val="hybridMultilevel"/>
    <w:tmpl w:val="503C8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54C4864"/>
    <w:multiLevelType w:val="hybridMultilevel"/>
    <w:tmpl w:val="BC20A508"/>
    <w:lvl w:ilvl="0" w:tplc="90582A72">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1" w15:restartNumberingAfterBreak="0">
    <w:nsid w:val="775A7C4A"/>
    <w:multiLevelType w:val="hybridMultilevel"/>
    <w:tmpl w:val="C396FD6C"/>
    <w:lvl w:ilvl="0" w:tplc="D9C26ED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1E1956"/>
    <w:multiLevelType w:val="multilevel"/>
    <w:tmpl w:val="69263E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2"/>
  </w:num>
  <w:num w:numId="2">
    <w:abstractNumId w:val="22"/>
  </w:num>
  <w:num w:numId="3">
    <w:abstractNumId w:val="24"/>
  </w:num>
  <w:num w:numId="4">
    <w:abstractNumId w:val="11"/>
  </w:num>
  <w:num w:numId="5">
    <w:abstractNumId w:val="12"/>
  </w:num>
  <w:num w:numId="6">
    <w:abstractNumId w:val="17"/>
  </w:num>
  <w:num w:numId="7">
    <w:abstractNumId w:val="6"/>
  </w:num>
  <w:num w:numId="8">
    <w:abstractNumId w:val="1"/>
  </w:num>
  <w:num w:numId="9">
    <w:abstractNumId w:val="10"/>
  </w:num>
  <w:num w:numId="10">
    <w:abstractNumId w:val="2"/>
  </w:num>
  <w:num w:numId="11">
    <w:abstractNumId w:val="14"/>
  </w:num>
  <w:num w:numId="12">
    <w:abstractNumId w:val="8"/>
  </w:num>
  <w:num w:numId="13">
    <w:abstractNumId w:val="9"/>
  </w:num>
  <w:num w:numId="14">
    <w:abstractNumId w:val="26"/>
  </w:num>
  <w:num w:numId="15">
    <w:abstractNumId w:val="5"/>
  </w:num>
  <w:num w:numId="16">
    <w:abstractNumId w:val="28"/>
  </w:num>
  <w:num w:numId="17">
    <w:abstractNumId w:val="15"/>
  </w:num>
  <w:num w:numId="18">
    <w:abstractNumId w:val="13"/>
  </w:num>
  <w:num w:numId="19">
    <w:abstractNumId w:val="3"/>
  </w:num>
  <w:num w:numId="20">
    <w:abstractNumId w:val="16"/>
  </w:num>
  <w:num w:numId="21">
    <w:abstractNumId w:val="25"/>
  </w:num>
  <w:num w:numId="22">
    <w:abstractNumId w:val="19"/>
  </w:num>
  <w:num w:numId="23">
    <w:abstractNumId w:val="27"/>
  </w:num>
  <w:num w:numId="24">
    <w:abstractNumId w:val="20"/>
  </w:num>
  <w:num w:numId="25">
    <w:abstractNumId w:val="23"/>
  </w:num>
  <w:num w:numId="26">
    <w:abstractNumId w:val="18"/>
  </w:num>
  <w:num w:numId="27">
    <w:abstractNumId w:val="0"/>
  </w:num>
  <w:num w:numId="28">
    <w:abstractNumId w:val="21"/>
  </w:num>
  <w:num w:numId="29">
    <w:abstractNumId w:val="7"/>
  </w:num>
  <w:num w:numId="30">
    <w:abstractNumId w:val="4"/>
  </w:num>
  <w:num w:numId="31">
    <w:abstractNumId w:val="31"/>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20A"/>
    <w:rsid w:val="00021024"/>
    <w:rsid w:val="000D53ED"/>
    <w:rsid w:val="00157F9B"/>
    <w:rsid w:val="00184246"/>
    <w:rsid w:val="001B5A50"/>
    <w:rsid w:val="001F06C1"/>
    <w:rsid w:val="002805B5"/>
    <w:rsid w:val="002F362C"/>
    <w:rsid w:val="003B4801"/>
    <w:rsid w:val="003D0344"/>
    <w:rsid w:val="003F47A7"/>
    <w:rsid w:val="0045472F"/>
    <w:rsid w:val="00494F72"/>
    <w:rsid w:val="004E3BC6"/>
    <w:rsid w:val="004F3F84"/>
    <w:rsid w:val="00500C31"/>
    <w:rsid w:val="005100C1"/>
    <w:rsid w:val="00510772"/>
    <w:rsid w:val="0051388C"/>
    <w:rsid w:val="0066293B"/>
    <w:rsid w:val="0066620A"/>
    <w:rsid w:val="0066697B"/>
    <w:rsid w:val="006706FC"/>
    <w:rsid w:val="006B4444"/>
    <w:rsid w:val="00785CF3"/>
    <w:rsid w:val="007B6AC6"/>
    <w:rsid w:val="007C0CAE"/>
    <w:rsid w:val="007C20C3"/>
    <w:rsid w:val="008910FB"/>
    <w:rsid w:val="008D098D"/>
    <w:rsid w:val="008D1BB5"/>
    <w:rsid w:val="008E200C"/>
    <w:rsid w:val="008F781C"/>
    <w:rsid w:val="00923E48"/>
    <w:rsid w:val="00A3015E"/>
    <w:rsid w:val="00A73B38"/>
    <w:rsid w:val="00AB44D3"/>
    <w:rsid w:val="00B3162D"/>
    <w:rsid w:val="00B3245B"/>
    <w:rsid w:val="00B33365"/>
    <w:rsid w:val="00B41E2B"/>
    <w:rsid w:val="00B71E35"/>
    <w:rsid w:val="00B822D1"/>
    <w:rsid w:val="00BC016D"/>
    <w:rsid w:val="00BC2FC1"/>
    <w:rsid w:val="00BD0F4C"/>
    <w:rsid w:val="00C76356"/>
    <w:rsid w:val="00C95FA0"/>
    <w:rsid w:val="00CB4A26"/>
    <w:rsid w:val="00CC7196"/>
    <w:rsid w:val="00CF40C2"/>
    <w:rsid w:val="00D3705A"/>
    <w:rsid w:val="00D439B0"/>
    <w:rsid w:val="00DC6277"/>
    <w:rsid w:val="00DE2938"/>
    <w:rsid w:val="00DF20A0"/>
    <w:rsid w:val="00E37226"/>
    <w:rsid w:val="00EB5390"/>
    <w:rsid w:val="00ED0375"/>
    <w:rsid w:val="00F2404C"/>
    <w:rsid w:val="00F309BC"/>
    <w:rsid w:val="00FB1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9E5AD-948B-4725-97BE-01D3D0BC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620A"/>
    <w:pPr>
      <w:suppressAutoHyphens/>
      <w:spacing w:after="0" w:line="240" w:lineRule="auto"/>
    </w:pPr>
    <w:rPr>
      <w:rFonts w:ascii="Arial" w:eastAsia="Lucida Sans Unicode" w:hAnsi="Arial" w:cs="Arial"/>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66620A"/>
  </w:style>
  <w:style w:type="paragraph" w:styleId="Stopka">
    <w:name w:val="footer"/>
    <w:basedOn w:val="Normalny"/>
    <w:link w:val="StopkaZnak"/>
    <w:uiPriority w:val="99"/>
    <w:rsid w:val="0066620A"/>
    <w:pPr>
      <w:suppressLineNumbers/>
      <w:tabs>
        <w:tab w:val="center" w:pos="5022"/>
        <w:tab w:val="right" w:pos="10044"/>
      </w:tabs>
    </w:pPr>
  </w:style>
  <w:style w:type="character" w:customStyle="1" w:styleId="StopkaZnak">
    <w:name w:val="Stopka Znak"/>
    <w:basedOn w:val="Domylnaczcionkaakapitu"/>
    <w:link w:val="Stopka"/>
    <w:uiPriority w:val="99"/>
    <w:rsid w:val="0066620A"/>
    <w:rPr>
      <w:rFonts w:ascii="Arial" w:eastAsia="Lucida Sans Unicode" w:hAnsi="Arial" w:cs="Arial"/>
      <w:kern w:val="1"/>
      <w:sz w:val="24"/>
      <w:szCs w:val="24"/>
      <w:lang w:eastAsia="ar-SA"/>
    </w:rPr>
  </w:style>
  <w:style w:type="paragraph" w:styleId="Akapitzlist">
    <w:name w:val="List Paragraph"/>
    <w:basedOn w:val="Normalny"/>
    <w:uiPriority w:val="34"/>
    <w:qFormat/>
    <w:rsid w:val="0066620A"/>
    <w:pPr>
      <w:suppressAutoHyphens w:val="0"/>
      <w:ind w:left="708"/>
    </w:pPr>
    <w:rPr>
      <w:rFonts w:ascii="Times New Roman" w:eastAsia="Times New Roman" w:hAnsi="Times New Roman" w:cs="Times New Roman"/>
      <w:kern w:val="0"/>
      <w:lang w:eastAsia="pl-PL"/>
    </w:rPr>
  </w:style>
  <w:style w:type="paragraph" w:styleId="Tekstpodstawowy">
    <w:name w:val="Body Text"/>
    <w:basedOn w:val="Normalny"/>
    <w:link w:val="TekstpodstawowyZnak"/>
    <w:rsid w:val="00BD0F4C"/>
    <w:pPr>
      <w:widowControl w:val="0"/>
      <w:suppressAutoHyphens w:val="0"/>
      <w:spacing w:before="40"/>
      <w:ind w:right="400"/>
    </w:pPr>
    <w:rPr>
      <w:rFonts w:ascii="Courier New" w:eastAsia="Times New Roman" w:hAnsi="Courier New" w:cs="Times New Roman"/>
      <w:b/>
      <w:snapToGrid w:val="0"/>
      <w:kern w:val="0"/>
      <w:sz w:val="20"/>
      <w:szCs w:val="20"/>
      <w:lang w:eastAsia="pl-PL"/>
    </w:rPr>
  </w:style>
  <w:style w:type="character" w:customStyle="1" w:styleId="TekstpodstawowyZnak">
    <w:name w:val="Tekst podstawowy Znak"/>
    <w:basedOn w:val="Domylnaczcionkaakapitu"/>
    <w:link w:val="Tekstpodstawowy"/>
    <w:rsid w:val="00BD0F4C"/>
    <w:rPr>
      <w:rFonts w:ascii="Courier New" w:eastAsia="Times New Roman" w:hAnsi="Courier New" w:cs="Times New Roman"/>
      <w:b/>
      <w:snapToGrid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x.pl/du-akt/-/akt/dz-u-2012-4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2268</Words>
  <Characters>13613</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B.Hołowińska</dc:creator>
  <cp:keywords/>
  <dc:description/>
  <cp:lastModifiedBy>B.Hołowińska</cp:lastModifiedBy>
  <cp:revision>44</cp:revision>
  <dcterms:created xsi:type="dcterms:W3CDTF">2018-01-25T14:10:00Z</dcterms:created>
  <dcterms:modified xsi:type="dcterms:W3CDTF">2018-01-30T10:54:00Z</dcterms:modified>
</cp:coreProperties>
</file>