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A8" w:rsidRPr="000E3CA8" w:rsidRDefault="000E3CA8" w:rsidP="000E3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E3CA8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OZS/103/2017</w:t>
      </w:r>
      <w:r w:rsidRPr="000E3CA8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0E3CA8" w:rsidRPr="000E3CA8" w:rsidRDefault="000E3CA8" w:rsidP="000E3CA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E3CA8">
        <w:rPr>
          <w:rFonts w:ascii="Times New Roman" w:eastAsia="Times New Roman" w:hAnsi="Times New Roman" w:cs="Times New Roman"/>
          <w:lang w:eastAsia="pl-PL"/>
        </w:rPr>
        <w:t>z dnia 23 sierpnia 2017 r.</w:t>
      </w:r>
    </w:p>
    <w:p w:rsidR="000E3CA8" w:rsidRPr="000E3CA8" w:rsidRDefault="000E3CA8" w:rsidP="000E3CA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E3CA8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opiniowania ofert w ramach przetargu nieograniczonego na „Dowożenie niepełnosprawnych uczniów z terenu Gminy Starogard Gdański do Specjalnego Ośrodka Szkolno-Wychowawczego w Starogardzie Gdańskim w roku szkolnym 2017/2018”</w:t>
      </w:r>
    </w:p>
    <w:p w:rsidR="000E3CA8" w:rsidRPr="000E3CA8" w:rsidRDefault="000E3CA8" w:rsidP="000E3CA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E3CA8">
        <w:rPr>
          <w:rFonts w:ascii="Times New Roman" w:eastAsia="Times New Roman" w:hAnsi="Times New Roman" w:cs="Times New Roman"/>
          <w:lang w:eastAsia="pl-PL"/>
        </w:rPr>
        <w:t>Na podstawie art. 31 ustawy z dnia 8 marca 1990 r. o samorządzie gminnym (Dz. U. z 2016 r. poz. 446 z </w:t>
      </w:r>
      <w:proofErr w:type="spellStart"/>
      <w:r w:rsidRPr="000E3CA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0E3CA8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Pr="000E3CA8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Pr="000E3CA8">
        <w:rPr>
          <w:rFonts w:ascii="Times New Roman" w:eastAsia="Times New Roman" w:hAnsi="Times New Roman" w:cs="Times New Roman"/>
          <w:lang w:eastAsia="pl-PL"/>
        </w:rPr>
        <w:t>) i art. 19 ustawy Prawo Zamówień Publicznych z dnia 29 stycznia 2004 r. (Dz. U. z 2015 r. poz. 2164 z </w:t>
      </w:r>
      <w:proofErr w:type="spellStart"/>
      <w:r w:rsidRPr="000E3CA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0E3CA8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0E3CA8" w:rsidRPr="000E3CA8" w:rsidRDefault="000E3CA8" w:rsidP="000E3C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E3CA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0E3CA8">
        <w:rPr>
          <w:rFonts w:ascii="Times New Roman" w:eastAsia="Times New Roman" w:hAnsi="Times New Roman" w:cs="Times New Roman"/>
          <w:lang w:eastAsia="pl-PL"/>
        </w:rPr>
        <w:t>1.  Powołuję Komisję Przetargową w celu rozpatrzenia ofert złożonych w ramach przetargu nieograniczonego ogłoszonego w dniu 17 sierpnia 2017 r. na „Dowożenie niepełnosprawnych uczniów z terenu Gminy Starogard Gdański do Specjalnego Ośrodka Szkolno-Wychowawczego w Starogardzie Gdańskim w roku szkolnym 2017/2018”, w składzie:</w:t>
      </w:r>
    </w:p>
    <w:p w:rsidR="000E3CA8" w:rsidRPr="000E3CA8" w:rsidRDefault="000E3CA8" w:rsidP="000E3C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E3CA8">
        <w:rPr>
          <w:rFonts w:ascii="Times New Roman" w:eastAsia="Times New Roman" w:hAnsi="Times New Roman" w:cs="Times New Roman"/>
          <w:lang w:eastAsia="pl-PL"/>
        </w:rPr>
        <w:t>1) Włodzimierz Bieliński – Przewodniczący Komisji</w:t>
      </w:r>
    </w:p>
    <w:p w:rsidR="000E3CA8" w:rsidRPr="000E3CA8" w:rsidRDefault="000E3CA8" w:rsidP="000E3C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E3CA8">
        <w:rPr>
          <w:rFonts w:ascii="Times New Roman" w:eastAsia="Times New Roman" w:hAnsi="Times New Roman" w:cs="Times New Roman"/>
          <w:lang w:eastAsia="pl-PL"/>
        </w:rPr>
        <w:t xml:space="preserve">2) Dariusz </w:t>
      </w:r>
      <w:proofErr w:type="spellStart"/>
      <w:r w:rsidRPr="000E3CA8">
        <w:rPr>
          <w:rFonts w:ascii="Times New Roman" w:eastAsia="Times New Roman" w:hAnsi="Times New Roman" w:cs="Times New Roman"/>
          <w:lang w:eastAsia="pl-PL"/>
        </w:rPr>
        <w:t>Szczubełek</w:t>
      </w:r>
      <w:proofErr w:type="spellEnd"/>
      <w:r w:rsidRPr="000E3CA8">
        <w:rPr>
          <w:rFonts w:ascii="Times New Roman" w:eastAsia="Times New Roman" w:hAnsi="Times New Roman" w:cs="Times New Roman"/>
          <w:lang w:eastAsia="pl-PL"/>
        </w:rPr>
        <w:t xml:space="preserve"> – Członek Komisji</w:t>
      </w:r>
    </w:p>
    <w:p w:rsidR="000E3CA8" w:rsidRPr="000E3CA8" w:rsidRDefault="000E3CA8" w:rsidP="000E3C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E3CA8">
        <w:rPr>
          <w:rFonts w:ascii="Times New Roman" w:eastAsia="Times New Roman" w:hAnsi="Times New Roman" w:cs="Times New Roman"/>
          <w:lang w:eastAsia="pl-PL"/>
        </w:rPr>
        <w:t>3) Małgorzata Rogalska – Członek Komisji</w:t>
      </w:r>
    </w:p>
    <w:p w:rsidR="000E3CA8" w:rsidRPr="000E3CA8" w:rsidRDefault="000E3CA8" w:rsidP="000E3C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E3CA8">
        <w:rPr>
          <w:rFonts w:ascii="Times New Roman" w:eastAsia="Times New Roman" w:hAnsi="Times New Roman" w:cs="Times New Roman"/>
          <w:lang w:eastAsia="pl-PL"/>
        </w:rPr>
        <w:t>2. Do zadań Komisji Przetargowej należy:</w:t>
      </w:r>
    </w:p>
    <w:p w:rsidR="000E3CA8" w:rsidRPr="000E3CA8" w:rsidRDefault="000E3CA8" w:rsidP="000E3C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E3CA8">
        <w:rPr>
          <w:rFonts w:ascii="Times New Roman" w:eastAsia="Times New Roman" w:hAnsi="Times New Roman" w:cs="Times New Roman"/>
          <w:lang w:eastAsia="pl-PL"/>
        </w:rPr>
        <w:t>1) dokonanie oceny formalnej i merytorycznej złożonych ofert,</w:t>
      </w:r>
    </w:p>
    <w:p w:rsidR="000E3CA8" w:rsidRPr="000E3CA8" w:rsidRDefault="000E3CA8" w:rsidP="000E3C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E3CA8">
        <w:rPr>
          <w:rFonts w:ascii="Times New Roman" w:eastAsia="Times New Roman" w:hAnsi="Times New Roman" w:cs="Times New Roman"/>
          <w:lang w:eastAsia="pl-PL"/>
        </w:rPr>
        <w:t>2) przygotowanie listy rankingowej ofert z zaznaczeniem tych, które kwalifikują się do finansowania.</w:t>
      </w:r>
    </w:p>
    <w:p w:rsidR="000E3CA8" w:rsidRPr="000E3CA8" w:rsidRDefault="000E3CA8" w:rsidP="000E3C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E3CA8">
        <w:rPr>
          <w:rFonts w:ascii="Times New Roman" w:eastAsia="Times New Roman" w:hAnsi="Times New Roman" w:cs="Times New Roman"/>
          <w:lang w:eastAsia="pl-PL"/>
        </w:rPr>
        <w:t>3. Pracą Komisji Przetargowej kieruje Przewodniczący.</w:t>
      </w:r>
    </w:p>
    <w:p w:rsidR="000E3CA8" w:rsidRPr="000E3CA8" w:rsidRDefault="000E3CA8" w:rsidP="000E3C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E3CA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0E3CA8">
        <w:rPr>
          <w:rFonts w:ascii="Times New Roman" w:eastAsia="Times New Roman" w:hAnsi="Times New Roman" w:cs="Times New Roman"/>
          <w:lang w:eastAsia="pl-PL"/>
        </w:rPr>
        <w:t>Komisja rozpatrzy oferty w terminie 3 dni od dnia otrzymania ofert i przedstawi Wójtowi Gminy Starogard Gdański propozycje.</w:t>
      </w:r>
    </w:p>
    <w:p w:rsidR="000E3CA8" w:rsidRPr="000E3CA8" w:rsidRDefault="000E3CA8" w:rsidP="000E3C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E3CA8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0E3CA8">
        <w:rPr>
          <w:rFonts w:ascii="Times New Roman" w:eastAsia="Times New Roman" w:hAnsi="Times New Roman" w:cs="Times New Roman"/>
          <w:lang w:eastAsia="pl-PL"/>
        </w:rPr>
        <w:t>Wykonanie Zarządzenia powierza się Przewodniczącemu Komisji.</w:t>
      </w:r>
    </w:p>
    <w:p w:rsidR="000E3CA8" w:rsidRPr="000E3CA8" w:rsidRDefault="000E3CA8" w:rsidP="000E3CA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E3CA8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0E3CA8">
        <w:rPr>
          <w:rFonts w:ascii="Times New Roman" w:eastAsia="Times New Roman" w:hAnsi="Times New Roman" w:cs="Times New Roman"/>
          <w:lang w:eastAsia="pl-PL"/>
        </w:rPr>
        <w:t>Zarządzenie wchodzi w życie w dniem podjęcia.</w:t>
      </w:r>
    </w:p>
    <w:p w:rsidR="000E3CA8" w:rsidRPr="000E3CA8" w:rsidRDefault="000E3CA8" w:rsidP="000E3CA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3CA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0E3CA8" w:rsidRPr="000E3CA8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CA8" w:rsidRPr="000E3CA8" w:rsidRDefault="000E3CA8" w:rsidP="000E3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CA8" w:rsidRPr="000E3CA8" w:rsidRDefault="000E3CA8" w:rsidP="000E3CA8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3C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0E3C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0E3C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0E3C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0E3C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0E3C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E3C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E3C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E3C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0E3C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0E3C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0E3C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0E3C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0E3C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0E3C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0E3C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0E3C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0E3C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0E3C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0E3C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>
      <w:bookmarkStart w:id="0" w:name="_GoBack"/>
      <w:bookmarkEnd w:id="0"/>
    </w:p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A8"/>
    <w:rsid w:val="000E3CA8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EFB9B-8CFC-4623-A605-0162CB4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2017-08-30T09:37:00Z</dcterms:created>
  <dcterms:modified xsi:type="dcterms:W3CDTF">2017-08-30T09:38:00Z</dcterms:modified>
</cp:coreProperties>
</file>