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C5" w:rsidRPr="00B921C5" w:rsidRDefault="00B921C5" w:rsidP="00B92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921C5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GKI/91/2017</w:t>
      </w:r>
      <w:r w:rsidRPr="00B921C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B921C5" w:rsidRPr="00B921C5" w:rsidRDefault="00B921C5" w:rsidP="00B921C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921C5">
        <w:rPr>
          <w:rFonts w:ascii="Times New Roman" w:eastAsia="Times New Roman" w:hAnsi="Times New Roman" w:cs="Times New Roman"/>
          <w:lang w:eastAsia="pl-PL"/>
        </w:rPr>
        <w:t>z dnia 2 sierpnia 2017 r.</w:t>
      </w:r>
    </w:p>
    <w:p w:rsidR="00B921C5" w:rsidRPr="00B921C5" w:rsidRDefault="00B921C5" w:rsidP="00B921C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921C5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 .</w:t>
      </w:r>
    </w:p>
    <w:p w:rsidR="00B921C5" w:rsidRPr="00B921C5" w:rsidRDefault="00B921C5" w:rsidP="00B921C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921C5">
        <w:rPr>
          <w:rFonts w:ascii="Times New Roman" w:eastAsia="Times New Roman" w:hAnsi="Times New Roman" w:cs="Times New Roman"/>
          <w:lang w:eastAsia="pl-PL"/>
        </w:rPr>
        <w:t xml:space="preserve">Na podstawie  art. 33 ust. 2  ustawy z dnia 8 marca  1990 r. o samorządzie gminnym  ( Dz. U. 2016 poz. 446 z </w:t>
      </w:r>
      <w:proofErr w:type="spellStart"/>
      <w:r w:rsidRPr="00B921C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921C5">
        <w:rPr>
          <w:rFonts w:ascii="Times New Roman" w:eastAsia="Times New Roman" w:hAnsi="Times New Roman" w:cs="Times New Roman"/>
          <w:lang w:eastAsia="pl-PL"/>
        </w:rPr>
        <w:t>. zm.)  zarządza się, co następuje:</w:t>
      </w:r>
    </w:p>
    <w:p w:rsidR="00B921C5" w:rsidRPr="00B921C5" w:rsidRDefault="00B921C5" w:rsidP="00B921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921C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921C5">
        <w:rPr>
          <w:rFonts w:ascii="Times New Roman" w:eastAsia="Times New Roman" w:hAnsi="Times New Roman" w:cs="Times New Roman"/>
          <w:lang w:eastAsia="pl-PL"/>
        </w:rPr>
        <w:t xml:space="preserve"> Powołuje się Komisję przetargową do </w:t>
      </w:r>
      <w:r w:rsidRPr="00B921C5">
        <w:rPr>
          <w:rFonts w:ascii="Times New Roman" w:eastAsia="Times New Roman" w:hAnsi="Times New Roman" w:cs="Times New Roman"/>
          <w:b/>
          <w:bCs/>
          <w:lang w:eastAsia="pl-PL"/>
        </w:rPr>
        <w:t xml:space="preserve">oceny i wyboru ofert na wykonanie zadań; </w:t>
      </w:r>
    </w:p>
    <w:p w:rsidR="00B921C5" w:rsidRPr="00B921C5" w:rsidRDefault="00B921C5" w:rsidP="00B921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921C5">
        <w:rPr>
          <w:rFonts w:ascii="Times New Roman" w:eastAsia="Times New Roman" w:hAnsi="Times New Roman" w:cs="Times New Roman"/>
          <w:lang w:eastAsia="pl-PL"/>
        </w:rPr>
        <w:t>1. „Rozbudowa oczyszczalni ścieków w Jabłowie wraz z rozbudową sieci kanalizacji sanitarnej w miejscowości Dąbrówka, Rokocin, Koteże”</w:t>
      </w:r>
    </w:p>
    <w:p w:rsidR="00B921C5" w:rsidRDefault="00B921C5" w:rsidP="00B921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921C5">
        <w:rPr>
          <w:rFonts w:ascii="Times New Roman" w:eastAsia="Times New Roman" w:hAnsi="Times New Roman" w:cs="Times New Roman"/>
          <w:lang w:eastAsia="pl-PL"/>
        </w:rPr>
        <w:t>2. Pełnienie funkcji inspektora nadzoru inwestorskiego na wykonywaniem  „Rozbudowy oczyszczalni ścieków w Jabłowie wraz z rozbudową sieci kanalizacji sanitarnej w miejscowości Dąbrówka, Rokocin, Koteże”.  w składzie:</w:t>
      </w:r>
    </w:p>
    <w:p w:rsidR="00B921C5" w:rsidRDefault="00B921C5" w:rsidP="00B921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921C5">
        <w:rPr>
          <w:rFonts w:ascii="Times New Roman" w:eastAsia="Times New Roman" w:hAnsi="Times New Roman" w:cs="Times New Roman"/>
          <w:lang w:eastAsia="pl-PL"/>
        </w:rPr>
        <w:t xml:space="preserve">1/  Maria Michel -  przewodnicząca </w:t>
      </w:r>
    </w:p>
    <w:p w:rsidR="00B921C5" w:rsidRDefault="00B921C5" w:rsidP="00B921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921C5">
        <w:rPr>
          <w:rFonts w:ascii="Times New Roman" w:eastAsia="Times New Roman" w:hAnsi="Times New Roman" w:cs="Times New Roman"/>
          <w:lang w:eastAsia="pl-PL"/>
        </w:rPr>
        <w:t xml:space="preserve">2/  Marek Kowalski  </w:t>
      </w:r>
    </w:p>
    <w:p w:rsidR="00B921C5" w:rsidRPr="00B921C5" w:rsidRDefault="00B921C5" w:rsidP="00B921C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B921C5">
        <w:rPr>
          <w:rFonts w:ascii="Times New Roman" w:eastAsia="Times New Roman" w:hAnsi="Times New Roman" w:cs="Times New Roman"/>
          <w:lang w:eastAsia="pl-PL"/>
        </w:rPr>
        <w:t xml:space="preserve">3/  Marian </w:t>
      </w:r>
      <w:proofErr w:type="spellStart"/>
      <w:r w:rsidRPr="00B921C5">
        <w:rPr>
          <w:rFonts w:ascii="Times New Roman" w:eastAsia="Times New Roman" w:hAnsi="Times New Roman" w:cs="Times New Roman"/>
          <w:lang w:eastAsia="pl-PL"/>
        </w:rPr>
        <w:t>Firgon</w:t>
      </w:r>
      <w:proofErr w:type="spellEnd"/>
    </w:p>
    <w:p w:rsidR="00B921C5" w:rsidRPr="00B921C5" w:rsidRDefault="00B921C5" w:rsidP="00B921C5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921C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921C5">
        <w:rPr>
          <w:rFonts w:ascii="Times New Roman" w:eastAsia="Times New Roman" w:hAnsi="Times New Roman" w:cs="Times New Roman"/>
          <w:lang w:eastAsia="pl-PL"/>
        </w:rPr>
        <w:t xml:space="preserve">  Zarządzenie wchodzi w życie z dniem podjęcia.</w:t>
      </w:r>
    </w:p>
    <w:p w:rsidR="00B921C5" w:rsidRPr="00B921C5" w:rsidRDefault="00B921C5" w:rsidP="00B921C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21C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B921C5" w:rsidRPr="00B921C5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C5" w:rsidRPr="00B921C5" w:rsidRDefault="00B921C5" w:rsidP="00B9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C5" w:rsidRPr="00B921C5" w:rsidRDefault="00B921C5" w:rsidP="00B921C5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921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B921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B921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B921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B921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B921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B921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B921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B92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B92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B92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B92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B92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B92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B92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B92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B92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B92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B92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B92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C5"/>
    <w:rsid w:val="00B921C5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04AF-EAC2-443C-A0CD-E0BFAACA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2017-08-18T08:10:00Z</dcterms:created>
  <dcterms:modified xsi:type="dcterms:W3CDTF">2017-08-18T08:12:00Z</dcterms:modified>
</cp:coreProperties>
</file>