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03" w:rsidRPr="00F31903" w:rsidRDefault="00F31903" w:rsidP="00F3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3190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3190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31903" w:rsidRPr="00F31903" w:rsidRDefault="00F31903" w:rsidP="00F3190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3190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57A0B">
        <w:rPr>
          <w:rFonts w:ascii="Times New Roman" w:eastAsia="Times New Roman" w:hAnsi="Times New Roman" w:cs="Times New Roman"/>
          <w:lang w:eastAsia="pl-PL"/>
        </w:rPr>
        <w:t>17 sierpnia</w:t>
      </w:r>
      <w:r w:rsidRPr="00F31903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F31903" w:rsidRDefault="00F31903" w:rsidP="00F3190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903">
        <w:rPr>
          <w:rFonts w:ascii="Times New Roman" w:eastAsia="Times New Roman" w:hAnsi="Times New Roman" w:cs="Times New Roman"/>
          <w:b/>
          <w:bCs/>
          <w:lang w:eastAsia="pl-PL"/>
        </w:rPr>
        <w:t>w sprawie  sprostowania błędu w uchwale Rady Gminy Starogard Gd. nr XIX/183/2016 z dnia 28 kwietnia 2016r. w sprawie uchwalenia miejscowego planu zagospodarowania przestrzennego dla wsi Okole.</w:t>
      </w:r>
    </w:p>
    <w:p w:rsidR="00032B61" w:rsidRPr="00F31903" w:rsidRDefault="00032B61" w:rsidP="00032B6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Na podstawie art.18 ust.2 pkt 5 i 15 ustawy z dnia 8 marca 1990 r. o  samorządzie  gminnym  (Dz. U. z 2016 r., poz. 446 z </w:t>
      </w:r>
      <w:proofErr w:type="spellStart"/>
      <w:r>
        <w:rPr>
          <w:rFonts w:ascii="Times New Roman" w:hAnsi="Times New Roman"/>
          <w:sz w:val="22"/>
          <w:szCs w:val="22"/>
        </w:rPr>
        <w:t>póżn</w:t>
      </w:r>
      <w:proofErr w:type="spellEnd"/>
      <w:r>
        <w:rPr>
          <w:rFonts w:ascii="Times New Roman" w:hAnsi="Times New Roman"/>
          <w:sz w:val="22"/>
          <w:szCs w:val="22"/>
        </w:rPr>
        <w:t>. zm.), w związku z art. 17 ust. 1 i 2 ustawy z dnia 20 lipca 2000</w:t>
      </w:r>
      <w:r w:rsidR="00581C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r. o ogłaszaniu aktów normatywnych i niektórych innych aktów prawnych (Dz. U. z 2016 r., poz. 296 z </w:t>
      </w:r>
      <w:proofErr w:type="spellStart"/>
      <w:r>
        <w:rPr>
          <w:rFonts w:ascii="Times New Roman" w:hAnsi="Times New Roman"/>
          <w:sz w:val="22"/>
          <w:szCs w:val="22"/>
        </w:rPr>
        <w:t>póżn</w:t>
      </w:r>
      <w:proofErr w:type="spellEnd"/>
      <w:r>
        <w:rPr>
          <w:rFonts w:ascii="Times New Roman" w:hAnsi="Times New Roman"/>
          <w:sz w:val="22"/>
          <w:szCs w:val="22"/>
        </w:rPr>
        <w:t>. zm.) oraz art.</w:t>
      </w:r>
      <w:r w:rsidR="00581C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 ustawy z dnia 27 marca 2003</w:t>
      </w:r>
      <w:r w:rsidR="00581C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 o planowaniu i zagospodarowaniu przestrzennym (Dz. U. z 201</w:t>
      </w:r>
      <w:r w:rsidR="00581CFF">
        <w:rPr>
          <w:rFonts w:ascii="Times New Roman" w:hAnsi="Times New Roman"/>
          <w:sz w:val="22"/>
          <w:szCs w:val="22"/>
        </w:rPr>
        <w:t xml:space="preserve">7 </w:t>
      </w:r>
      <w:r>
        <w:rPr>
          <w:rFonts w:ascii="Times New Roman" w:hAnsi="Times New Roman"/>
          <w:sz w:val="22"/>
          <w:szCs w:val="22"/>
        </w:rPr>
        <w:t xml:space="preserve">r., poz. </w:t>
      </w:r>
      <w:r w:rsidR="00581CFF">
        <w:rPr>
          <w:rFonts w:ascii="Times New Roman" w:hAnsi="Times New Roman"/>
          <w:sz w:val="22"/>
          <w:szCs w:val="22"/>
        </w:rPr>
        <w:t>1073</w:t>
      </w:r>
      <w:r>
        <w:rPr>
          <w:rFonts w:ascii="Times New Roman" w:hAnsi="Times New Roman"/>
          <w:sz w:val="22"/>
          <w:szCs w:val="22"/>
        </w:rPr>
        <w:t>) uchwala się, co następuje:</w:t>
      </w:r>
    </w:p>
    <w:p w:rsidR="00F31903" w:rsidRPr="00F31903" w:rsidRDefault="00F31903" w:rsidP="00F3190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3190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31903">
        <w:rPr>
          <w:rFonts w:ascii="Times New Roman" w:eastAsia="Times New Roman" w:hAnsi="Times New Roman" w:cs="Times New Roman"/>
          <w:lang w:eastAsia="pl-PL"/>
        </w:rPr>
        <w:t>Prostuje się błąd w uchwale Rady Gminy Starogard Gd. Nr XIX/183/2016 z dnia 28 kwietnia 2016</w:t>
      </w:r>
      <w:r w:rsidR="00581C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903">
        <w:rPr>
          <w:rFonts w:ascii="Times New Roman" w:eastAsia="Times New Roman" w:hAnsi="Times New Roman" w:cs="Times New Roman"/>
          <w:lang w:eastAsia="pl-PL"/>
        </w:rPr>
        <w:t>r. w sprawie uchwalenia miejscowego planu zagospodarowania przestrzennego dla wsi Okole w następujący sposób:</w:t>
      </w:r>
      <w:r w:rsidR="00581C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903">
        <w:rPr>
          <w:rFonts w:ascii="Times New Roman" w:eastAsia="Times New Roman" w:hAnsi="Times New Roman" w:cs="Times New Roman"/>
          <w:lang w:eastAsia="pl-PL"/>
        </w:rPr>
        <w:t xml:space="preserve">w § 8, w punkcie 1 dodaje się na końcu słowa: </w:t>
      </w:r>
      <w:r w:rsidRPr="00F3190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„we fragmencie objętym granicami niniejszego planu”</w:t>
      </w:r>
    </w:p>
    <w:p w:rsidR="00F31903" w:rsidRPr="00F31903" w:rsidRDefault="00F31903" w:rsidP="00F3190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3190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31903">
        <w:rPr>
          <w:rFonts w:ascii="Times New Roman" w:eastAsia="Times New Roman" w:hAnsi="Times New Roman" w:cs="Times New Roman"/>
          <w:lang w:eastAsia="pl-PL"/>
        </w:rPr>
        <w:t>Wykonanie uchwały powierza się Wójtowi Gminy Starogard Gd</w:t>
      </w:r>
      <w:r w:rsidR="00581CFF">
        <w:rPr>
          <w:rFonts w:ascii="Times New Roman" w:eastAsia="Times New Roman" w:hAnsi="Times New Roman" w:cs="Times New Roman"/>
          <w:lang w:eastAsia="pl-PL"/>
        </w:rPr>
        <w:t>ański</w:t>
      </w:r>
      <w:bookmarkStart w:id="0" w:name="_GoBack"/>
      <w:bookmarkEnd w:id="0"/>
      <w:r w:rsidRPr="00F31903">
        <w:rPr>
          <w:rFonts w:ascii="Times New Roman" w:eastAsia="Times New Roman" w:hAnsi="Times New Roman" w:cs="Times New Roman"/>
          <w:lang w:eastAsia="pl-PL"/>
        </w:rPr>
        <w:t>.</w:t>
      </w:r>
    </w:p>
    <w:p w:rsidR="00F31903" w:rsidRPr="00F31903" w:rsidRDefault="00F31903" w:rsidP="00F3190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3190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31903">
        <w:rPr>
          <w:rFonts w:ascii="Times New Roman" w:eastAsia="Times New Roman" w:hAnsi="Times New Roman" w:cs="Times New Roman"/>
          <w:lang w:eastAsia="pl-PL"/>
        </w:rPr>
        <w:t>Uchwała wchodzi w życie z dniem podjęcia i podlega ogłoszeniu w Dzienniku Urzędowym Województwa Pomorskiego.</w:t>
      </w:r>
    </w:p>
    <w:p w:rsidR="00F31903" w:rsidRPr="00F31903" w:rsidRDefault="00F31903" w:rsidP="00F3190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190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F31903" w:rsidRPr="00F3190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03" w:rsidRPr="00F31903" w:rsidRDefault="00F31903" w:rsidP="00F3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03" w:rsidRPr="00F31903" w:rsidRDefault="003F481C" w:rsidP="00F3190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F31903" w:rsidRPr="00F31903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F31903" w:rsidRPr="00F31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31903" w:rsidRPr="00F31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31903" w:rsidRPr="00F319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F31903" w:rsidRPr="00F319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F31903" w:rsidRPr="00F31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F31903" w:rsidRPr="00F319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F31903" w:rsidRPr="00F319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  <w:r w:rsidRPr="00A37E76">
        <w:rPr>
          <w:rFonts w:ascii="Times New Roman" w:hAnsi="Times New Roman"/>
          <w:sz w:val="28"/>
          <w:szCs w:val="28"/>
        </w:rPr>
        <w:t>UZASADNIENIE</w:t>
      </w:r>
    </w:p>
    <w:p w:rsidR="00AB0A8F" w:rsidRDefault="00AB0A8F" w:rsidP="00AB0A8F">
      <w:pPr>
        <w:pStyle w:val="Zwykytekst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0A8F" w:rsidRPr="00AB0A8F" w:rsidRDefault="00AB0A8F" w:rsidP="00AB0A8F">
      <w:pPr>
        <w:pStyle w:val="Zwykytekst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B0A8F">
        <w:rPr>
          <w:rFonts w:ascii="Times New Roman" w:hAnsi="Times New Roman"/>
          <w:sz w:val="22"/>
          <w:szCs w:val="22"/>
        </w:rPr>
        <w:t>Uchwałą Nr XIX/183/2016 z dnia 28 kwietnia 2016r</w:t>
      </w:r>
      <w:r w:rsidRPr="00AB0A8F">
        <w:rPr>
          <w:rFonts w:ascii="Times New Roman" w:hAnsi="Times New Roman"/>
          <w:b/>
          <w:sz w:val="22"/>
          <w:szCs w:val="22"/>
        </w:rPr>
        <w:t xml:space="preserve">. </w:t>
      </w:r>
      <w:r w:rsidRPr="00AB0A8F">
        <w:rPr>
          <w:rFonts w:ascii="Times New Roman" w:hAnsi="Times New Roman"/>
          <w:sz w:val="22"/>
          <w:szCs w:val="22"/>
        </w:rPr>
        <w:t xml:space="preserve">Rada Gminy Starogard Gdański uchwaliła miejscowy plan zagospodarowania przestrzennego dla wsi Okole obejmujący cały obręb geodezyjny Okole. </w:t>
      </w:r>
    </w:p>
    <w:p w:rsidR="00AB0A8F" w:rsidRPr="00AB0A8F" w:rsidRDefault="00AB0A8F" w:rsidP="00AB0A8F">
      <w:pPr>
        <w:pStyle w:val="Zwykytekst"/>
        <w:ind w:left="142"/>
        <w:jc w:val="both"/>
        <w:rPr>
          <w:rFonts w:ascii="Times New Roman" w:hAnsi="Times New Roman"/>
          <w:sz w:val="22"/>
          <w:szCs w:val="22"/>
        </w:rPr>
      </w:pPr>
      <w:r w:rsidRPr="00AB0A8F">
        <w:rPr>
          <w:rFonts w:ascii="Times New Roman" w:hAnsi="Times New Roman"/>
          <w:sz w:val="22"/>
          <w:szCs w:val="22"/>
        </w:rPr>
        <w:t xml:space="preserve">   Zgodnie z art. 34 ust. 1 ustawy o planowaniu i zagospodarowaniu przestrzennym, wejście w życie planu miejscowego powoduje utratę mocy obowiązującej innych planów zagospodarowania przestrzennego lub ich części odnoszących się do objętego nim terenu. Z tego powodu, dla ułatwienia zachowania chronologii następujących po sobie planów, w paragrafie 8 uchwały wymieniono wszystkie plany miejscowe, które tracą moc wskutek podjęcia uchwały. W punkcie 1 wymieniono miejscowy plan uchwalony uchwałą Rady Gminy Starogard Gd. Nr VI/31/99 z dnia 22 stycznia 1999r. Plan ten stanowił zmiany do miejscowego planu ogólnego gminy i składał się z kilku fragmentów położonych w różnych miejscowościach. Na mocy w/w przepisu prawa, prostowana uchwała uchyla tylko tę część obowiązującego planu, która położona jest w obrębie Okole. Zatem dodanie zapisu </w:t>
      </w:r>
      <w:r w:rsidRPr="00AB0A8F">
        <w:rPr>
          <w:rFonts w:ascii="Times New Roman" w:hAnsi="Times New Roman"/>
          <w:i/>
          <w:sz w:val="22"/>
          <w:szCs w:val="22"/>
        </w:rPr>
        <w:t>„we fragmencie objętym granicami niniejszego planu”</w:t>
      </w:r>
      <w:r w:rsidRPr="00AB0A8F">
        <w:rPr>
          <w:rFonts w:ascii="Times New Roman" w:hAnsi="Times New Roman"/>
          <w:sz w:val="22"/>
          <w:szCs w:val="22"/>
        </w:rPr>
        <w:t>, mimo iż jest to oczywiste w świetle powołanego powyżej przepisu, koryguje ewentualne wątpliwości, co do utrzymania w mocy pozostałych fragmentów planu przyjętego uchwałą Nr VI/31/99 z dnia 22 stycznia 1999r.</w:t>
      </w:r>
    </w:p>
    <w:p w:rsidR="00AB0A8F" w:rsidRPr="00AB0A8F" w:rsidRDefault="00AB0A8F" w:rsidP="00AB0A8F">
      <w:pPr>
        <w:pStyle w:val="Zwykytekst"/>
        <w:ind w:left="142"/>
        <w:jc w:val="both"/>
        <w:rPr>
          <w:rFonts w:ascii="Times New Roman" w:hAnsi="Times New Roman"/>
          <w:sz w:val="22"/>
          <w:szCs w:val="22"/>
        </w:rPr>
      </w:pPr>
      <w:r w:rsidRPr="00AB0A8F">
        <w:rPr>
          <w:rFonts w:ascii="Times New Roman" w:hAnsi="Times New Roman"/>
          <w:sz w:val="22"/>
          <w:szCs w:val="22"/>
        </w:rPr>
        <w:t xml:space="preserve">   Sprostowanie błędu nie prowadzi do merytorycznej zmiany tekstu planu miejscowego dla wsi Okole.  </w:t>
      </w:r>
    </w:p>
    <w:p w:rsidR="00AB0A8F" w:rsidRPr="00AB0A8F" w:rsidRDefault="00AB0A8F" w:rsidP="00AB0A8F">
      <w:pPr>
        <w:pStyle w:val="Zwykytekst"/>
        <w:ind w:left="142"/>
        <w:jc w:val="both"/>
        <w:rPr>
          <w:rFonts w:ascii="Times New Roman" w:hAnsi="Times New Roman"/>
          <w:sz w:val="22"/>
          <w:szCs w:val="22"/>
        </w:rPr>
      </w:pPr>
    </w:p>
    <w:p w:rsidR="00AB0A8F" w:rsidRPr="00AB0A8F" w:rsidRDefault="00AB0A8F"/>
    <w:sectPr w:rsidR="00AB0A8F" w:rsidRPr="00AB0A8F" w:rsidSect="003F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31903"/>
    <w:rsid w:val="00032B61"/>
    <w:rsid w:val="003F481C"/>
    <w:rsid w:val="00581CFF"/>
    <w:rsid w:val="00AB0A8F"/>
    <w:rsid w:val="00DD7DD8"/>
    <w:rsid w:val="00E57A0B"/>
    <w:rsid w:val="00F3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B0A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0A8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7</cp:revision>
  <dcterms:created xsi:type="dcterms:W3CDTF">2017-07-21T09:24:00Z</dcterms:created>
  <dcterms:modified xsi:type="dcterms:W3CDTF">2017-07-21T10:18:00Z</dcterms:modified>
</cp:coreProperties>
</file>