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C1" w:rsidRDefault="002B5EC1" w:rsidP="002B5EC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Zarządzenie </w:t>
      </w:r>
      <w:r>
        <w:rPr>
          <w:b/>
          <w:bCs/>
          <w:sz w:val="28"/>
          <w:szCs w:val="28"/>
        </w:rPr>
        <w:t>Nr  PPN 61/2017</w:t>
      </w:r>
    </w:p>
    <w:p w:rsidR="002B5EC1" w:rsidRDefault="002B5EC1" w:rsidP="002B5EC1">
      <w:pPr>
        <w:jc w:val="center"/>
        <w:rPr>
          <w:b/>
          <w:bCs/>
          <w:sz w:val="28"/>
          <w:szCs w:val="28"/>
        </w:rPr>
      </w:pPr>
    </w:p>
    <w:p w:rsidR="002B5EC1" w:rsidRDefault="002B5EC1" w:rsidP="002B5EC1">
      <w:pPr>
        <w:pStyle w:val="Tytu"/>
        <w:rPr>
          <w:szCs w:val="28"/>
        </w:rPr>
      </w:pPr>
      <w:r>
        <w:rPr>
          <w:szCs w:val="28"/>
        </w:rPr>
        <w:t>Wójta</w:t>
      </w:r>
    </w:p>
    <w:p w:rsidR="002B5EC1" w:rsidRDefault="002B5EC1" w:rsidP="002B5EC1">
      <w:pPr>
        <w:pStyle w:val="Tytu"/>
        <w:rPr>
          <w:szCs w:val="28"/>
        </w:rPr>
      </w:pPr>
      <w:r>
        <w:rPr>
          <w:szCs w:val="28"/>
        </w:rPr>
        <w:t>Gminy Starogard Gdański</w:t>
      </w:r>
    </w:p>
    <w:p w:rsidR="002B5EC1" w:rsidRDefault="002B5EC1" w:rsidP="002B5E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26 maja 2017  r.</w:t>
      </w:r>
    </w:p>
    <w:p w:rsidR="002B5EC1" w:rsidRDefault="002B5EC1" w:rsidP="002B5EC1"/>
    <w:p w:rsidR="002B5EC1" w:rsidRDefault="002B5EC1" w:rsidP="002B5EC1"/>
    <w:p w:rsidR="002B5EC1" w:rsidRDefault="002B5EC1" w:rsidP="002B5EC1">
      <w:pPr>
        <w:jc w:val="both"/>
        <w:rPr>
          <w:b/>
        </w:rPr>
      </w:pPr>
      <w:r>
        <w:rPr>
          <w:b/>
        </w:rPr>
        <w:t>w sprawie ustalenia stawek czynszu za dzierżawę gruntów przeznaczonych na cele nierolnicze na terenie Gminy Starogard Gdański oraz  powierzchni przeznaczonych pod reklamę na budynkach  będących własnością Gminy Starogard Gdański</w:t>
      </w:r>
    </w:p>
    <w:p w:rsidR="002B5EC1" w:rsidRDefault="002B5EC1" w:rsidP="002B5EC1">
      <w:pPr>
        <w:jc w:val="both"/>
      </w:pPr>
    </w:p>
    <w:p w:rsidR="002B5EC1" w:rsidRDefault="002B5EC1" w:rsidP="002B5EC1">
      <w:pPr>
        <w:ind w:firstLine="708"/>
        <w:jc w:val="both"/>
      </w:pPr>
      <w:r>
        <w:t>Na podstawie art. 18 ust. 2 pkt. 9 lit. „a”  ustawy z dnia</w:t>
      </w:r>
      <w:r w:rsidR="00246235">
        <w:t xml:space="preserve"> 8 marca o samorządzie gminnym (</w:t>
      </w:r>
      <w:bookmarkStart w:id="0" w:name="_GoBack"/>
      <w:bookmarkEnd w:id="0"/>
      <w:r w:rsidR="00246235">
        <w:t xml:space="preserve"> DZ. U z 2016 r.  poz. 446 z </w:t>
      </w:r>
      <w:proofErr w:type="spellStart"/>
      <w:r w:rsidR="00246235">
        <w:t>późn</w:t>
      </w:r>
      <w:proofErr w:type="spellEnd"/>
      <w:r w:rsidR="00246235">
        <w:t>. zm. ),</w:t>
      </w:r>
      <w:r>
        <w:t xml:space="preserve"> ustalam, co następuje:</w:t>
      </w:r>
    </w:p>
    <w:p w:rsidR="002B5EC1" w:rsidRDefault="002B5EC1" w:rsidP="002B5EC1">
      <w:pPr>
        <w:jc w:val="both"/>
      </w:pPr>
    </w:p>
    <w:p w:rsidR="002B5EC1" w:rsidRDefault="002B5EC1" w:rsidP="002B5EC1">
      <w:pPr>
        <w:jc w:val="both"/>
      </w:pPr>
      <w:r>
        <w:t xml:space="preserve">§ 1. 1. Ustala się </w:t>
      </w:r>
      <w:r>
        <w:rPr>
          <w:b/>
        </w:rPr>
        <w:t xml:space="preserve">roczne </w:t>
      </w:r>
      <w:r>
        <w:t>stawki czynszu za dzierżawę 1 m</w:t>
      </w:r>
      <w:r>
        <w:rPr>
          <w:vertAlign w:val="superscript"/>
        </w:rPr>
        <w:t>2</w:t>
      </w:r>
      <w:r>
        <w:t xml:space="preserve"> gruntu będącego własnością Gminy Starogard Gdański:</w:t>
      </w:r>
    </w:p>
    <w:p w:rsidR="002B5EC1" w:rsidRDefault="002B5EC1" w:rsidP="002B5EC1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520"/>
        <w:gridCol w:w="1809"/>
      </w:tblGrid>
      <w:tr w:rsidR="002B5EC1" w:rsidTr="002B5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center"/>
              <w:rPr>
                <w:b/>
              </w:rPr>
            </w:pPr>
            <w:r>
              <w:rPr>
                <w:b/>
              </w:rPr>
              <w:t>Przeznaczenie gruntu – cel dzierżawy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center"/>
              <w:rPr>
                <w:b/>
              </w:rPr>
            </w:pPr>
            <w:r>
              <w:rPr>
                <w:b/>
              </w:rPr>
              <w:t>Stawka w zł netto</w:t>
            </w:r>
          </w:p>
        </w:tc>
      </w:tr>
      <w:tr w:rsidR="002B5EC1" w:rsidTr="002B5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r>
              <w:t>Obszary pod tereny zielone, uprawę warzyw i kwiatów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right"/>
            </w:pPr>
            <w:r>
              <w:t>0,50</w:t>
            </w:r>
          </w:p>
        </w:tc>
      </w:tr>
      <w:tr w:rsidR="002B5EC1" w:rsidTr="002B5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center"/>
            </w:pPr>
            <w: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r>
              <w:t>Tereny rekreacyjne na potrzeby własne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right"/>
            </w:pPr>
            <w:r>
              <w:t>10,00</w:t>
            </w:r>
          </w:p>
        </w:tc>
      </w:tr>
      <w:tr w:rsidR="002B5EC1" w:rsidTr="002B5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center"/>
            </w:pPr>
            <w: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r>
              <w:t>Obszary pod stawami rybnymi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right"/>
            </w:pPr>
            <w:r>
              <w:t>0,05</w:t>
            </w:r>
          </w:p>
        </w:tc>
      </w:tr>
      <w:tr w:rsidR="002B5EC1" w:rsidTr="002B5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center"/>
            </w:pPr>
            <w: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r>
              <w:t>Teren pod ustawienie reklamy – za 1 m</w:t>
            </w:r>
            <w:r>
              <w:rPr>
                <w:vertAlign w:val="superscript"/>
              </w:rPr>
              <w:t>2</w:t>
            </w:r>
            <w:r>
              <w:t xml:space="preserve"> powierzchni reklamy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right"/>
            </w:pPr>
            <w:r>
              <w:t>250,00</w:t>
            </w:r>
          </w:p>
        </w:tc>
      </w:tr>
      <w:tr w:rsidR="002B5EC1" w:rsidTr="002B5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center"/>
            </w:pPr>
            <w: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r>
              <w:t>Kabiny telefoniczne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right"/>
            </w:pPr>
            <w:r>
              <w:t>1,00</w:t>
            </w:r>
          </w:p>
        </w:tc>
      </w:tr>
      <w:tr w:rsidR="002B5EC1" w:rsidTr="002B5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center"/>
            </w:pPr>
            <w: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r>
              <w:t>Dojścia, podjazdy, urządzenia drogi dojazdowej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right"/>
            </w:pPr>
            <w:r>
              <w:t>0,20</w:t>
            </w:r>
          </w:p>
        </w:tc>
      </w:tr>
      <w:tr w:rsidR="002B5EC1" w:rsidTr="002B5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center"/>
            </w:pPr>
            <w: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r>
              <w:t>Teren pod garaże, budynki i wiaty gospodarcze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right"/>
            </w:pPr>
            <w:r>
              <w:t>3,50</w:t>
            </w:r>
          </w:p>
        </w:tc>
      </w:tr>
      <w:tr w:rsidR="002B5EC1" w:rsidTr="002B5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center"/>
            </w:pPr>
            <w: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r>
              <w:t xml:space="preserve">Jeziora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right"/>
            </w:pPr>
            <w:r>
              <w:t>0,01</w:t>
            </w:r>
          </w:p>
        </w:tc>
      </w:tr>
      <w:tr w:rsidR="002B5EC1" w:rsidTr="002B5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center"/>
            </w:pPr>
            <w: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r>
              <w:t>Inne cele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right"/>
            </w:pPr>
            <w:r>
              <w:t>0,20</w:t>
            </w:r>
          </w:p>
        </w:tc>
      </w:tr>
    </w:tbl>
    <w:p w:rsidR="002B5EC1" w:rsidRDefault="002B5EC1" w:rsidP="002B5EC1">
      <w:pPr>
        <w:jc w:val="both"/>
      </w:pPr>
    </w:p>
    <w:p w:rsidR="002B5EC1" w:rsidRDefault="002B5EC1" w:rsidP="002B5EC1">
      <w:pPr>
        <w:jc w:val="both"/>
      </w:pPr>
      <w:r>
        <w:t xml:space="preserve">2. Ustala się </w:t>
      </w:r>
      <w:r>
        <w:rPr>
          <w:b/>
        </w:rPr>
        <w:t xml:space="preserve">miesięczne </w:t>
      </w:r>
      <w:r>
        <w:t>stawki czynszu za dzierżawę 1 m</w:t>
      </w:r>
      <w:r>
        <w:rPr>
          <w:vertAlign w:val="superscript"/>
        </w:rPr>
        <w:t>2</w:t>
      </w:r>
      <w:r>
        <w:t xml:space="preserve"> gruntu będącego własnością Gminy Starogard Gdański:</w:t>
      </w:r>
    </w:p>
    <w:p w:rsidR="002B5EC1" w:rsidRDefault="002B5EC1" w:rsidP="002B5EC1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520"/>
        <w:gridCol w:w="1809"/>
      </w:tblGrid>
      <w:tr w:rsidR="002B5EC1" w:rsidTr="002B5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center"/>
              <w:rPr>
                <w:b/>
              </w:rPr>
            </w:pPr>
            <w:r>
              <w:rPr>
                <w:b/>
              </w:rPr>
              <w:t>Przeznaczenie gruntu – cel dzierżawy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center"/>
              <w:rPr>
                <w:b/>
              </w:rPr>
            </w:pPr>
            <w:r>
              <w:rPr>
                <w:b/>
              </w:rPr>
              <w:t>Stawka w zł netto</w:t>
            </w:r>
          </w:p>
        </w:tc>
      </w:tr>
      <w:tr w:rsidR="002B5EC1" w:rsidTr="002B5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r>
              <w:t>Działalność gospodarcza o powierzchni do 100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right"/>
            </w:pPr>
            <w:r>
              <w:t>2,50</w:t>
            </w:r>
          </w:p>
        </w:tc>
      </w:tr>
      <w:tr w:rsidR="002B5EC1" w:rsidTr="002B5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center"/>
            </w:pPr>
            <w: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r>
              <w:t>Działalność gospodarcza o powierzchni powyżej 100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right"/>
            </w:pPr>
            <w:r>
              <w:t>1,50</w:t>
            </w:r>
          </w:p>
        </w:tc>
      </w:tr>
      <w:tr w:rsidR="002B5EC1" w:rsidTr="002B5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center"/>
            </w:pPr>
            <w: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r>
              <w:t>Parkingi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right"/>
            </w:pPr>
            <w:r>
              <w:t>1,30</w:t>
            </w:r>
          </w:p>
        </w:tc>
      </w:tr>
      <w:tr w:rsidR="002B5EC1" w:rsidTr="002B5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center"/>
            </w:pPr>
            <w: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r>
              <w:t>Składowanie rzeczy ruchomych np. materiałów budowlanych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right"/>
            </w:pPr>
            <w:r>
              <w:t>3,00</w:t>
            </w:r>
          </w:p>
        </w:tc>
      </w:tr>
      <w:tr w:rsidR="002B5EC1" w:rsidTr="002B5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center"/>
            </w:pPr>
            <w: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r>
              <w:t>Ekspozycja towaru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right"/>
            </w:pPr>
            <w:r>
              <w:t>5,00</w:t>
            </w:r>
          </w:p>
        </w:tc>
      </w:tr>
    </w:tbl>
    <w:p w:rsidR="002B5EC1" w:rsidRDefault="002B5EC1" w:rsidP="002B5EC1">
      <w:pPr>
        <w:jc w:val="both"/>
      </w:pPr>
    </w:p>
    <w:p w:rsidR="002B5EC1" w:rsidRDefault="002B5EC1" w:rsidP="002B5EC1">
      <w:pPr>
        <w:jc w:val="both"/>
      </w:pPr>
      <w:r>
        <w:t xml:space="preserve">3. Ustala się </w:t>
      </w:r>
      <w:r>
        <w:rPr>
          <w:b/>
        </w:rPr>
        <w:t xml:space="preserve">miesięczne </w:t>
      </w:r>
      <w:r>
        <w:t>stawki czynszu za dzierżawę 1 m</w:t>
      </w:r>
      <w:r>
        <w:rPr>
          <w:vertAlign w:val="superscript"/>
        </w:rPr>
        <w:t>2</w:t>
      </w:r>
      <w:r>
        <w:t xml:space="preserve"> powierzchni budynku będącego własnością Gminy Starogard  Gdański przeznaczonego na umieszczenie reklamy:  </w:t>
      </w:r>
    </w:p>
    <w:p w:rsidR="002B5EC1" w:rsidRDefault="002B5EC1" w:rsidP="002B5EC1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520"/>
        <w:gridCol w:w="1809"/>
      </w:tblGrid>
      <w:tr w:rsidR="002B5EC1" w:rsidTr="002B5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center"/>
              <w:rPr>
                <w:b/>
              </w:rPr>
            </w:pPr>
            <w:r>
              <w:rPr>
                <w:b/>
              </w:rPr>
              <w:t>za 1 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powierzchni reklamy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center"/>
              <w:rPr>
                <w:b/>
              </w:rPr>
            </w:pPr>
            <w:r>
              <w:rPr>
                <w:b/>
              </w:rPr>
              <w:t>Stawka w zł netto</w:t>
            </w:r>
          </w:p>
        </w:tc>
      </w:tr>
      <w:tr w:rsidR="002B5EC1" w:rsidTr="002B5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r>
              <w:t xml:space="preserve">na budynku będącym siedzibą Urzędu Gminy Starogard Gdański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right"/>
            </w:pPr>
            <w:r>
              <w:t>25,00</w:t>
            </w:r>
          </w:p>
        </w:tc>
      </w:tr>
      <w:tr w:rsidR="002B5EC1" w:rsidTr="002B5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center"/>
            </w:pPr>
            <w: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r>
              <w:t>Na pozostałych budynkach będących własnością Gminy Starogard Gdański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1" w:rsidRDefault="002B5EC1">
            <w:pPr>
              <w:jc w:val="right"/>
            </w:pPr>
            <w:r>
              <w:t>15,00</w:t>
            </w:r>
          </w:p>
        </w:tc>
      </w:tr>
    </w:tbl>
    <w:p w:rsidR="002B5EC1" w:rsidRDefault="002B5EC1" w:rsidP="002B5EC1">
      <w:pPr>
        <w:pStyle w:val="Tekstpodstawowy"/>
      </w:pPr>
    </w:p>
    <w:p w:rsidR="002B5EC1" w:rsidRDefault="002B5EC1" w:rsidP="002B5EC1">
      <w:pPr>
        <w:pStyle w:val="Tekstpodstawowy"/>
      </w:pPr>
      <w:r>
        <w:lastRenderedPageBreak/>
        <w:t xml:space="preserve">4. Ustala się </w:t>
      </w:r>
      <w:r>
        <w:rPr>
          <w:b/>
        </w:rPr>
        <w:t xml:space="preserve">miesięczne </w:t>
      </w:r>
      <w:r>
        <w:t>stawki czynszu w wysokości netto 350,00 zł za dzierżawę 1 ha gruntu będącego własnością  Gminy  Starogard  Gdański  z przeznaczeniem pod bazę sprzętu i materiałów dla przedsiębiorców realizujących inwestycje celu publicznego.</w:t>
      </w:r>
    </w:p>
    <w:p w:rsidR="002B5EC1" w:rsidRDefault="002B5EC1" w:rsidP="002B5EC1">
      <w:pPr>
        <w:pStyle w:val="Tekstpodstawowy"/>
        <w:jc w:val="center"/>
      </w:pPr>
    </w:p>
    <w:p w:rsidR="002B5EC1" w:rsidRDefault="002B5EC1" w:rsidP="002B5EC1">
      <w:pPr>
        <w:pStyle w:val="Tekstpodstawowy"/>
      </w:pPr>
      <w:r>
        <w:t>§ 2. Traci moc Zarządzenia Wójta Gminy Starogard Gdański Nr PPN 16/2016 z dnia 07 marca 2016 r. w sprawie ustalenia stawki czynszu za dzierżawę gruntów przeznaczonych na cele nierolnicze na terenie  Gminy Starogard Gdański.</w:t>
      </w:r>
    </w:p>
    <w:p w:rsidR="002B5EC1" w:rsidRDefault="002B5EC1" w:rsidP="002B5EC1">
      <w:pPr>
        <w:pStyle w:val="Tekstpodstawowy"/>
        <w:jc w:val="center"/>
      </w:pPr>
    </w:p>
    <w:p w:rsidR="002B5EC1" w:rsidRDefault="002B5EC1" w:rsidP="002B5EC1">
      <w:pPr>
        <w:pStyle w:val="Tekstpodstawowy"/>
      </w:pPr>
      <w:r>
        <w:t>§ 3. Zarządzenie wchodzi w życie z dniem podjęcia.</w:t>
      </w:r>
    </w:p>
    <w:p w:rsidR="00F16879" w:rsidRDefault="00500312">
      <w:r>
        <w:t xml:space="preserve">     </w:t>
      </w:r>
    </w:p>
    <w:p w:rsidR="00500312" w:rsidRDefault="00500312">
      <w:r>
        <w:t xml:space="preserve">                                                                                                            Wójt</w:t>
      </w:r>
    </w:p>
    <w:p w:rsidR="00500312" w:rsidRDefault="00500312">
      <w:r>
        <w:t xml:space="preserve">                                                                                                      Stanisław Połom</w:t>
      </w:r>
    </w:p>
    <w:sectPr w:rsidR="00500312" w:rsidSect="00605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312450"/>
    <w:rsid w:val="00246235"/>
    <w:rsid w:val="002B5EC1"/>
    <w:rsid w:val="00312450"/>
    <w:rsid w:val="00500312"/>
    <w:rsid w:val="006059B9"/>
    <w:rsid w:val="00F1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EC1"/>
    <w:pPr>
      <w:spacing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B5EC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B5EC1"/>
    <w:rPr>
      <w:rFonts w:eastAsia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B5EC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B5EC1"/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EC1"/>
    <w:pPr>
      <w:spacing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B5EC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B5EC1"/>
    <w:rPr>
      <w:rFonts w:eastAsia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B5EC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B5EC1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6</cp:revision>
  <dcterms:created xsi:type="dcterms:W3CDTF">2017-05-29T08:32:00Z</dcterms:created>
  <dcterms:modified xsi:type="dcterms:W3CDTF">2017-05-30T09:48:00Z</dcterms:modified>
</cp:coreProperties>
</file>