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8B" w:rsidRDefault="00046A8B" w:rsidP="0004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46A8B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PPP 21/2017</w:t>
      </w:r>
    </w:p>
    <w:p w:rsidR="00046A8B" w:rsidRPr="00046A8B" w:rsidRDefault="00046A8B" w:rsidP="0004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46A8B">
        <w:rPr>
          <w:rFonts w:ascii="Times New Roman" w:eastAsia="Times New Roman" w:hAnsi="Times New Roman" w:cs="Times New Roman"/>
          <w:b/>
          <w:bCs/>
          <w:caps/>
          <w:lang w:eastAsia="pl-PL"/>
        </w:rPr>
        <w:t>Wójta Gminy</w:t>
      </w:r>
    </w:p>
    <w:p w:rsidR="00046A8B" w:rsidRPr="00046A8B" w:rsidRDefault="00046A8B" w:rsidP="00046A8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46A8B">
        <w:rPr>
          <w:rFonts w:ascii="Times New Roman" w:eastAsia="Times New Roman" w:hAnsi="Times New Roman" w:cs="Times New Roman"/>
          <w:lang w:eastAsia="pl-PL"/>
        </w:rPr>
        <w:t>z dnia 6 marca 2017 r.</w:t>
      </w:r>
    </w:p>
    <w:p w:rsidR="00046A8B" w:rsidRPr="00046A8B" w:rsidRDefault="00046A8B" w:rsidP="00046A8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46A8B">
        <w:rPr>
          <w:rFonts w:ascii="Times New Roman" w:eastAsia="Times New Roman" w:hAnsi="Times New Roman" w:cs="Times New Roman"/>
          <w:b/>
          <w:bCs/>
          <w:lang w:eastAsia="pl-PL"/>
        </w:rPr>
        <w:t>w sprawie użyczenia nieruchomości położonej we wsi Sucumin</w:t>
      </w:r>
    </w:p>
    <w:p w:rsidR="00046A8B" w:rsidRP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046A8B">
        <w:rPr>
          <w:rFonts w:ascii="Times New Roman" w:eastAsia="Times New Roman" w:hAnsi="Times New Roman" w:cs="Times New Roman"/>
          <w:lang w:eastAsia="pl-PL"/>
        </w:rPr>
        <w:t>Na podstawie art. 30 ust. 2 pkt. 3  ustawy z dnia 8 marca 1990 r. o samorządzie gminnym (Dz. U. z 2016 r., poz. 466 z </w:t>
      </w:r>
      <w:proofErr w:type="spellStart"/>
      <w:r w:rsidRPr="00046A8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046A8B">
        <w:rPr>
          <w:rFonts w:ascii="Times New Roman" w:eastAsia="Times New Roman" w:hAnsi="Times New Roman" w:cs="Times New Roman"/>
          <w:lang w:eastAsia="pl-PL"/>
        </w:rPr>
        <w:t>. zm.) oraz  Uchwały Nr XVII/163/2016  Rady Gminy Starogard Gdański z dnia 31marca 2016 roku w sprawie określenia zasad przekazywania jednostkom pomocniczym Gminy Starogard Gdański składników mienia gminnego do korzystania  zarządza się, co następuje:</w:t>
      </w:r>
    </w:p>
    <w:p w:rsidR="00046A8B" w:rsidRP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46A8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46A8B">
        <w:rPr>
          <w:rFonts w:ascii="Times New Roman" w:eastAsia="Times New Roman" w:hAnsi="Times New Roman" w:cs="Times New Roman"/>
          <w:lang w:eastAsia="pl-PL"/>
        </w:rPr>
        <w:t>Wyrażam zgodę na użyczenie nieruchomości stanowiącej własność Gminy Starogard Gdański oznaczonej geodezyjnie nr 217 o pow. 8,8100 ha położonej we wsi Sucumin zapisanej w KW SUCUMIN K.1  na rzecz Sołectwa Sucumin.</w:t>
      </w:r>
    </w:p>
    <w:p w:rsidR="00046A8B" w:rsidRP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46A8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46A8B">
        <w:rPr>
          <w:rFonts w:ascii="Times New Roman" w:eastAsia="Times New Roman" w:hAnsi="Times New Roman" w:cs="Times New Roman"/>
          <w:lang w:eastAsia="pl-PL"/>
        </w:rPr>
        <w:t>Nieruchomość opisaną w § 1 użycza się na czas nieoznaczony w celu stworzenia aktywnego miejsca wypoczynku i rekreacji dla mieszkańców Sucumina i okolicznych wsi.</w:t>
      </w:r>
    </w:p>
    <w:p w:rsid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46A8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46A8B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Wójt Gminy </w:t>
      </w:r>
    </w:p>
    <w:p w:rsid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046A8B" w:rsidRPr="00046A8B" w:rsidRDefault="00046A8B" w:rsidP="00046A8B">
      <w:pPr>
        <w:keepLines/>
        <w:autoSpaceDE w:val="0"/>
        <w:autoSpaceDN w:val="0"/>
        <w:adjustRightInd w:val="0"/>
        <w:spacing w:before="120" w:after="120" w:line="240" w:lineRule="auto"/>
        <w:ind w:firstLine="595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46A8B">
        <w:rPr>
          <w:rFonts w:ascii="Times New Roman" w:eastAsia="Times New Roman" w:hAnsi="Times New Roman" w:cs="Times New Roman"/>
          <w:b/>
          <w:lang w:eastAsia="pl-PL"/>
        </w:rPr>
        <w:t>Stanisław Połom</w:t>
      </w:r>
    </w:p>
    <w:p w:rsidR="00DD7DD8" w:rsidRDefault="00DD7DD8"/>
    <w:sectPr w:rsidR="00DD7DD8" w:rsidSect="00537D0A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8B"/>
    <w:rsid w:val="00046A8B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7D9C-6270-49DF-A402-086BF59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2017-03-24T10:46:00Z</dcterms:created>
  <dcterms:modified xsi:type="dcterms:W3CDTF">2017-03-24T10:48:00Z</dcterms:modified>
</cp:coreProperties>
</file>