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909" w:rsidRDefault="00BF7909" w:rsidP="00D0463B">
      <w:pPr>
        <w:pStyle w:val="Tytu"/>
        <w:jc w:val="left"/>
        <w:rPr>
          <w:b/>
          <w:sz w:val="28"/>
          <w:szCs w:val="28"/>
        </w:rPr>
      </w:pPr>
    </w:p>
    <w:p w:rsidR="00BF7909" w:rsidRPr="00950390" w:rsidRDefault="00BF7909" w:rsidP="00BF7909">
      <w:pPr>
        <w:pStyle w:val="Tytu"/>
        <w:rPr>
          <w:b/>
          <w:sz w:val="28"/>
          <w:szCs w:val="28"/>
        </w:rPr>
      </w:pPr>
      <w:r w:rsidRPr="00950390">
        <w:rPr>
          <w:b/>
          <w:sz w:val="28"/>
          <w:szCs w:val="28"/>
        </w:rPr>
        <w:t>ZARZĄDZENIE nr  ADM/</w:t>
      </w:r>
      <w:r w:rsidR="00D00675">
        <w:rPr>
          <w:b/>
          <w:sz w:val="28"/>
          <w:szCs w:val="28"/>
        </w:rPr>
        <w:t>50</w:t>
      </w:r>
      <w:r w:rsidRPr="00950390">
        <w:rPr>
          <w:b/>
          <w:sz w:val="28"/>
          <w:szCs w:val="28"/>
        </w:rPr>
        <w:t>/201</w:t>
      </w:r>
      <w:r w:rsidR="00D00675">
        <w:rPr>
          <w:b/>
          <w:sz w:val="28"/>
          <w:szCs w:val="28"/>
        </w:rPr>
        <w:t>6</w:t>
      </w:r>
    </w:p>
    <w:p w:rsidR="00BF7909" w:rsidRPr="00950390" w:rsidRDefault="00BF7909" w:rsidP="00BF7909">
      <w:pPr>
        <w:jc w:val="center"/>
        <w:rPr>
          <w:sz w:val="28"/>
          <w:szCs w:val="28"/>
        </w:rPr>
      </w:pPr>
      <w:r w:rsidRPr="00950390">
        <w:rPr>
          <w:sz w:val="28"/>
          <w:szCs w:val="28"/>
        </w:rPr>
        <w:t>Wójta Gminy w Starogardzie Gdańskim</w:t>
      </w:r>
    </w:p>
    <w:p w:rsidR="00BF7909" w:rsidRPr="00950390" w:rsidRDefault="00BF7909" w:rsidP="00BF7909">
      <w:pPr>
        <w:pStyle w:val="Tytu"/>
        <w:rPr>
          <w:sz w:val="28"/>
          <w:szCs w:val="28"/>
        </w:rPr>
      </w:pPr>
      <w:r w:rsidRPr="00950390">
        <w:rPr>
          <w:sz w:val="28"/>
          <w:szCs w:val="28"/>
        </w:rPr>
        <w:t xml:space="preserve"> z dnia </w:t>
      </w:r>
      <w:r w:rsidR="00D00675">
        <w:rPr>
          <w:sz w:val="28"/>
          <w:szCs w:val="28"/>
        </w:rPr>
        <w:t>27.06</w:t>
      </w:r>
      <w:r w:rsidRPr="00950390">
        <w:rPr>
          <w:sz w:val="28"/>
          <w:szCs w:val="28"/>
        </w:rPr>
        <w:t>.201</w:t>
      </w:r>
      <w:r w:rsidR="00D00675">
        <w:rPr>
          <w:sz w:val="28"/>
          <w:szCs w:val="28"/>
        </w:rPr>
        <w:t>6</w:t>
      </w:r>
      <w:r w:rsidRPr="00950390">
        <w:rPr>
          <w:sz w:val="28"/>
          <w:szCs w:val="28"/>
        </w:rPr>
        <w:t>r.</w:t>
      </w:r>
    </w:p>
    <w:p w:rsidR="00BF7909" w:rsidRPr="00950390" w:rsidRDefault="00BF7909" w:rsidP="00BF7909">
      <w:pPr>
        <w:pStyle w:val="Tekstpodstawowy"/>
        <w:spacing w:line="360" w:lineRule="auto"/>
      </w:pPr>
    </w:p>
    <w:p w:rsidR="00BF7909" w:rsidRDefault="00BF7909" w:rsidP="00BF7909">
      <w:pPr>
        <w:pStyle w:val="Tekstpodstawowy"/>
        <w:jc w:val="center"/>
      </w:pPr>
      <w:r>
        <w:t>w sprawie powołania Komisji Egzaminacyjnej celem przeprowadzenia egzaminu kończącego służbę przygotowawczą</w:t>
      </w:r>
    </w:p>
    <w:p w:rsidR="00BF7909" w:rsidRDefault="00BF7909" w:rsidP="00BF7909">
      <w:pPr>
        <w:spacing w:line="360" w:lineRule="auto"/>
        <w:jc w:val="both"/>
        <w:rPr>
          <w:sz w:val="28"/>
        </w:rPr>
      </w:pPr>
    </w:p>
    <w:p w:rsidR="00BF7909" w:rsidRDefault="00BF7909" w:rsidP="00BF7909">
      <w:pPr>
        <w:spacing w:line="360" w:lineRule="auto"/>
        <w:jc w:val="both"/>
        <w:rPr>
          <w:sz w:val="24"/>
          <w:szCs w:val="24"/>
        </w:rPr>
      </w:pPr>
    </w:p>
    <w:p w:rsidR="00BF7909" w:rsidRDefault="00BF7909" w:rsidP="00BF7909">
      <w:pPr>
        <w:spacing w:line="360" w:lineRule="auto"/>
        <w:jc w:val="center"/>
        <w:rPr>
          <w:sz w:val="26"/>
          <w:szCs w:val="26"/>
        </w:rPr>
      </w:pPr>
      <w:r>
        <w:rPr>
          <w:sz w:val="26"/>
          <w:szCs w:val="26"/>
        </w:rPr>
        <w:t>§ 1</w:t>
      </w:r>
    </w:p>
    <w:p w:rsidR="00BF7909" w:rsidRPr="006A0A9E" w:rsidRDefault="00BF7909" w:rsidP="00BF7909">
      <w:pPr>
        <w:pStyle w:val="Tekstpodstawowy"/>
        <w:spacing w:line="360" w:lineRule="auto"/>
        <w:ind w:firstLine="708"/>
        <w:rPr>
          <w:sz w:val="26"/>
          <w:szCs w:val="26"/>
        </w:rPr>
      </w:pPr>
      <w:r w:rsidRPr="006A0A9E">
        <w:rPr>
          <w:sz w:val="26"/>
          <w:szCs w:val="26"/>
        </w:rPr>
        <w:t xml:space="preserve">Powołuję Komisję Egzaminacyjną celem przeprowadzenia </w:t>
      </w:r>
      <w:r w:rsidRPr="00950390">
        <w:rPr>
          <w:sz w:val="26"/>
          <w:szCs w:val="26"/>
        </w:rPr>
        <w:t>egzaminu kończącego służbę przygotowawczą Pan</w:t>
      </w:r>
      <w:r w:rsidR="00D00675">
        <w:rPr>
          <w:sz w:val="26"/>
          <w:szCs w:val="26"/>
        </w:rPr>
        <w:t>i</w:t>
      </w:r>
      <w:r w:rsidRPr="00950390">
        <w:rPr>
          <w:sz w:val="26"/>
          <w:szCs w:val="26"/>
        </w:rPr>
        <w:t xml:space="preserve"> </w:t>
      </w:r>
      <w:r w:rsidR="00D00675">
        <w:rPr>
          <w:sz w:val="26"/>
          <w:szCs w:val="26"/>
        </w:rPr>
        <w:t>Aleksandry Piotrowicz</w:t>
      </w:r>
      <w:r>
        <w:rPr>
          <w:sz w:val="26"/>
          <w:szCs w:val="26"/>
        </w:rPr>
        <w:t xml:space="preserve"> </w:t>
      </w:r>
      <w:r w:rsidR="00623DDA">
        <w:rPr>
          <w:sz w:val="26"/>
          <w:szCs w:val="26"/>
        </w:rPr>
        <w:t>–</w:t>
      </w:r>
      <w:r w:rsidRPr="006A0A9E">
        <w:rPr>
          <w:sz w:val="26"/>
          <w:szCs w:val="26"/>
        </w:rPr>
        <w:t xml:space="preserve"> </w:t>
      </w:r>
      <w:r w:rsidR="00623DDA">
        <w:rPr>
          <w:sz w:val="26"/>
          <w:szCs w:val="26"/>
        </w:rPr>
        <w:t>młodszego referenta ds. finansowych</w:t>
      </w:r>
      <w:r w:rsidRPr="006A0A9E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w Wydziale </w:t>
      </w:r>
      <w:r w:rsidR="00623DDA">
        <w:rPr>
          <w:sz w:val="26"/>
          <w:szCs w:val="26"/>
        </w:rPr>
        <w:t>Finansowym</w:t>
      </w:r>
      <w:r w:rsidR="00F33176">
        <w:rPr>
          <w:sz w:val="26"/>
          <w:szCs w:val="26"/>
        </w:rPr>
        <w:t>.</w:t>
      </w:r>
    </w:p>
    <w:p w:rsidR="00BF7909" w:rsidRDefault="00BF7909" w:rsidP="00BF7909">
      <w:pPr>
        <w:spacing w:line="360" w:lineRule="auto"/>
        <w:jc w:val="center"/>
        <w:rPr>
          <w:sz w:val="26"/>
          <w:szCs w:val="26"/>
        </w:rPr>
      </w:pPr>
    </w:p>
    <w:p w:rsidR="00BF7909" w:rsidRDefault="00BF7909" w:rsidP="00BF7909">
      <w:pPr>
        <w:spacing w:line="360" w:lineRule="auto"/>
        <w:jc w:val="center"/>
        <w:rPr>
          <w:sz w:val="26"/>
          <w:szCs w:val="26"/>
        </w:rPr>
      </w:pPr>
      <w:r>
        <w:rPr>
          <w:sz w:val="26"/>
          <w:szCs w:val="26"/>
        </w:rPr>
        <w:t>§ 2</w:t>
      </w:r>
    </w:p>
    <w:p w:rsidR="00BF7909" w:rsidRDefault="00BF7909" w:rsidP="00BF7909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W skład Komisji Rekrutacyjnej wchodzą:</w:t>
      </w:r>
    </w:p>
    <w:p w:rsidR="00BF7909" w:rsidRDefault="00BF7909" w:rsidP="00BF7909">
      <w:pPr>
        <w:numPr>
          <w:ilvl w:val="1"/>
          <w:numId w:val="1"/>
        </w:num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Zastępca Wójta – Marek Kowalski, Przewodniczący Komisji Egzaminacyjnej,</w:t>
      </w:r>
    </w:p>
    <w:p w:rsidR="00BF7909" w:rsidRDefault="00BF7909" w:rsidP="00BF7909">
      <w:pPr>
        <w:numPr>
          <w:ilvl w:val="1"/>
          <w:numId w:val="1"/>
        </w:num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Naczelnik Wydziału </w:t>
      </w:r>
      <w:r w:rsidR="00623DDA">
        <w:rPr>
          <w:sz w:val="26"/>
          <w:szCs w:val="26"/>
        </w:rPr>
        <w:t>FIN, Skarbnik Gminy</w:t>
      </w:r>
      <w:r>
        <w:rPr>
          <w:sz w:val="26"/>
          <w:szCs w:val="26"/>
        </w:rPr>
        <w:t xml:space="preserve"> – </w:t>
      </w:r>
      <w:r w:rsidR="00623DDA">
        <w:rPr>
          <w:sz w:val="26"/>
          <w:szCs w:val="26"/>
        </w:rPr>
        <w:t>Elżbieta Sadowska</w:t>
      </w:r>
      <w:r>
        <w:rPr>
          <w:sz w:val="26"/>
          <w:szCs w:val="26"/>
        </w:rPr>
        <w:t>,</w:t>
      </w:r>
      <w:r w:rsidR="002E57B1">
        <w:rPr>
          <w:sz w:val="26"/>
          <w:szCs w:val="26"/>
        </w:rPr>
        <w:t xml:space="preserve"> członek komisji</w:t>
      </w:r>
      <w:r w:rsidR="00F33176">
        <w:rPr>
          <w:sz w:val="26"/>
          <w:szCs w:val="26"/>
        </w:rPr>
        <w:t>,</w:t>
      </w:r>
    </w:p>
    <w:p w:rsidR="00BF7909" w:rsidRDefault="00BF7909" w:rsidP="00BF7909">
      <w:pPr>
        <w:numPr>
          <w:ilvl w:val="1"/>
          <w:numId w:val="1"/>
        </w:num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Naczelnik Wydziału ADM – Irena Woźniak, </w:t>
      </w:r>
      <w:r w:rsidR="002E57B1">
        <w:rPr>
          <w:sz w:val="26"/>
          <w:szCs w:val="26"/>
        </w:rPr>
        <w:t xml:space="preserve">członek komisji, </w:t>
      </w:r>
      <w:r>
        <w:rPr>
          <w:sz w:val="26"/>
          <w:szCs w:val="26"/>
        </w:rPr>
        <w:t>będąca jednocześnie Sekretarzem Komisji.</w:t>
      </w:r>
    </w:p>
    <w:p w:rsidR="00BF7909" w:rsidRDefault="00BF7909" w:rsidP="00BF7909">
      <w:pPr>
        <w:spacing w:line="360" w:lineRule="auto"/>
        <w:jc w:val="both"/>
        <w:rPr>
          <w:sz w:val="26"/>
          <w:szCs w:val="26"/>
        </w:rPr>
      </w:pPr>
    </w:p>
    <w:p w:rsidR="00BF7909" w:rsidRDefault="00BF7909" w:rsidP="00BF7909">
      <w:pPr>
        <w:spacing w:line="360" w:lineRule="auto"/>
        <w:jc w:val="center"/>
        <w:rPr>
          <w:sz w:val="26"/>
          <w:szCs w:val="26"/>
        </w:rPr>
      </w:pPr>
      <w:r>
        <w:rPr>
          <w:sz w:val="26"/>
          <w:szCs w:val="26"/>
        </w:rPr>
        <w:t>§ 3</w:t>
      </w:r>
    </w:p>
    <w:p w:rsidR="00BF7909" w:rsidRDefault="00BF7909" w:rsidP="00BF7909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Komisja rozpoczyna pracę z dniem powołania i działa do czasu zakończenia egzaminu.</w:t>
      </w:r>
    </w:p>
    <w:p w:rsidR="00BF7909" w:rsidRDefault="00BF7909" w:rsidP="00BF7909">
      <w:pPr>
        <w:spacing w:line="360" w:lineRule="auto"/>
        <w:jc w:val="both"/>
        <w:rPr>
          <w:sz w:val="26"/>
          <w:szCs w:val="26"/>
        </w:rPr>
      </w:pPr>
    </w:p>
    <w:p w:rsidR="00BF7909" w:rsidRDefault="00BF7909" w:rsidP="00BF7909">
      <w:pPr>
        <w:spacing w:line="360" w:lineRule="auto"/>
        <w:jc w:val="center"/>
        <w:rPr>
          <w:sz w:val="26"/>
          <w:szCs w:val="26"/>
        </w:rPr>
      </w:pPr>
      <w:r>
        <w:rPr>
          <w:sz w:val="26"/>
          <w:szCs w:val="26"/>
        </w:rPr>
        <w:t>§ 4</w:t>
      </w:r>
    </w:p>
    <w:p w:rsidR="00BF7909" w:rsidRPr="004C3A12" w:rsidRDefault="00BF7909" w:rsidP="00BF7909">
      <w:pPr>
        <w:pStyle w:val="Nagwek1"/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Zarządzenie wchodzi w życie z </w:t>
      </w:r>
      <w:r w:rsidRPr="004C3A12">
        <w:rPr>
          <w:sz w:val="26"/>
          <w:szCs w:val="26"/>
        </w:rPr>
        <w:t xml:space="preserve">dniem </w:t>
      </w:r>
      <w:r w:rsidR="004C3A12" w:rsidRPr="004C3A12">
        <w:rPr>
          <w:sz w:val="26"/>
          <w:szCs w:val="26"/>
        </w:rPr>
        <w:t>podjęcia</w:t>
      </w:r>
      <w:r w:rsidRPr="004C3A12">
        <w:rPr>
          <w:sz w:val="26"/>
          <w:szCs w:val="26"/>
        </w:rPr>
        <w:t>.</w:t>
      </w:r>
    </w:p>
    <w:p w:rsidR="00BF7909" w:rsidRDefault="00BF7909" w:rsidP="00BF7909">
      <w:pPr>
        <w:spacing w:line="360" w:lineRule="auto"/>
      </w:pPr>
    </w:p>
    <w:p w:rsidR="00BF7909" w:rsidRDefault="00BF7909" w:rsidP="00BF7909">
      <w:pPr>
        <w:spacing w:line="360" w:lineRule="auto"/>
      </w:pPr>
    </w:p>
    <w:p w:rsidR="001F26BC" w:rsidRDefault="001F26BC"/>
    <w:sectPr w:rsidR="001F26BC" w:rsidSect="008D6D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0250C6"/>
    <w:multiLevelType w:val="multilevel"/>
    <w:tmpl w:val="A90E0BBC"/>
    <w:lvl w:ilvl="0">
      <w:start w:val="1"/>
      <w:numFmt w:val="decimal"/>
      <w:lvlText w:val="%1."/>
      <w:lvlJc w:val="left"/>
      <w:pPr>
        <w:tabs>
          <w:tab w:val="num" w:pos="1006"/>
        </w:tabs>
        <w:ind w:left="1004" w:hanging="358"/>
      </w:pPr>
      <w:rPr>
        <w:color w:val="000000"/>
      </w:rPr>
    </w:lvl>
    <w:lvl w:ilvl="1">
      <w:start w:val="1"/>
      <w:numFmt w:val="lowerLetter"/>
      <w:lvlText w:val="%2)"/>
      <w:lvlJc w:val="left"/>
      <w:pPr>
        <w:tabs>
          <w:tab w:val="num" w:pos="646"/>
        </w:tabs>
        <w:ind w:left="680" w:hanging="283"/>
      </w:pPr>
    </w:lvl>
    <w:lvl w:ilvl="2">
      <w:start w:val="3"/>
      <w:numFmt w:val="decimal"/>
      <w:lvlText w:val="%3."/>
      <w:lvlJc w:val="left"/>
      <w:pPr>
        <w:tabs>
          <w:tab w:val="num" w:pos="1006"/>
        </w:tabs>
        <w:ind w:left="1004" w:hanging="358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F7909"/>
    <w:rsid w:val="000E42D9"/>
    <w:rsid w:val="001347A1"/>
    <w:rsid w:val="001B2964"/>
    <w:rsid w:val="001F26BC"/>
    <w:rsid w:val="002E57B1"/>
    <w:rsid w:val="004C3A12"/>
    <w:rsid w:val="004E4F2F"/>
    <w:rsid w:val="004E65F2"/>
    <w:rsid w:val="0054726C"/>
    <w:rsid w:val="00623DDA"/>
    <w:rsid w:val="006517E6"/>
    <w:rsid w:val="0072167E"/>
    <w:rsid w:val="008D6DC4"/>
    <w:rsid w:val="00950390"/>
    <w:rsid w:val="009A6D40"/>
    <w:rsid w:val="009D18CC"/>
    <w:rsid w:val="00A06FB4"/>
    <w:rsid w:val="00B920C9"/>
    <w:rsid w:val="00BA0270"/>
    <w:rsid w:val="00BE509B"/>
    <w:rsid w:val="00BF7909"/>
    <w:rsid w:val="00D00675"/>
    <w:rsid w:val="00D0463B"/>
    <w:rsid w:val="00E20842"/>
    <w:rsid w:val="00E24E48"/>
    <w:rsid w:val="00E96588"/>
    <w:rsid w:val="00ED0912"/>
    <w:rsid w:val="00F331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79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F7909"/>
    <w:pPr>
      <w:keepNext/>
      <w:jc w:val="both"/>
      <w:outlineLvl w:val="0"/>
    </w:pPr>
    <w:rPr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F7909"/>
    <w:rPr>
      <w:rFonts w:ascii="Times New Roman" w:eastAsia="Times New Roman" w:hAnsi="Times New Roman" w:cs="Times New Roman"/>
      <w:sz w:val="32"/>
      <w:szCs w:val="20"/>
      <w:lang w:eastAsia="pl-PL"/>
    </w:rPr>
  </w:style>
  <w:style w:type="paragraph" w:styleId="Tytu">
    <w:name w:val="Title"/>
    <w:basedOn w:val="Normalny"/>
    <w:link w:val="TytuZnak"/>
    <w:qFormat/>
    <w:rsid w:val="00BF7909"/>
    <w:pPr>
      <w:jc w:val="center"/>
    </w:pPr>
    <w:rPr>
      <w:sz w:val="36"/>
    </w:rPr>
  </w:style>
  <w:style w:type="character" w:customStyle="1" w:styleId="TytuZnak">
    <w:name w:val="Tytuł Znak"/>
    <w:basedOn w:val="Domylnaczcionkaakapitu"/>
    <w:link w:val="Tytu"/>
    <w:rsid w:val="00BF7909"/>
    <w:rPr>
      <w:rFonts w:ascii="Times New Roman" w:eastAsia="Times New Roman" w:hAnsi="Times New Roman" w:cs="Times New Roman"/>
      <w:sz w:val="36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BF7909"/>
    <w:pPr>
      <w:jc w:val="both"/>
    </w:pPr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BF7909"/>
    <w:rPr>
      <w:rFonts w:ascii="Times New Roman" w:eastAsia="Times New Roman" w:hAnsi="Times New Roman" w:cs="Times New Roman"/>
      <w:sz w:val="28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116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I.Woźniak</cp:lastModifiedBy>
  <cp:revision>5</cp:revision>
  <cp:lastPrinted>2016-07-19T10:52:00Z</cp:lastPrinted>
  <dcterms:created xsi:type="dcterms:W3CDTF">2013-04-04T10:18:00Z</dcterms:created>
  <dcterms:modified xsi:type="dcterms:W3CDTF">2016-07-19T11:17:00Z</dcterms:modified>
</cp:coreProperties>
</file>