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B" w:rsidRPr="00D71232" w:rsidRDefault="0056025B" w:rsidP="0056025B">
      <w:pPr>
        <w:jc w:val="center"/>
        <w:rPr>
          <w:rFonts w:ascii="Arial" w:hAnsi="Arial" w:cs="Arial"/>
          <w:sz w:val="22"/>
          <w:szCs w:val="22"/>
        </w:rPr>
      </w:pPr>
      <w:r w:rsidRPr="00D71232">
        <w:rPr>
          <w:rFonts w:ascii="Arial" w:hAnsi="Arial" w:cs="Arial"/>
          <w:sz w:val="22"/>
          <w:szCs w:val="22"/>
        </w:rPr>
        <w:t>ZARZADZENIE WÓJTA</w:t>
      </w:r>
    </w:p>
    <w:p w:rsidR="0056025B" w:rsidRDefault="0056025B" w:rsidP="0056025B">
      <w:pPr>
        <w:jc w:val="center"/>
        <w:rPr>
          <w:rFonts w:ascii="Arial" w:hAnsi="Arial" w:cs="Arial"/>
          <w:sz w:val="22"/>
          <w:szCs w:val="22"/>
        </w:rPr>
      </w:pPr>
      <w:r w:rsidRPr="00D71232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FIN/122/2014  z dnia 30 października 2014</w:t>
      </w:r>
    </w:p>
    <w:p w:rsidR="0056025B" w:rsidRPr="00D71232" w:rsidRDefault="0056025B" w:rsidP="005602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</w:t>
      </w:r>
      <w:r w:rsidRPr="00D71232">
        <w:rPr>
          <w:rFonts w:ascii="Arial" w:hAnsi="Arial" w:cs="Arial"/>
          <w:sz w:val="22"/>
          <w:szCs w:val="22"/>
        </w:rPr>
        <w:t>prawie inwentaryzacji rocznej.</w:t>
      </w:r>
    </w:p>
    <w:p w:rsidR="0056025B" w:rsidRPr="00D71232" w:rsidRDefault="0056025B" w:rsidP="0056025B">
      <w:pPr>
        <w:jc w:val="both"/>
        <w:rPr>
          <w:rFonts w:ascii="Arial" w:hAnsi="Arial" w:cs="Arial"/>
          <w:sz w:val="22"/>
          <w:szCs w:val="22"/>
        </w:rPr>
      </w:pPr>
    </w:p>
    <w:p w:rsidR="0056025B" w:rsidRPr="00D71232" w:rsidRDefault="0056025B" w:rsidP="0056025B">
      <w:pPr>
        <w:jc w:val="both"/>
        <w:rPr>
          <w:rFonts w:ascii="Arial" w:hAnsi="Arial" w:cs="Arial"/>
          <w:sz w:val="22"/>
          <w:szCs w:val="22"/>
        </w:rPr>
      </w:pPr>
    </w:p>
    <w:p w:rsidR="0056025B" w:rsidRPr="00D71232" w:rsidRDefault="0056025B" w:rsidP="0056025B">
      <w:pPr>
        <w:jc w:val="both"/>
        <w:rPr>
          <w:rFonts w:ascii="Arial" w:hAnsi="Arial" w:cs="Arial"/>
          <w:sz w:val="22"/>
          <w:szCs w:val="22"/>
        </w:rPr>
      </w:pP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 w:rsidRPr="00D71232">
        <w:rPr>
          <w:rFonts w:ascii="Arial" w:hAnsi="Arial"/>
          <w:sz w:val="22"/>
          <w:szCs w:val="22"/>
        </w:rPr>
        <w:t xml:space="preserve">Stosownie do postanowień instrukcji inwentaryzacyjnej z dnia 30.12.2002r. oraz ustawy o rachunkowości, ustalam następujące zasady i techniki   inwentaryzacji za rok kalendarzowy </w:t>
      </w:r>
      <w:r>
        <w:rPr>
          <w:rFonts w:ascii="Arial" w:hAnsi="Arial"/>
          <w:sz w:val="22"/>
          <w:szCs w:val="22"/>
        </w:rPr>
        <w:t>2014.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Zarządzam przeprowadzenie spisu z natury niżej wymienionych składników   majątkowych;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1. Pozostałe środki trwałe,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środki pieniężne i papiery wartościowe,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nie zużyte materiały odpisane w koszty w momencie zakupu,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środki rzeczowe powierzone.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Do składu komisji inwenta</w:t>
      </w:r>
      <w:r w:rsidR="00CA7D84">
        <w:rPr>
          <w:rFonts w:ascii="Arial" w:hAnsi="Arial"/>
          <w:sz w:val="22"/>
          <w:szCs w:val="22"/>
        </w:rPr>
        <w:t>ryzacyjnej powołuję n/w  osoby: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Irena Woźniak - przewodnicząca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Włodzimierz Bieliński  - członek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 Do zespołów spisowych powołuje  osoby n/w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</w:t>
      </w:r>
      <w:r w:rsidRPr="00D50B27">
        <w:rPr>
          <w:rFonts w:ascii="Arial" w:hAnsi="Arial"/>
          <w:b/>
          <w:sz w:val="22"/>
          <w:szCs w:val="22"/>
        </w:rPr>
        <w:t>ZESPÓŁ I</w:t>
      </w:r>
      <w:r>
        <w:rPr>
          <w:rFonts w:ascii="Arial" w:hAnsi="Arial"/>
          <w:b/>
          <w:sz w:val="22"/>
          <w:szCs w:val="22"/>
        </w:rPr>
        <w:t xml:space="preserve"> – </w:t>
      </w:r>
      <w:r w:rsidRPr="00D50B27">
        <w:rPr>
          <w:rFonts w:ascii="Arial" w:hAnsi="Arial"/>
          <w:sz w:val="22"/>
          <w:szCs w:val="22"/>
        </w:rPr>
        <w:t>w składzie</w:t>
      </w:r>
      <w:r>
        <w:rPr>
          <w:rFonts w:ascii="Arial" w:hAnsi="Arial"/>
          <w:sz w:val="22"/>
          <w:szCs w:val="22"/>
        </w:rPr>
        <w:t>: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Klein Anna - przewodnicząca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Szumliński</w:t>
      </w:r>
      <w:proofErr w:type="spellEnd"/>
      <w:r>
        <w:rPr>
          <w:rFonts w:ascii="Arial" w:hAnsi="Arial"/>
          <w:sz w:val="22"/>
          <w:szCs w:val="22"/>
        </w:rPr>
        <w:t xml:space="preserve"> Dariusz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Borkowska Kinga 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D50B27">
        <w:rPr>
          <w:rFonts w:ascii="Arial" w:hAnsi="Arial"/>
          <w:sz w:val="22"/>
          <w:szCs w:val="22"/>
        </w:rPr>
        <w:t>Dokona</w:t>
      </w:r>
      <w:r>
        <w:rPr>
          <w:rFonts w:ascii="Arial" w:hAnsi="Arial"/>
          <w:sz w:val="22"/>
          <w:szCs w:val="22"/>
        </w:rPr>
        <w:t xml:space="preserve"> spisu pozostałych środków trwałych w użytkowaniu (wyposażenie budynku urzędu,), środki pieniężne, czeki i inne papiery wartościowe w kasie, nie zużyte materiały odpisane w koszty w momencie zakupu jak: paliwo, materiały biurowe, artykuły promocyjne, Obrona Cywilna.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D50B27">
        <w:rPr>
          <w:rFonts w:ascii="Arial" w:hAnsi="Arial"/>
          <w:b/>
          <w:sz w:val="22"/>
          <w:szCs w:val="22"/>
        </w:rPr>
        <w:t>ZESPÓŁ II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w składzie: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- Małgorzata Rogalska -</w:t>
      </w:r>
      <w:r w:rsidRPr="00DD488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przewodnicząca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D50B27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Monika Jankowska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Dokona spisu  pozostałych środków trwałych w użytkowaniu świetlic opiekuńczo wychowawczych.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B0090E">
        <w:rPr>
          <w:rFonts w:ascii="Arial" w:hAnsi="Arial"/>
          <w:b/>
          <w:sz w:val="22"/>
          <w:szCs w:val="22"/>
        </w:rPr>
        <w:t>ZESPÓŁ III w składzie</w:t>
      </w:r>
      <w:r>
        <w:rPr>
          <w:rFonts w:ascii="Arial" w:hAnsi="Arial"/>
          <w:sz w:val="22"/>
          <w:szCs w:val="22"/>
        </w:rPr>
        <w:t>: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B0090E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Gracz Zenon – przewodniczący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- </w:t>
      </w:r>
      <w:proofErr w:type="spellStart"/>
      <w:r>
        <w:rPr>
          <w:rFonts w:ascii="Arial" w:hAnsi="Arial"/>
          <w:sz w:val="22"/>
          <w:szCs w:val="22"/>
        </w:rPr>
        <w:t>Plewako</w:t>
      </w:r>
      <w:proofErr w:type="spellEnd"/>
      <w:r>
        <w:rPr>
          <w:rFonts w:ascii="Arial" w:hAnsi="Arial"/>
          <w:sz w:val="22"/>
          <w:szCs w:val="22"/>
        </w:rPr>
        <w:t xml:space="preserve"> Damian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Szweda Roman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Dokona spisu pozostałych środków trwałych w użytkowaniu rad sołeckich ,pozostałe wyposażenia(kluby sportowe, kąpielisko, zad: park kultury fizycznej i rekreacji Jabłowo, teren rekreacyjno-sportowy Żabno, teren parku dworskiego Krąg)  oraz nie zużyte materiały odpisane w koszty w momencie zakupu(paliwo, mat. </w:t>
      </w:r>
      <w:proofErr w:type="spellStart"/>
      <w:r>
        <w:rPr>
          <w:rFonts w:ascii="Arial" w:hAnsi="Arial"/>
          <w:sz w:val="22"/>
          <w:szCs w:val="22"/>
        </w:rPr>
        <w:t>budowl</w:t>
      </w:r>
      <w:proofErr w:type="spellEnd"/>
      <w:r>
        <w:rPr>
          <w:rFonts w:ascii="Arial" w:hAnsi="Arial"/>
          <w:sz w:val="22"/>
          <w:szCs w:val="22"/>
        </w:rPr>
        <w:t>.) w sołectwach.</w:t>
      </w:r>
    </w:p>
    <w:p w:rsidR="0056025B" w:rsidRDefault="0056025B" w:rsidP="0056025B">
      <w:pPr>
        <w:pStyle w:val="Tekstpodstawowy"/>
        <w:ind w:left="360"/>
        <w:rPr>
          <w:rFonts w:ascii="Arial" w:hAnsi="Arial"/>
          <w:b/>
          <w:sz w:val="22"/>
          <w:szCs w:val="22"/>
        </w:rPr>
      </w:pPr>
      <w:r w:rsidRPr="00754B9F">
        <w:rPr>
          <w:rFonts w:ascii="Arial" w:hAnsi="Arial"/>
          <w:b/>
          <w:sz w:val="22"/>
          <w:szCs w:val="22"/>
        </w:rPr>
        <w:lastRenderedPageBreak/>
        <w:t>ZESPÓŁ IV w składzie:</w:t>
      </w:r>
    </w:p>
    <w:p w:rsidR="0056025B" w:rsidRPr="00C1567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C1567B">
        <w:rPr>
          <w:rFonts w:ascii="Arial" w:hAnsi="Arial"/>
          <w:sz w:val="22"/>
          <w:szCs w:val="22"/>
        </w:rPr>
        <w:t xml:space="preserve">- Knitter </w:t>
      </w:r>
      <w:r>
        <w:rPr>
          <w:rFonts w:ascii="Arial" w:hAnsi="Arial"/>
          <w:sz w:val="22"/>
          <w:szCs w:val="22"/>
        </w:rPr>
        <w:t xml:space="preserve"> Kazimierz - przewodniczący</w:t>
      </w:r>
    </w:p>
    <w:p w:rsidR="0056025B" w:rsidRPr="00C1567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C1567B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Szachta Jan - członek</w:t>
      </w:r>
    </w:p>
    <w:p w:rsidR="0056025B" w:rsidRPr="00C1567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C1567B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Ziółkowska Mirosława -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Dokona spisu pozostałych środków trwałych w użytkowaniu ochotniczych straży pożarnych .</w:t>
      </w:r>
    </w:p>
    <w:p w:rsidR="0056025B" w:rsidRDefault="0056025B" w:rsidP="0056025B">
      <w:pPr>
        <w:pStyle w:val="Tekstpodstawowy"/>
        <w:ind w:left="360"/>
        <w:rPr>
          <w:rFonts w:ascii="Arial" w:hAnsi="Arial"/>
          <w:b/>
          <w:sz w:val="22"/>
          <w:szCs w:val="22"/>
        </w:rPr>
      </w:pPr>
      <w:r w:rsidRPr="004D6520">
        <w:rPr>
          <w:rFonts w:ascii="Arial" w:hAnsi="Arial"/>
          <w:b/>
          <w:sz w:val="22"/>
          <w:szCs w:val="22"/>
        </w:rPr>
        <w:t>ZESPÓŁ V w składzie:</w:t>
      </w:r>
    </w:p>
    <w:p w:rsidR="0056025B" w:rsidRPr="004D6520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4D6520">
        <w:rPr>
          <w:rFonts w:ascii="Arial" w:hAnsi="Arial"/>
          <w:sz w:val="22"/>
          <w:szCs w:val="22"/>
        </w:rPr>
        <w:t>- Rogowski Sebastian – przewodniczący</w:t>
      </w:r>
    </w:p>
    <w:p w:rsidR="0056025B" w:rsidRPr="004D6520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4D6520">
        <w:rPr>
          <w:rFonts w:ascii="Arial" w:hAnsi="Arial"/>
          <w:sz w:val="22"/>
          <w:szCs w:val="22"/>
        </w:rPr>
        <w:t xml:space="preserve">- </w:t>
      </w:r>
      <w:proofErr w:type="spellStart"/>
      <w:r w:rsidRPr="004D6520">
        <w:rPr>
          <w:rFonts w:ascii="Arial" w:hAnsi="Arial"/>
          <w:sz w:val="22"/>
          <w:szCs w:val="22"/>
        </w:rPr>
        <w:t>Szadokierska</w:t>
      </w:r>
      <w:proofErr w:type="spellEnd"/>
      <w:r w:rsidRPr="004D6520">
        <w:rPr>
          <w:rFonts w:ascii="Arial" w:hAnsi="Arial"/>
          <w:sz w:val="22"/>
          <w:szCs w:val="22"/>
        </w:rPr>
        <w:t xml:space="preserve"> Beata – członek</w:t>
      </w:r>
    </w:p>
    <w:p w:rsidR="0056025B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 w:rsidRPr="004D6520">
        <w:rPr>
          <w:rFonts w:ascii="Arial" w:hAnsi="Arial"/>
          <w:sz w:val="22"/>
          <w:szCs w:val="22"/>
        </w:rPr>
        <w:t xml:space="preserve">- </w:t>
      </w:r>
      <w:proofErr w:type="spellStart"/>
      <w:r w:rsidRPr="004D6520">
        <w:rPr>
          <w:rFonts w:ascii="Arial" w:hAnsi="Arial"/>
          <w:sz w:val="22"/>
          <w:szCs w:val="22"/>
        </w:rPr>
        <w:t>Szambowska</w:t>
      </w:r>
      <w:proofErr w:type="spellEnd"/>
      <w:r w:rsidRPr="004D6520">
        <w:rPr>
          <w:rFonts w:ascii="Arial" w:hAnsi="Arial"/>
          <w:sz w:val="22"/>
          <w:szCs w:val="22"/>
        </w:rPr>
        <w:t xml:space="preserve"> Karolina </w:t>
      </w:r>
      <w:r>
        <w:rPr>
          <w:rFonts w:ascii="Arial" w:hAnsi="Arial"/>
          <w:sz w:val="22"/>
          <w:szCs w:val="22"/>
        </w:rPr>
        <w:t>–</w:t>
      </w:r>
      <w:r w:rsidRPr="004D6520">
        <w:rPr>
          <w:rFonts w:ascii="Arial" w:hAnsi="Arial"/>
          <w:sz w:val="22"/>
          <w:szCs w:val="22"/>
        </w:rPr>
        <w:t xml:space="preserve"> członek</w:t>
      </w:r>
    </w:p>
    <w:p w:rsidR="0056025B" w:rsidRPr="004D6520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Dokona spisu pozostałych środków trwałych dotyczących projektów współfinansowanych ze środków EFS ,EFR i EFRR,</w:t>
      </w:r>
    </w:p>
    <w:p w:rsidR="0056025B" w:rsidRPr="00754B9F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IV. Zobowiązuje się Przewodniczącego Komisji Inwentaryzacyjnej i głównego księgowego do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przeprowadzenia szkolenia i szczegółowego instruktażu członków komisji i zespołów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spisowych, a także osób odpowiedzialnych materialnie oraz pracowników księgowości i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kontrolerów spisowych o sposobie przeprowadzenia czynności inwentaryzacyjnych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zgodnie z instrukcją inwentaryzacyjną.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 Osoby materialnie odpowiedzialne zobowiązuje się do odpowiedniego uporządkowania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mienia i ewidencji: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- przeprowadzenia protokolarnej kasacji wycofanych z użytkowania lub zlikwidowanych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fizycznie środków trwałych, narzędzi, odzieży i innych składników majątkowych oraz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opracowania wymaganej dokumentacji księgowej (LT,LN itp.) do dnia spisów.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- uporządkowania ewidencji ilościowej pozostałych środków trwałych oraz rzeczowych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zapasów majątku obrotowego i uzgadniania jej z danymi wykazanymi z ewidencji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księgowej, ewidencji składników majątku w użytkowaniu w kartach osobistego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wyposażenia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i innych urządzeniach ewidencyjnych.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VI. Zawiesza się nieobecność (np. z tyt. urlopów) wszystkich pracowników materialnie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odpowiedzialnych, członków komisji inwentaryzacyjnej i zespołów spisowych w okresie, 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 którym przypadają czynności inwentaryzacyjne przewidziane harmonogramem spisów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(załącznik do   zarządzenia)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VII. Po zakończeniu czynności inwentaryzacyjnych przewodniczący komisji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inwentaryzacyjnej złoży niezwłocznie sprawozdanie końcowe z przebiegu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inwentaryzacji.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VIII. Wyniki inwentaryzacji (rozpatrzone nadwyżki i niedobory zatwierdzone przez </w:t>
      </w:r>
    </w:p>
    <w:p w:rsidR="00CA7D84" w:rsidRDefault="00ED5994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:rsidR="0056025B" w:rsidRDefault="00CA7D84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</w:t>
      </w:r>
      <w:bookmarkStart w:id="0" w:name="_GoBack"/>
      <w:bookmarkEnd w:id="0"/>
      <w:r w:rsidR="0056025B">
        <w:rPr>
          <w:rFonts w:ascii="Arial" w:hAnsi="Arial"/>
          <w:sz w:val="22"/>
          <w:szCs w:val="22"/>
        </w:rPr>
        <w:t xml:space="preserve"> kierownika jednostki) powinny  być ujęte w księgach rachunkowych okresu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D5994"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sprawozdawczego.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VIII.   Dokumenty rozpatrzenia różnic inwentaryzacyjnych spisów rocznych powinny być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D5994"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dostarczone do głównego księgowego w terminach ustalonych w harmonogramie.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IX.  Za sprawny terminowy i prawidłowy przebieg czynności inwentaryzacyjnych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D5994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odpowiedzialny jest przewodniczący komisji inwentaryzacyjnej.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X.  Szczegółowe zasady i sposób wykonania czynności inwentaryzacyjnych określa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D5994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przewodniczący komisji inwentaryzacyjnej i główny księgowy w czasie instruktażu.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XI.  Nadzór nad prawidłowością, kompletnością i terminowością spisów 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D5994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inwentaryzacyjnych powierza się głównemu księgowemu.</w:t>
      </w:r>
    </w:p>
    <w:p w:rsidR="0056025B" w:rsidRDefault="0056025B" w:rsidP="0056025B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XII. Zarządzenie obowiązuje od dnia 05.11.2014 roku.</w:t>
      </w:r>
    </w:p>
    <w:p w:rsidR="0056025B" w:rsidRPr="00D50B27" w:rsidRDefault="0056025B" w:rsidP="0056025B">
      <w:pPr>
        <w:pStyle w:val="Tekstpodstawowy"/>
        <w:ind w:left="360"/>
        <w:rPr>
          <w:rFonts w:ascii="Arial" w:hAnsi="Arial"/>
          <w:sz w:val="22"/>
          <w:szCs w:val="22"/>
        </w:rPr>
      </w:pPr>
    </w:p>
    <w:p w:rsidR="0056025B" w:rsidRDefault="0056025B" w:rsidP="0056025B">
      <w:pPr>
        <w:rPr>
          <w:b/>
          <w:sz w:val="28"/>
          <w:szCs w:val="28"/>
        </w:rPr>
      </w:pPr>
    </w:p>
    <w:p w:rsidR="0056025B" w:rsidRPr="0071250B" w:rsidRDefault="0071250B" w:rsidP="0056025B">
      <w:pPr>
        <w:jc w:val="center"/>
        <w:rPr>
          <w:b/>
        </w:rPr>
      </w:pPr>
      <w:r w:rsidRPr="0071250B">
        <w:rPr>
          <w:b/>
        </w:rPr>
        <w:t xml:space="preserve">                         </w:t>
      </w:r>
      <w:r>
        <w:rPr>
          <w:b/>
        </w:rPr>
        <w:t xml:space="preserve">                   </w:t>
      </w:r>
      <w:r w:rsidRPr="0071250B">
        <w:rPr>
          <w:b/>
        </w:rPr>
        <w:t xml:space="preserve">                             Wójt</w:t>
      </w:r>
    </w:p>
    <w:p w:rsidR="0071250B" w:rsidRPr="0071250B" w:rsidRDefault="0071250B" w:rsidP="0056025B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Pr="0071250B">
        <w:rPr>
          <w:b/>
        </w:rPr>
        <w:t xml:space="preserve">          </w:t>
      </w:r>
      <w:r>
        <w:rPr>
          <w:b/>
        </w:rPr>
        <w:t xml:space="preserve">                </w:t>
      </w:r>
      <w:r w:rsidRPr="0071250B">
        <w:rPr>
          <w:b/>
        </w:rPr>
        <w:t xml:space="preserve">           Stanisław Połom</w:t>
      </w:r>
    </w:p>
    <w:p w:rsidR="0056025B" w:rsidRPr="0071250B" w:rsidRDefault="0056025B" w:rsidP="0056025B">
      <w:pPr>
        <w:jc w:val="center"/>
        <w:rPr>
          <w:b/>
        </w:rPr>
      </w:pPr>
    </w:p>
    <w:p w:rsidR="0056025B" w:rsidRDefault="0056025B" w:rsidP="0056025B">
      <w:pPr>
        <w:jc w:val="center"/>
        <w:rPr>
          <w:b/>
          <w:sz w:val="28"/>
          <w:szCs w:val="28"/>
        </w:rPr>
      </w:pPr>
    </w:p>
    <w:p w:rsidR="0056025B" w:rsidRPr="00D71232" w:rsidRDefault="0056025B" w:rsidP="0056025B">
      <w:pPr>
        <w:ind w:left="360"/>
        <w:rPr>
          <w:rFonts w:ascii="Arial" w:hAnsi="Arial" w:cs="Arial"/>
          <w:sz w:val="22"/>
          <w:szCs w:val="22"/>
        </w:rPr>
      </w:pPr>
    </w:p>
    <w:p w:rsidR="0056025B" w:rsidRDefault="0056025B" w:rsidP="0056025B">
      <w:pPr>
        <w:ind w:left="360"/>
        <w:rPr>
          <w:rFonts w:ascii="Arial" w:hAnsi="Arial" w:cs="Arial"/>
        </w:rPr>
      </w:pPr>
    </w:p>
    <w:p w:rsidR="0056025B" w:rsidRDefault="0056025B" w:rsidP="0056025B">
      <w:pPr>
        <w:ind w:left="360"/>
        <w:rPr>
          <w:rFonts w:ascii="Arial" w:hAnsi="Arial" w:cs="Arial"/>
        </w:rPr>
      </w:pPr>
    </w:p>
    <w:p w:rsidR="0056025B" w:rsidRDefault="0056025B" w:rsidP="0056025B">
      <w:pPr>
        <w:ind w:left="360"/>
        <w:rPr>
          <w:rFonts w:ascii="Arial" w:hAnsi="Arial" w:cs="Arial"/>
        </w:rPr>
      </w:pPr>
    </w:p>
    <w:p w:rsidR="00046FA2" w:rsidRDefault="00046FA2"/>
    <w:sectPr w:rsidR="00046FA2" w:rsidSect="004D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AE5"/>
    <w:rsid w:val="00046FA2"/>
    <w:rsid w:val="000A1AE5"/>
    <w:rsid w:val="004D11CD"/>
    <w:rsid w:val="0056025B"/>
    <w:rsid w:val="0071250B"/>
    <w:rsid w:val="00CA7D84"/>
    <w:rsid w:val="00E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025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02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025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02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5</cp:revision>
  <dcterms:created xsi:type="dcterms:W3CDTF">2014-11-03T12:48:00Z</dcterms:created>
  <dcterms:modified xsi:type="dcterms:W3CDTF">2014-11-13T07:55:00Z</dcterms:modified>
</cp:coreProperties>
</file>