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92" w:rsidRPr="00724CC8" w:rsidRDefault="00791892" w:rsidP="00791892">
      <w:pPr>
        <w:ind w:left="-426"/>
        <w:rPr>
          <w:szCs w:val="24"/>
        </w:rPr>
      </w:pPr>
      <w:r w:rsidRPr="00724CC8">
        <w:rPr>
          <w:noProof/>
          <w:szCs w:val="24"/>
        </w:rPr>
        <w:drawing>
          <wp:anchor distT="0" distB="0" distL="114300" distR="114300" simplePos="0" relativeHeight="251661312" behindDoc="0" locked="0" layoutInCell="1" allowOverlap="1">
            <wp:simplePos x="0" y="0"/>
            <wp:positionH relativeFrom="column">
              <wp:posOffset>2273300</wp:posOffset>
            </wp:positionH>
            <wp:positionV relativeFrom="paragraph">
              <wp:posOffset>217170</wp:posOffset>
            </wp:positionV>
            <wp:extent cx="1379855" cy="476885"/>
            <wp:effectExtent l="19050" t="0" r="0" b="0"/>
            <wp:wrapNone/>
            <wp:docPr id="3" name="Obraz 4" descr="Pomorskie w Unii - PODSTAWOWE monochrom pozytyw - paleta CMYK - 150x51mm - 300dpi -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omorskie w Unii - PODSTAWOWE monochrom pozytyw - paleta CMYK - 150x51mm - 300dpi - jpg"/>
                    <pic:cNvPicPr>
                      <a:picLocks noChangeAspect="1" noChangeArrowheads="1"/>
                    </pic:cNvPicPr>
                  </pic:nvPicPr>
                  <pic:blipFill>
                    <a:blip r:embed="rId7"/>
                    <a:srcRect/>
                    <a:stretch>
                      <a:fillRect/>
                    </a:stretch>
                  </pic:blipFill>
                  <pic:spPr bwMode="auto">
                    <a:xfrm>
                      <a:off x="0" y="0"/>
                      <a:ext cx="1379855" cy="476885"/>
                    </a:xfrm>
                    <a:prstGeom prst="rect">
                      <a:avLst/>
                    </a:prstGeom>
                    <a:noFill/>
                    <a:ln w="9525">
                      <a:noFill/>
                      <a:miter lim="800000"/>
                      <a:headEnd/>
                      <a:tailEnd/>
                    </a:ln>
                  </pic:spPr>
                </pic:pic>
              </a:graphicData>
            </a:graphic>
          </wp:anchor>
        </w:drawing>
      </w:r>
      <w:r w:rsidRPr="00724CC8">
        <w:rPr>
          <w:noProof/>
          <w:szCs w:val="24"/>
        </w:rPr>
        <w:drawing>
          <wp:anchor distT="0" distB="0" distL="114300" distR="114300" simplePos="0" relativeHeight="251660288" behindDoc="1" locked="0" layoutInCell="1" allowOverlap="1">
            <wp:simplePos x="0" y="0"/>
            <wp:positionH relativeFrom="column">
              <wp:posOffset>4111625</wp:posOffset>
            </wp:positionH>
            <wp:positionV relativeFrom="paragraph">
              <wp:posOffset>136525</wp:posOffset>
            </wp:positionV>
            <wp:extent cx="1915795" cy="656590"/>
            <wp:effectExtent l="19050" t="0" r="8255" b="0"/>
            <wp:wrapSquare wrapText="bothSides"/>
            <wp:docPr id="2" name="Obraz 8" descr="D:\Moje Dokumenty\Projekty 2010\RPO\Logotypy_UE_dla_projektow_finansowanych_z_EFRR\Logotypy_UE_dla_projektów_fiansowanych_z_EFRR\Flaga_dla_EFRR_lewa\UE+EFRR_L-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D:\Moje Dokumenty\Projekty 2010\RPO\Logotypy_UE_dla_projektow_finansowanych_z_EFRR\Logotypy_UE_dla_projektów_fiansowanych_z_EFRR\Flaga_dla_EFRR_lewa\UE+EFRR_L-mono.jpg"/>
                    <pic:cNvPicPr>
                      <a:picLocks noChangeAspect="1" noChangeArrowheads="1"/>
                    </pic:cNvPicPr>
                  </pic:nvPicPr>
                  <pic:blipFill>
                    <a:blip r:embed="rId8"/>
                    <a:srcRect/>
                    <a:stretch>
                      <a:fillRect/>
                    </a:stretch>
                  </pic:blipFill>
                  <pic:spPr bwMode="auto">
                    <a:xfrm>
                      <a:off x="0" y="0"/>
                      <a:ext cx="1915795" cy="656590"/>
                    </a:xfrm>
                    <a:prstGeom prst="rect">
                      <a:avLst/>
                    </a:prstGeom>
                    <a:noFill/>
                    <a:ln w="9525">
                      <a:noFill/>
                      <a:miter lim="800000"/>
                      <a:headEnd/>
                      <a:tailEnd/>
                    </a:ln>
                  </pic:spPr>
                </pic:pic>
              </a:graphicData>
            </a:graphic>
          </wp:anchor>
        </w:drawing>
      </w:r>
      <w:r w:rsidRPr="00724CC8">
        <w:rPr>
          <w:szCs w:val="24"/>
        </w:rPr>
        <w:object w:dxaOrig="6210"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in" o:ole="">
            <v:imagedata r:id="rId9" o:title=""/>
          </v:shape>
          <o:OLEObject Type="Embed" ProgID="AcroExch.Document.7" ShapeID="_x0000_i1025" DrawAspect="Content" ObjectID="_1452415569" r:id="rId10"/>
        </w:object>
      </w:r>
      <w:r w:rsidRPr="00724CC8">
        <w:rPr>
          <w:szCs w:val="24"/>
        </w:rPr>
        <w:t xml:space="preserve">          </w:t>
      </w:r>
    </w:p>
    <w:p w:rsidR="00791892" w:rsidRPr="00724CC8" w:rsidRDefault="00791892" w:rsidP="00791892">
      <w:pPr>
        <w:ind w:left="-426" w:right="-567"/>
        <w:jc w:val="center"/>
        <w:rPr>
          <w:szCs w:val="24"/>
        </w:rPr>
      </w:pPr>
      <w:r w:rsidRPr="00724CC8">
        <w:rPr>
          <w:szCs w:val="24"/>
        </w:rPr>
        <w:t>„Projekt finansowany w ramach Regionalnego Programu Operacyjnego dla Województwa Pomorskiego na lata 2007 – 2013”</w:t>
      </w:r>
    </w:p>
    <w:p w:rsidR="007C564A" w:rsidRPr="00724CC8" w:rsidRDefault="007C564A">
      <w:pPr>
        <w:rPr>
          <w:szCs w:val="24"/>
        </w:rPr>
      </w:pPr>
    </w:p>
    <w:p w:rsidR="00791892" w:rsidRPr="00724CC8" w:rsidRDefault="001B4FBA" w:rsidP="00643C84">
      <w:pPr>
        <w:jc w:val="right"/>
        <w:rPr>
          <w:szCs w:val="24"/>
        </w:rPr>
      </w:pPr>
      <w:r>
        <w:rPr>
          <w:szCs w:val="24"/>
        </w:rPr>
        <w:t>Starogard Gdański dnia 28</w:t>
      </w:r>
      <w:r w:rsidR="00643C84" w:rsidRPr="00724CC8">
        <w:rPr>
          <w:szCs w:val="24"/>
        </w:rPr>
        <w:t>.01.2014r</w:t>
      </w:r>
    </w:p>
    <w:p w:rsidR="00791892" w:rsidRPr="00724CC8" w:rsidRDefault="00791892">
      <w:pPr>
        <w:rPr>
          <w:szCs w:val="24"/>
        </w:rPr>
      </w:pPr>
    </w:p>
    <w:p w:rsidR="00791892" w:rsidRPr="00724CC8" w:rsidRDefault="00791892">
      <w:pPr>
        <w:rPr>
          <w:szCs w:val="24"/>
        </w:rPr>
      </w:pPr>
      <w:r w:rsidRPr="00724CC8">
        <w:rPr>
          <w:szCs w:val="24"/>
        </w:rPr>
        <w:t xml:space="preserve">Gmina Starogard Gdański informuje, że wpłynęły </w:t>
      </w:r>
      <w:r w:rsidR="00724CC8" w:rsidRPr="00724CC8">
        <w:rPr>
          <w:szCs w:val="24"/>
        </w:rPr>
        <w:t xml:space="preserve">kolejne </w:t>
      </w:r>
      <w:r w:rsidRPr="00724CC8">
        <w:rPr>
          <w:szCs w:val="24"/>
        </w:rPr>
        <w:t xml:space="preserve">pytania do przetargu na „Rekonstrukcje Grodziska Średniowiecznego w Owidzu-III Etap”- nr ogłoszenia </w:t>
      </w:r>
      <w:r w:rsidRPr="00724CC8">
        <w:rPr>
          <w:bCs/>
          <w:szCs w:val="24"/>
        </w:rPr>
        <w:t>5623 z dnia 10.01.2014 zmienionego pod nr 11421 z dnia 17.01.2014r</w:t>
      </w:r>
      <w:r w:rsidRPr="00724CC8">
        <w:rPr>
          <w:szCs w:val="24"/>
        </w:rPr>
        <w:t>.</w:t>
      </w:r>
    </w:p>
    <w:p w:rsidR="00A0121D" w:rsidRPr="00724CC8" w:rsidRDefault="00A0121D">
      <w:pPr>
        <w:rPr>
          <w:szCs w:val="24"/>
        </w:rPr>
      </w:pPr>
    </w:p>
    <w:p w:rsidR="00211796" w:rsidRPr="00724CC8" w:rsidRDefault="00211796">
      <w:pPr>
        <w:rPr>
          <w:szCs w:val="24"/>
        </w:rPr>
      </w:pPr>
    </w:p>
    <w:p w:rsidR="0012689C" w:rsidRPr="00724CC8" w:rsidRDefault="0012689C" w:rsidP="00211796">
      <w:pPr>
        <w:rPr>
          <w:szCs w:val="24"/>
        </w:rPr>
      </w:pPr>
    </w:p>
    <w:p w:rsidR="00724CC8" w:rsidRPr="00724CC8" w:rsidRDefault="00724CC8" w:rsidP="00724CC8">
      <w:pPr>
        <w:jc w:val="both"/>
        <w:rPr>
          <w:bCs/>
          <w:szCs w:val="24"/>
        </w:rPr>
      </w:pPr>
      <w:r w:rsidRPr="00724CC8">
        <w:rPr>
          <w:b/>
          <w:szCs w:val="24"/>
        </w:rPr>
        <w:t>Pyt. nr 1.</w:t>
      </w:r>
      <w:r w:rsidRPr="00724CC8">
        <w:rPr>
          <w:szCs w:val="24"/>
        </w:rPr>
        <w:t xml:space="preserve">Wykonawca zwraca się z uprzejma prośbą o </w:t>
      </w:r>
      <w:r w:rsidRPr="00724CC8">
        <w:rPr>
          <w:bCs/>
          <w:szCs w:val="24"/>
        </w:rPr>
        <w:t xml:space="preserve">określenie jakiego rodzaju wady fizyczne przedmiotu zamówienia powstałe w wyniku prawidłowego używania przedmiotu zamówienia (zwykłe zużycie) zostaną potraktowane jako usterki gwarancyjne wg zapisów § 1 ust 1 pkt i) projektu umowy? </w:t>
      </w:r>
    </w:p>
    <w:p w:rsidR="00724CC8" w:rsidRPr="00724CC8" w:rsidRDefault="00724CC8" w:rsidP="00724CC8">
      <w:pPr>
        <w:jc w:val="both"/>
        <w:rPr>
          <w:bCs/>
          <w:szCs w:val="24"/>
        </w:rPr>
      </w:pPr>
      <w:r w:rsidRPr="00724CC8">
        <w:rPr>
          <w:bCs/>
          <w:szCs w:val="24"/>
        </w:rPr>
        <w:t>Czy w związku z tym Zamawiający przewiduje odnowienie wszystkich elementów na koniec okresu gwarancji i należy to uwzględnić w cenie oferty, czy częstsze  jeśli częstsze Wykonawca prosi o informację jak częste aby uwzględnić to w cenie oferty.</w:t>
      </w:r>
    </w:p>
    <w:p w:rsidR="00724CC8" w:rsidRPr="00724CC8" w:rsidRDefault="00724CC8" w:rsidP="00724CC8">
      <w:pPr>
        <w:jc w:val="both"/>
        <w:rPr>
          <w:bCs/>
          <w:szCs w:val="24"/>
        </w:rPr>
      </w:pPr>
    </w:p>
    <w:p w:rsidR="00724CC8" w:rsidRPr="00724CC8" w:rsidRDefault="00724CC8" w:rsidP="00724CC8">
      <w:pPr>
        <w:jc w:val="both"/>
        <w:rPr>
          <w:bCs/>
          <w:szCs w:val="24"/>
        </w:rPr>
      </w:pPr>
      <w:r w:rsidRPr="00724CC8">
        <w:rPr>
          <w:bCs/>
          <w:szCs w:val="24"/>
        </w:rPr>
        <w:t>Lub Wykonawca proponuje również aby Zamawiający zrezygnował z zapisów gwarancji na „zwykłe zużycie” – spowoduje to nadmierny wzrost ceny oferty.</w:t>
      </w:r>
    </w:p>
    <w:p w:rsidR="00724CC8" w:rsidRPr="00724CC8" w:rsidRDefault="00724CC8" w:rsidP="00724CC8">
      <w:pPr>
        <w:jc w:val="both"/>
        <w:rPr>
          <w:bCs/>
          <w:szCs w:val="24"/>
        </w:rPr>
      </w:pPr>
    </w:p>
    <w:p w:rsidR="00724CC8" w:rsidRPr="00724CC8" w:rsidRDefault="00724CC8" w:rsidP="00724CC8">
      <w:pPr>
        <w:jc w:val="both"/>
        <w:rPr>
          <w:bCs/>
          <w:szCs w:val="24"/>
        </w:rPr>
      </w:pPr>
      <w:r w:rsidRPr="00724CC8">
        <w:rPr>
          <w:bCs/>
          <w:szCs w:val="24"/>
        </w:rPr>
        <w:t>lub Wykonawca Prosi o zastąpienie zapisu mówiącego o gwarancji na usterki wynikające ze zwykłego zużycia na zapisy dotyczące odnowienia raz na wyznaczony przez Zamawiającego czas wszystkich elementów przedmiotu zamówienia.  Zwykłe zużycie jest procesem pewnym i przewidywalnym tak wiec można dość dokładnie uwzględnić w/w składnik w cenie oferty. Im dokładniej można wycenić ofertę tym niższe środki będzie musiał przeznaczyć Zamawiający na realizacje zadania, bo Wykonawca nie będzie musiał zakładać tzw;: „górki” ze względu na nieprzewidywalność sytuacji i ryzyko.</w:t>
      </w:r>
    </w:p>
    <w:p w:rsidR="00724CC8" w:rsidRPr="00724CC8" w:rsidRDefault="00724CC8" w:rsidP="00724CC8">
      <w:pPr>
        <w:jc w:val="both"/>
        <w:rPr>
          <w:bCs/>
          <w:szCs w:val="24"/>
        </w:rPr>
      </w:pPr>
    </w:p>
    <w:p w:rsidR="00724CC8" w:rsidRPr="00724CC8" w:rsidRDefault="00724CC8" w:rsidP="00724CC8">
      <w:pPr>
        <w:jc w:val="both"/>
        <w:rPr>
          <w:bCs/>
          <w:szCs w:val="24"/>
        </w:rPr>
      </w:pPr>
      <w:r w:rsidRPr="00724CC8">
        <w:rPr>
          <w:bCs/>
          <w:szCs w:val="24"/>
        </w:rPr>
        <w:t>W przypadku aktualnie istniejącego zapisu istnieje obawa że Zamawiający będzie miał możliwość praktycznie nieustannego zgłaszania usterek gdyż zwykłe zużycie występuje praktycznie codziennie tak więc Wykonawca zobowiązany do dokładnej wyceny musi to przewidzieć w cenie.</w:t>
      </w:r>
    </w:p>
    <w:p w:rsidR="00724CC8" w:rsidRPr="00724CC8" w:rsidRDefault="00724CC8" w:rsidP="00724CC8">
      <w:pPr>
        <w:jc w:val="both"/>
        <w:rPr>
          <w:bCs/>
          <w:szCs w:val="24"/>
        </w:rPr>
      </w:pPr>
    </w:p>
    <w:p w:rsidR="00724CC8" w:rsidRPr="00724CC8" w:rsidRDefault="00724CC8" w:rsidP="00724CC8">
      <w:pPr>
        <w:jc w:val="both"/>
        <w:rPr>
          <w:bCs/>
          <w:szCs w:val="24"/>
        </w:rPr>
      </w:pPr>
      <w:r w:rsidRPr="00724CC8">
        <w:rPr>
          <w:bCs/>
          <w:szCs w:val="24"/>
        </w:rPr>
        <w:t>Okres gwarancji oraz jej warunki powinny być ustalane każdorazowo w sposób adekwatny dla danego zamówienia przy zachowaniu podstawowych zasad udzielania zamówień i przy uwzględnieniu realnych i uzasadnionych potrzeb. Nie można bowiem zapomnieć, iż każdy dodatkowy rok lub rozszerzenie  gwarancji będzie wpływało na cenę, za którą wykonawca gotowy jest wykonać zamówienie.</w:t>
      </w:r>
    </w:p>
    <w:p w:rsidR="00724CC8" w:rsidRPr="00724CC8" w:rsidRDefault="00724CC8" w:rsidP="00724CC8">
      <w:pPr>
        <w:jc w:val="both"/>
        <w:rPr>
          <w:bCs/>
          <w:szCs w:val="24"/>
        </w:rPr>
      </w:pPr>
    </w:p>
    <w:p w:rsidR="00724CC8" w:rsidRPr="00724CC8" w:rsidRDefault="00724CC8" w:rsidP="00724CC8">
      <w:pPr>
        <w:jc w:val="both"/>
        <w:rPr>
          <w:bCs/>
          <w:szCs w:val="24"/>
        </w:rPr>
      </w:pPr>
      <w:r w:rsidRPr="00724CC8">
        <w:rPr>
          <w:bCs/>
          <w:szCs w:val="24"/>
        </w:rPr>
        <w:t>Ponadto zwrócić uwagę należy na specyfikę przedmiotu zamówienia która wskazuje na bardzo wysoki stopień zwykłego zużycia tak więc koszty regularnego odnawiania przedmiotu zamówienia mogą stanowić wyjątkowo wysoki składnik ceny.</w:t>
      </w:r>
    </w:p>
    <w:p w:rsidR="00724CC8" w:rsidRDefault="00724CC8" w:rsidP="00724CC8">
      <w:pPr>
        <w:rPr>
          <w:szCs w:val="24"/>
          <w:u w:val="single"/>
        </w:rPr>
      </w:pPr>
    </w:p>
    <w:p w:rsidR="00724CC8" w:rsidRPr="00724CC8" w:rsidRDefault="00724CC8" w:rsidP="00E11E6D">
      <w:pPr>
        <w:jc w:val="both"/>
        <w:rPr>
          <w:b/>
          <w:i/>
          <w:szCs w:val="24"/>
          <w:u w:val="single"/>
        </w:rPr>
      </w:pPr>
      <w:r w:rsidRPr="00680206">
        <w:rPr>
          <w:b/>
          <w:i/>
          <w:szCs w:val="24"/>
          <w:u w:val="single"/>
        </w:rPr>
        <w:lastRenderedPageBreak/>
        <w:t xml:space="preserve">Odpowiedź </w:t>
      </w:r>
      <w:r w:rsidR="00E11E6D" w:rsidRPr="00680206">
        <w:rPr>
          <w:b/>
          <w:i/>
          <w:szCs w:val="24"/>
          <w:u w:val="single"/>
        </w:rPr>
        <w:t xml:space="preserve"> </w:t>
      </w:r>
      <w:r w:rsidRPr="00680206">
        <w:rPr>
          <w:b/>
          <w:i/>
          <w:szCs w:val="24"/>
          <w:u w:val="single"/>
        </w:rPr>
        <w:t>Zamawiającego :</w:t>
      </w:r>
      <w:r w:rsidR="00E11E6D">
        <w:rPr>
          <w:b/>
          <w:i/>
          <w:szCs w:val="24"/>
          <w:u w:val="single"/>
        </w:rPr>
        <w:t xml:space="preserve">  </w:t>
      </w:r>
      <w:r w:rsidR="004A346F">
        <w:rPr>
          <w:i/>
          <w:szCs w:val="24"/>
        </w:rPr>
        <w:t xml:space="preserve">Zamawiający oczekuje od wykonawcy naprawienia w okresie trwania gwarancji wszelkich ujawnionych wad </w:t>
      </w:r>
      <w:r w:rsidR="00E11E6D">
        <w:rPr>
          <w:i/>
          <w:szCs w:val="24"/>
        </w:rPr>
        <w:t xml:space="preserve">i usterek </w:t>
      </w:r>
      <w:r w:rsidR="004A346F">
        <w:rPr>
          <w:i/>
          <w:szCs w:val="24"/>
        </w:rPr>
        <w:t>powstałych w trakcie zwykłego używania przedmiotu zamówienia</w:t>
      </w:r>
      <w:r w:rsidR="006F5657">
        <w:rPr>
          <w:i/>
          <w:szCs w:val="24"/>
        </w:rPr>
        <w:t>;</w:t>
      </w:r>
      <w:r w:rsidR="008B3195">
        <w:rPr>
          <w:i/>
          <w:szCs w:val="24"/>
        </w:rPr>
        <w:t xml:space="preserve"> np. stwarzających zagrożenie bezpieczeństwa </w:t>
      </w:r>
      <w:r w:rsidR="00E11E6D">
        <w:rPr>
          <w:i/>
          <w:szCs w:val="24"/>
        </w:rPr>
        <w:t xml:space="preserve">użytkowników lub </w:t>
      </w:r>
      <w:r w:rsidR="008B3195">
        <w:rPr>
          <w:i/>
          <w:szCs w:val="24"/>
        </w:rPr>
        <w:t>(np.</w:t>
      </w:r>
      <w:r w:rsidR="00E11E6D">
        <w:rPr>
          <w:i/>
          <w:szCs w:val="24"/>
        </w:rPr>
        <w:t xml:space="preserve"> </w:t>
      </w:r>
      <w:r w:rsidR="008B3195">
        <w:rPr>
          <w:i/>
          <w:szCs w:val="24"/>
        </w:rPr>
        <w:t>,wadliwie wykonane umocowa</w:t>
      </w:r>
      <w:r w:rsidR="00E11E6D">
        <w:rPr>
          <w:i/>
          <w:szCs w:val="24"/>
        </w:rPr>
        <w:t>ń</w:t>
      </w:r>
      <w:r w:rsidR="008B3195">
        <w:rPr>
          <w:i/>
          <w:szCs w:val="24"/>
        </w:rPr>
        <w:t>),</w:t>
      </w:r>
      <w:r w:rsidR="00E11E6D">
        <w:rPr>
          <w:i/>
          <w:szCs w:val="24"/>
        </w:rPr>
        <w:t xml:space="preserve"> </w:t>
      </w:r>
      <w:r w:rsidR="008B3195">
        <w:rPr>
          <w:i/>
          <w:szCs w:val="24"/>
        </w:rPr>
        <w:t>ślady</w:t>
      </w:r>
      <w:r w:rsidR="00E11E6D">
        <w:rPr>
          <w:i/>
          <w:szCs w:val="24"/>
        </w:rPr>
        <w:t xml:space="preserve"> powstawania</w:t>
      </w:r>
      <w:r w:rsidR="008B3195">
        <w:rPr>
          <w:i/>
          <w:szCs w:val="24"/>
        </w:rPr>
        <w:t xml:space="preserve"> korozji, ubytki farby</w:t>
      </w:r>
      <w:r w:rsidR="00E11E6D">
        <w:rPr>
          <w:i/>
          <w:szCs w:val="24"/>
        </w:rPr>
        <w:t xml:space="preserve"> lub środków  impregnujących</w:t>
      </w:r>
      <w:r w:rsidR="008B3195">
        <w:rPr>
          <w:i/>
          <w:szCs w:val="24"/>
        </w:rPr>
        <w:t>, niewłaściwe okorowanie</w:t>
      </w:r>
      <w:r w:rsidR="00E11E6D">
        <w:rPr>
          <w:i/>
          <w:szCs w:val="24"/>
        </w:rPr>
        <w:t xml:space="preserve"> elementów drewnianych </w:t>
      </w:r>
      <w:r w:rsidR="008B3195">
        <w:rPr>
          <w:i/>
          <w:szCs w:val="24"/>
        </w:rPr>
        <w:t>, nie</w:t>
      </w:r>
      <w:r w:rsidR="006F5657">
        <w:rPr>
          <w:i/>
          <w:szCs w:val="24"/>
        </w:rPr>
        <w:t>skutecznie</w:t>
      </w:r>
      <w:r w:rsidR="008B3195">
        <w:rPr>
          <w:i/>
          <w:szCs w:val="24"/>
        </w:rPr>
        <w:t xml:space="preserve"> przeprowadzon</w:t>
      </w:r>
      <w:r w:rsidR="006F5657">
        <w:rPr>
          <w:i/>
          <w:szCs w:val="24"/>
        </w:rPr>
        <w:t>ej</w:t>
      </w:r>
      <w:r w:rsidR="008B3195">
        <w:rPr>
          <w:i/>
          <w:szCs w:val="24"/>
        </w:rPr>
        <w:t xml:space="preserve"> konserwacja drewna</w:t>
      </w:r>
      <w:r w:rsidR="006F5657">
        <w:rPr>
          <w:i/>
          <w:szCs w:val="24"/>
        </w:rPr>
        <w:t xml:space="preserve"> i w efekcie pojawienie się szkodników w drenie, grzybów i pleśni,</w:t>
      </w:r>
      <w:r w:rsidR="00E11E6D">
        <w:rPr>
          <w:i/>
          <w:szCs w:val="24"/>
        </w:rPr>
        <w:t xml:space="preserve"> zapadnięcia nawierzchni</w:t>
      </w:r>
      <w:r w:rsidR="006F5657">
        <w:rPr>
          <w:i/>
          <w:szCs w:val="24"/>
        </w:rPr>
        <w:t>,</w:t>
      </w:r>
      <w:r w:rsidR="00E11E6D">
        <w:rPr>
          <w:i/>
          <w:szCs w:val="24"/>
        </w:rPr>
        <w:t xml:space="preserve"> </w:t>
      </w:r>
      <w:r w:rsidR="00680206">
        <w:rPr>
          <w:i/>
          <w:szCs w:val="24"/>
        </w:rPr>
        <w:t>wyschnię</w:t>
      </w:r>
      <w:r w:rsidR="006F5657">
        <w:rPr>
          <w:i/>
          <w:szCs w:val="24"/>
        </w:rPr>
        <w:t>cia</w:t>
      </w:r>
      <w:r w:rsidR="00E11E6D">
        <w:rPr>
          <w:i/>
          <w:szCs w:val="24"/>
        </w:rPr>
        <w:t xml:space="preserve"> zieleni.</w:t>
      </w:r>
      <w:r w:rsidR="008B3195">
        <w:rPr>
          <w:i/>
          <w:szCs w:val="24"/>
        </w:rPr>
        <w:t xml:space="preserve"> </w:t>
      </w:r>
      <w:r w:rsidR="004A346F">
        <w:rPr>
          <w:i/>
          <w:szCs w:val="24"/>
        </w:rPr>
        <w:t xml:space="preserve"> </w:t>
      </w:r>
    </w:p>
    <w:p w:rsidR="00724CC8" w:rsidRPr="00724CC8" w:rsidRDefault="00724CC8" w:rsidP="00724CC8">
      <w:pPr>
        <w:jc w:val="both"/>
        <w:rPr>
          <w:b/>
          <w:bCs/>
          <w:szCs w:val="24"/>
        </w:rPr>
      </w:pPr>
    </w:p>
    <w:p w:rsidR="00724CC8" w:rsidRPr="00724CC8" w:rsidRDefault="00724CC8" w:rsidP="00724CC8">
      <w:pPr>
        <w:jc w:val="both"/>
        <w:rPr>
          <w:b/>
          <w:bCs/>
          <w:szCs w:val="24"/>
        </w:rPr>
      </w:pPr>
    </w:p>
    <w:p w:rsidR="00724CC8" w:rsidRPr="00724CC8" w:rsidRDefault="00E11E6D" w:rsidP="00724CC8">
      <w:pPr>
        <w:jc w:val="both"/>
        <w:rPr>
          <w:szCs w:val="24"/>
        </w:rPr>
      </w:pPr>
      <w:r w:rsidRPr="002838EC">
        <w:rPr>
          <w:b/>
          <w:szCs w:val="24"/>
        </w:rPr>
        <w:t xml:space="preserve">Pyt. nr </w:t>
      </w:r>
      <w:r>
        <w:rPr>
          <w:b/>
          <w:szCs w:val="24"/>
        </w:rPr>
        <w:t>2</w:t>
      </w:r>
      <w:r w:rsidRPr="00724CC8">
        <w:rPr>
          <w:szCs w:val="24"/>
        </w:rPr>
        <w:t>.</w:t>
      </w:r>
      <w:r w:rsidR="00724CC8" w:rsidRPr="00724CC8">
        <w:rPr>
          <w:szCs w:val="24"/>
        </w:rPr>
        <w:t>. Czy Zamawiający dopuści wprowadzenie do projektu umowy następującego zapisu:</w:t>
      </w:r>
    </w:p>
    <w:p w:rsidR="00724CC8" w:rsidRPr="00724CC8" w:rsidRDefault="00724CC8" w:rsidP="00724CC8">
      <w:pPr>
        <w:jc w:val="both"/>
        <w:rPr>
          <w:rFonts w:eastAsia="Calibri"/>
          <w:szCs w:val="24"/>
        </w:rPr>
      </w:pPr>
      <w:r w:rsidRPr="00724CC8">
        <w:rPr>
          <w:szCs w:val="24"/>
        </w:rPr>
        <w:t>„Cena ulegnie zmianie w przypadku nastąpienia zmian podatkowych lub w przypadku niemożliwych do przewidzenia okoliczności lub nadzwyczajnej zmiany stosunków.”</w:t>
      </w:r>
    </w:p>
    <w:p w:rsidR="00D4194A" w:rsidRDefault="00D4194A" w:rsidP="00724CC8">
      <w:pPr>
        <w:tabs>
          <w:tab w:val="left" w:pos="1060"/>
        </w:tabs>
        <w:jc w:val="both"/>
        <w:rPr>
          <w:szCs w:val="24"/>
        </w:rPr>
      </w:pPr>
    </w:p>
    <w:p w:rsidR="00724CC8" w:rsidRPr="00724CC8" w:rsidRDefault="00D4194A" w:rsidP="00724CC8">
      <w:pPr>
        <w:tabs>
          <w:tab w:val="left" w:pos="1060"/>
        </w:tabs>
        <w:jc w:val="both"/>
        <w:rPr>
          <w:szCs w:val="24"/>
        </w:rPr>
      </w:pPr>
      <w:r w:rsidRPr="00D4194A">
        <w:rPr>
          <w:b/>
          <w:i/>
          <w:szCs w:val="24"/>
          <w:u w:val="single"/>
        </w:rPr>
        <w:t>Odpowiedź zamawiającego:</w:t>
      </w:r>
      <w:r>
        <w:rPr>
          <w:szCs w:val="24"/>
        </w:rPr>
        <w:t xml:space="preserve"> </w:t>
      </w:r>
      <w:r w:rsidR="00E11E6D">
        <w:rPr>
          <w:szCs w:val="24"/>
        </w:rPr>
        <w:t xml:space="preserve"> </w:t>
      </w:r>
      <w:r w:rsidRPr="00D4194A">
        <w:rPr>
          <w:i/>
          <w:szCs w:val="24"/>
        </w:rPr>
        <w:t>Zmiana wynagrodzenia wykonawcy</w:t>
      </w:r>
      <w:r w:rsidR="00724CC8" w:rsidRPr="00D4194A">
        <w:rPr>
          <w:i/>
          <w:szCs w:val="24"/>
        </w:rPr>
        <w:tab/>
      </w:r>
      <w:r w:rsidRPr="00D4194A">
        <w:rPr>
          <w:i/>
          <w:szCs w:val="24"/>
        </w:rPr>
        <w:t>może ulec zmianie zgodnie z zapisami pkt</w:t>
      </w:r>
      <w:r>
        <w:rPr>
          <w:i/>
          <w:szCs w:val="24"/>
        </w:rPr>
        <w:t>.</w:t>
      </w:r>
      <w:r w:rsidRPr="00D4194A">
        <w:rPr>
          <w:i/>
          <w:szCs w:val="24"/>
        </w:rPr>
        <w:t xml:space="preserve"> 18.2 SIWZ</w:t>
      </w:r>
      <w:r>
        <w:rPr>
          <w:i/>
          <w:szCs w:val="24"/>
        </w:rPr>
        <w:t xml:space="preserve"> .</w:t>
      </w:r>
      <w:r w:rsidR="007D1680">
        <w:rPr>
          <w:i/>
          <w:szCs w:val="24"/>
        </w:rPr>
        <w:t>SIWZ j</w:t>
      </w:r>
      <w:r>
        <w:rPr>
          <w:i/>
          <w:szCs w:val="24"/>
        </w:rPr>
        <w:t>est integralną częścią umowy.</w:t>
      </w:r>
    </w:p>
    <w:p w:rsidR="00724CC8" w:rsidRPr="00724CC8" w:rsidRDefault="00724CC8" w:rsidP="00724CC8">
      <w:pPr>
        <w:ind w:left="720"/>
        <w:jc w:val="both"/>
        <w:rPr>
          <w:szCs w:val="24"/>
        </w:rPr>
      </w:pPr>
    </w:p>
    <w:p w:rsidR="00724CC8" w:rsidRPr="00724CC8" w:rsidRDefault="002838EC" w:rsidP="00724CC8">
      <w:pPr>
        <w:jc w:val="both"/>
        <w:rPr>
          <w:szCs w:val="24"/>
        </w:rPr>
      </w:pPr>
      <w:r w:rsidRPr="002838EC">
        <w:rPr>
          <w:b/>
          <w:szCs w:val="24"/>
        </w:rPr>
        <w:t xml:space="preserve">Pyt. nr </w:t>
      </w:r>
      <w:r w:rsidR="00724CC8" w:rsidRPr="002838EC">
        <w:rPr>
          <w:b/>
          <w:szCs w:val="24"/>
        </w:rPr>
        <w:t>3</w:t>
      </w:r>
      <w:r w:rsidR="00724CC8" w:rsidRPr="00724CC8">
        <w:rPr>
          <w:szCs w:val="24"/>
        </w:rPr>
        <w:t>. Czy Zamawiający dopuści dodanie w projekcie umowy  zapisu o następującej treści:</w:t>
      </w:r>
    </w:p>
    <w:p w:rsidR="00724CC8" w:rsidRPr="00724CC8" w:rsidRDefault="00724CC8" w:rsidP="00724CC8">
      <w:pPr>
        <w:jc w:val="both"/>
        <w:rPr>
          <w:rFonts w:eastAsia="Calibri"/>
          <w:szCs w:val="24"/>
        </w:rPr>
      </w:pPr>
      <w:r w:rsidRPr="00724CC8">
        <w:rPr>
          <w:szCs w:val="24"/>
        </w:rPr>
        <w:t>„ Gwarancja i rękojmia na urządzenia/materiały/sprzęt udzielona zostaje na warunkach i terminach zgodnych z gwarancją producenta”</w:t>
      </w:r>
    </w:p>
    <w:p w:rsidR="00724CC8" w:rsidRPr="00724CC8" w:rsidRDefault="00724CC8" w:rsidP="00724CC8">
      <w:pPr>
        <w:jc w:val="both"/>
        <w:rPr>
          <w:szCs w:val="24"/>
        </w:rPr>
      </w:pPr>
      <w:r w:rsidRPr="00724CC8">
        <w:rPr>
          <w:szCs w:val="24"/>
        </w:rPr>
        <w:t>                                                              </w:t>
      </w:r>
    </w:p>
    <w:p w:rsidR="00724CC8" w:rsidRPr="00724CC8" w:rsidRDefault="00724CC8" w:rsidP="00724CC8">
      <w:pPr>
        <w:jc w:val="both"/>
        <w:rPr>
          <w:szCs w:val="24"/>
        </w:rPr>
      </w:pPr>
      <w:r w:rsidRPr="00724CC8">
        <w:rPr>
          <w:szCs w:val="24"/>
        </w:rPr>
        <w:t xml:space="preserve">Wykonawca pragnie zauważyć, iż trudno jest wymagać, aby Wykonawca samodzielnie udzielał gwarancji lub rękojmi na urządzenia/materiały/sprzęty których producentem nie jest. Wykonawca może udzielić własną gwarancję i na własnych warunkach na rzeczy na których wykonanie ma wpływ. </w:t>
      </w:r>
    </w:p>
    <w:p w:rsidR="00724CC8" w:rsidRPr="00724CC8" w:rsidRDefault="00724CC8" w:rsidP="00724CC8">
      <w:pPr>
        <w:jc w:val="both"/>
        <w:rPr>
          <w:szCs w:val="24"/>
        </w:rPr>
      </w:pPr>
    </w:p>
    <w:p w:rsidR="00724CC8" w:rsidRPr="00724CC8" w:rsidRDefault="00724CC8" w:rsidP="00724CC8">
      <w:pPr>
        <w:jc w:val="both"/>
        <w:rPr>
          <w:szCs w:val="24"/>
        </w:rPr>
      </w:pPr>
      <w:r w:rsidRPr="00724CC8">
        <w:rPr>
          <w:szCs w:val="24"/>
        </w:rPr>
        <w:t>Nieuzasadnionym więc jest wymaganie od Wykonawcy udzielenia własnej gwarancji jeśli producent jej nie udziela.</w:t>
      </w:r>
    </w:p>
    <w:p w:rsidR="002838EC" w:rsidRDefault="002838EC" w:rsidP="00724CC8">
      <w:pPr>
        <w:jc w:val="both"/>
        <w:rPr>
          <w:b/>
          <w:i/>
          <w:szCs w:val="24"/>
          <w:u w:val="single"/>
        </w:rPr>
      </w:pPr>
    </w:p>
    <w:p w:rsidR="00724CC8" w:rsidRDefault="00680206" w:rsidP="00724CC8">
      <w:pPr>
        <w:jc w:val="both"/>
        <w:rPr>
          <w:b/>
          <w:i/>
          <w:szCs w:val="24"/>
          <w:u w:val="single"/>
        </w:rPr>
      </w:pPr>
      <w:r>
        <w:rPr>
          <w:b/>
          <w:i/>
          <w:szCs w:val="24"/>
          <w:u w:val="single"/>
        </w:rPr>
        <w:t>Odpowiedź Z</w:t>
      </w:r>
      <w:r w:rsidR="002838EC" w:rsidRPr="00680206">
        <w:rPr>
          <w:b/>
          <w:i/>
          <w:szCs w:val="24"/>
          <w:u w:val="single"/>
        </w:rPr>
        <w:t>amawiającego:</w:t>
      </w:r>
      <w:r w:rsidR="006F5657" w:rsidRPr="00680206">
        <w:rPr>
          <w:b/>
          <w:i/>
          <w:szCs w:val="24"/>
          <w:u w:val="single"/>
        </w:rPr>
        <w:t xml:space="preserve"> </w:t>
      </w:r>
      <w:r w:rsidR="00CD76E4" w:rsidRPr="00680206">
        <w:rPr>
          <w:i/>
          <w:szCs w:val="24"/>
        </w:rPr>
        <w:t xml:space="preserve"> Zamawiający nie dopuszcza</w:t>
      </w:r>
      <w:r w:rsidR="006F5657" w:rsidRPr="00680206">
        <w:rPr>
          <w:i/>
          <w:szCs w:val="24"/>
        </w:rPr>
        <w:t xml:space="preserve"> </w:t>
      </w:r>
      <w:r w:rsidR="00F935CE" w:rsidRPr="00680206">
        <w:rPr>
          <w:i/>
          <w:szCs w:val="24"/>
        </w:rPr>
        <w:t xml:space="preserve"> dodanie w umowie</w:t>
      </w:r>
      <w:r w:rsidR="00F935CE">
        <w:rPr>
          <w:i/>
          <w:szCs w:val="24"/>
        </w:rPr>
        <w:t xml:space="preserve"> </w:t>
      </w:r>
      <w:r w:rsidR="006F5657">
        <w:rPr>
          <w:i/>
          <w:szCs w:val="24"/>
        </w:rPr>
        <w:t>proponowane</w:t>
      </w:r>
      <w:r w:rsidR="00F935CE">
        <w:rPr>
          <w:i/>
          <w:szCs w:val="24"/>
        </w:rPr>
        <w:t>go</w:t>
      </w:r>
      <w:r w:rsidR="00CD76E4" w:rsidRPr="00CD76E4">
        <w:rPr>
          <w:i/>
          <w:szCs w:val="24"/>
        </w:rPr>
        <w:t xml:space="preserve"> zapisu</w:t>
      </w:r>
      <w:r w:rsidR="00F935CE">
        <w:rPr>
          <w:i/>
          <w:szCs w:val="24"/>
        </w:rPr>
        <w:t xml:space="preserve"> dotyczącego zmiany zapisów dotyczących</w:t>
      </w:r>
      <w:r w:rsidR="00CD76E4" w:rsidRPr="00CD76E4">
        <w:rPr>
          <w:i/>
          <w:szCs w:val="24"/>
        </w:rPr>
        <w:t xml:space="preserve"> </w:t>
      </w:r>
      <w:r>
        <w:rPr>
          <w:i/>
          <w:szCs w:val="24"/>
        </w:rPr>
        <w:t xml:space="preserve"> okresu</w:t>
      </w:r>
      <w:r w:rsidR="00F935CE">
        <w:rPr>
          <w:i/>
          <w:szCs w:val="24"/>
        </w:rPr>
        <w:t xml:space="preserve"> gwarancji.</w:t>
      </w:r>
    </w:p>
    <w:p w:rsidR="002838EC" w:rsidRPr="00724CC8" w:rsidRDefault="002838EC" w:rsidP="00724CC8">
      <w:pPr>
        <w:jc w:val="both"/>
        <w:rPr>
          <w:szCs w:val="24"/>
        </w:rPr>
      </w:pPr>
    </w:p>
    <w:p w:rsidR="00724CC8" w:rsidRPr="00724CC8" w:rsidRDefault="00CD76E4" w:rsidP="00724CC8">
      <w:pPr>
        <w:jc w:val="both"/>
        <w:rPr>
          <w:szCs w:val="24"/>
        </w:rPr>
      </w:pPr>
      <w:r w:rsidRPr="00CD76E4">
        <w:rPr>
          <w:b/>
          <w:szCs w:val="24"/>
        </w:rPr>
        <w:t xml:space="preserve">Pyt. nr </w:t>
      </w:r>
      <w:r w:rsidR="00724CC8" w:rsidRPr="00CD76E4">
        <w:rPr>
          <w:b/>
          <w:szCs w:val="24"/>
        </w:rPr>
        <w:t>4.</w:t>
      </w:r>
      <w:r w:rsidR="00724CC8" w:rsidRPr="00724CC8">
        <w:rPr>
          <w:szCs w:val="24"/>
        </w:rPr>
        <w:t xml:space="preserve"> Czy Zamawiający dopuszcza uzupełnienie postanowień Projektu Umowy o zapis nowego ust.  o następującej treści:</w:t>
      </w:r>
    </w:p>
    <w:p w:rsidR="00724CC8" w:rsidRPr="00724CC8" w:rsidRDefault="00724CC8" w:rsidP="00724CC8">
      <w:pPr>
        <w:jc w:val="both"/>
        <w:rPr>
          <w:rFonts w:eastAsia="Calibri"/>
          <w:szCs w:val="24"/>
        </w:rPr>
      </w:pPr>
      <w:r w:rsidRPr="00724CC8">
        <w:rPr>
          <w:szCs w:val="24"/>
        </w:rPr>
        <w:t>„Całkowita suma kar umownych naliczonych na podstawie umowy nie przekroczy 20% wynagrodzenia brutto"?</w:t>
      </w:r>
    </w:p>
    <w:p w:rsidR="00724CC8" w:rsidRPr="00724CC8" w:rsidRDefault="00724CC8" w:rsidP="00724CC8">
      <w:pPr>
        <w:jc w:val="both"/>
        <w:rPr>
          <w:szCs w:val="24"/>
        </w:rPr>
      </w:pPr>
    </w:p>
    <w:p w:rsidR="00724CC8" w:rsidRPr="00724CC8" w:rsidRDefault="00724CC8" w:rsidP="00724CC8">
      <w:pPr>
        <w:jc w:val="both"/>
        <w:rPr>
          <w:szCs w:val="24"/>
        </w:rPr>
      </w:pPr>
      <w:r w:rsidRPr="00724CC8">
        <w:rPr>
          <w:szCs w:val="24"/>
        </w:rPr>
        <w:t>UZASADNIENIE:</w:t>
      </w:r>
    </w:p>
    <w:p w:rsidR="00724CC8" w:rsidRPr="00724CC8" w:rsidRDefault="00724CC8" w:rsidP="00724CC8">
      <w:pPr>
        <w:jc w:val="both"/>
        <w:rPr>
          <w:szCs w:val="24"/>
        </w:rPr>
      </w:pPr>
    </w:p>
    <w:p w:rsidR="00724CC8" w:rsidRPr="00724CC8" w:rsidRDefault="00724CC8" w:rsidP="00724CC8">
      <w:pPr>
        <w:jc w:val="both"/>
        <w:rPr>
          <w:szCs w:val="24"/>
        </w:rPr>
      </w:pPr>
      <w:r w:rsidRPr="00724CC8">
        <w:rPr>
          <w:szCs w:val="24"/>
        </w:rPr>
        <w:t>Dopiero, bowiem wskazanie maksymalnej wysokości kar pozwala Wykonawcom na oszacowanie ryzyka kontraktowego związanego z karami i uwzględnienie go w wycenie przy czym zachodzi prawidłowość, że im większe ryzyko kar i wyższy limit, tym istnieje konieczność nałożenia wyższego narzutu na cenę pod to ryzyko. Tak więc obniżenie wysokości limitu kar ma wpływ na wysokość ceny oferty.</w:t>
      </w:r>
    </w:p>
    <w:p w:rsidR="004B11AF" w:rsidRDefault="004B11AF" w:rsidP="004B11AF">
      <w:pPr>
        <w:jc w:val="both"/>
        <w:rPr>
          <w:b/>
          <w:i/>
          <w:szCs w:val="24"/>
          <w:u w:val="single"/>
        </w:rPr>
      </w:pPr>
    </w:p>
    <w:p w:rsidR="004B11AF" w:rsidRDefault="00680206" w:rsidP="004B11AF">
      <w:pPr>
        <w:jc w:val="both"/>
        <w:rPr>
          <w:b/>
          <w:i/>
          <w:szCs w:val="24"/>
          <w:u w:val="single"/>
        </w:rPr>
      </w:pPr>
      <w:r>
        <w:rPr>
          <w:b/>
          <w:i/>
          <w:szCs w:val="24"/>
          <w:u w:val="single"/>
        </w:rPr>
        <w:t>Odpowiedź Z</w:t>
      </w:r>
      <w:r w:rsidR="004B11AF" w:rsidRPr="00680206">
        <w:rPr>
          <w:b/>
          <w:i/>
          <w:szCs w:val="24"/>
          <w:u w:val="single"/>
        </w:rPr>
        <w:t>amawiającego:</w:t>
      </w:r>
      <w:r w:rsidR="00CD76E4">
        <w:rPr>
          <w:b/>
          <w:i/>
          <w:szCs w:val="24"/>
          <w:u w:val="single"/>
        </w:rPr>
        <w:t xml:space="preserve"> </w:t>
      </w:r>
      <w:r w:rsidR="00F935CE">
        <w:rPr>
          <w:b/>
          <w:i/>
          <w:szCs w:val="24"/>
          <w:u w:val="single"/>
        </w:rPr>
        <w:t xml:space="preserve"> </w:t>
      </w:r>
      <w:r w:rsidR="00CD76E4">
        <w:rPr>
          <w:b/>
          <w:i/>
          <w:szCs w:val="24"/>
          <w:u w:val="single"/>
        </w:rPr>
        <w:t xml:space="preserve"> </w:t>
      </w:r>
      <w:r w:rsidR="00CD76E4">
        <w:rPr>
          <w:i/>
          <w:szCs w:val="24"/>
        </w:rPr>
        <w:t>Zamawiający ni</w:t>
      </w:r>
      <w:r w:rsidR="00CD76E4" w:rsidRPr="00CD76E4">
        <w:rPr>
          <w:i/>
          <w:szCs w:val="24"/>
        </w:rPr>
        <w:t>e dopuszcza takiego zapisu w umowie.</w:t>
      </w:r>
    </w:p>
    <w:p w:rsidR="00724CC8" w:rsidRPr="00724CC8" w:rsidRDefault="00724CC8" w:rsidP="00724CC8">
      <w:pPr>
        <w:jc w:val="both"/>
        <w:rPr>
          <w:szCs w:val="24"/>
        </w:rPr>
      </w:pPr>
    </w:p>
    <w:p w:rsidR="00724CC8" w:rsidRPr="00724CC8" w:rsidRDefault="00724CC8" w:rsidP="00724CC8">
      <w:pPr>
        <w:jc w:val="both"/>
        <w:rPr>
          <w:szCs w:val="24"/>
        </w:rPr>
      </w:pPr>
    </w:p>
    <w:p w:rsidR="00724CC8" w:rsidRPr="00724CC8" w:rsidRDefault="00A373A1" w:rsidP="00724CC8">
      <w:pPr>
        <w:jc w:val="both"/>
        <w:rPr>
          <w:szCs w:val="24"/>
        </w:rPr>
      </w:pPr>
      <w:r w:rsidRPr="00A373A1">
        <w:rPr>
          <w:b/>
          <w:szCs w:val="24"/>
        </w:rPr>
        <w:lastRenderedPageBreak/>
        <w:t xml:space="preserve">Pyt. nr </w:t>
      </w:r>
      <w:r w:rsidR="00724CC8" w:rsidRPr="00A373A1">
        <w:rPr>
          <w:b/>
          <w:szCs w:val="24"/>
        </w:rPr>
        <w:t>5.</w:t>
      </w:r>
      <w:r w:rsidR="00724CC8" w:rsidRPr="00724CC8">
        <w:rPr>
          <w:szCs w:val="24"/>
        </w:rPr>
        <w:t xml:space="preserve"> Wykonawca zwraca się z uprzejmą prośbą o wprowadzenie do umowy zapisów o następującej treści:</w:t>
      </w:r>
    </w:p>
    <w:p w:rsidR="00724CC8" w:rsidRPr="00724CC8" w:rsidRDefault="00F935CE" w:rsidP="00724CC8">
      <w:pPr>
        <w:ind w:left="720"/>
        <w:jc w:val="both"/>
        <w:rPr>
          <w:szCs w:val="24"/>
        </w:rPr>
      </w:pPr>
      <w:r w:rsidRPr="00F935CE">
        <w:rPr>
          <w:szCs w:val="24"/>
        </w:rPr>
        <w:t>Pyt. nr 5. a)</w:t>
      </w:r>
      <w:r>
        <w:rPr>
          <w:szCs w:val="24"/>
        </w:rPr>
        <w:t xml:space="preserve"> </w:t>
      </w:r>
      <w:r w:rsidR="00724CC8" w:rsidRPr="00724CC8">
        <w:rPr>
          <w:szCs w:val="24"/>
        </w:rPr>
        <w:t>„Wykonawca ma prawo naliczyć Zamawiającemu  kary umowne:</w:t>
      </w:r>
    </w:p>
    <w:p w:rsidR="00724CC8" w:rsidRDefault="00724CC8" w:rsidP="00724CC8">
      <w:pPr>
        <w:ind w:left="720"/>
        <w:jc w:val="both"/>
        <w:rPr>
          <w:szCs w:val="24"/>
        </w:rPr>
      </w:pPr>
      <w:r w:rsidRPr="00724CC8">
        <w:rPr>
          <w:szCs w:val="24"/>
        </w:rPr>
        <w:t xml:space="preserve">-  za opóźnienia w wykonaniu zapisów umowy,  lub za naruszenie  zapisów obowiązujących przepisów prawa, lub innych pisemnych ustaleń stron w wysokości 0,5 % wynagrodzenia całkowitego brutto za przedmiot umowy za każdy dzień opóźnienia, licząc od następnego dnia po upływie terminu </w:t>
      </w:r>
    </w:p>
    <w:p w:rsidR="00A373A1" w:rsidRPr="00A373A1" w:rsidRDefault="00111F0B" w:rsidP="008D63A6">
      <w:pPr>
        <w:jc w:val="both"/>
        <w:rPr>
          <w:i/>
          <w:szCs w:val="24"/>
        </w:rPr>
      </w:pPr>
      <w:r w:rsidRPr="00C57C18">
        <w:rPr>
          <w:b/>
          <w:i/>
          <w:szCs w:val="24"/>
          <w:u w:val="single"/>
        </w:rPr>
        <w:t>Odpowiedź Zamawiają</w:t>
      </w:r>
      <w:r w:rsidR="00A373A1" w:rsidRPr="00C57C18">
        <w:rPr>
          <w:b/>
          <w:i/>
          <w:szCs w:val="24"/>
          <w:u w:val="single"/>
        </w:rPr>
        <w:t>cego:</w:t>
      </w:r>
      <w:r w:rsidR="00A373A1">
        <w:rPr>
          <w:b/>
          <w:i/>
          <w:szCs w:val="24"/>
        </w:rPr>
        <w:t xml:space="preserve"> </w:t>
      </w:r>
      <w:r w:rsidR="00B725E4" w:rsidRPr="00B725E4">
        <w:rPr>
          <w:i/>
          <w:szCs w:val="24"/>
        </w:rPr>
        <w:t xml:space="preserve">Zamawiający nie </w:t>
      </w:r>
      <w:r w:rsidR="00B725E4">
        <w:rPr>
          <w:i/>
          <w:szCs w:val="24"/>
        </w:rPr>
        <w:t>wyraża zgod</w:t>
      </w:r>
      <w:r w:rsidR="004C7AA2">
        <w:rPr>
          <w:i/>
          <w:szCs w:val="24"/>
        </w:rPr>
        <w:t xml:space="preserve">y </w:t>
      </w:r>
      <w:r w:rsidR="00B725E4">
        <w:rPr>
          <w:i/>
          <w:szCs w:val="24"/>
        </w:rPr>
        <w:t xml:space="preserve">na </w:t>
      </w:r>
      <w:r w:rsidR="00B725E4" w:rsidRPr="00B725E4">
        <w:rPr>
          <w:i/>
          <w:szCs w:val="24"/>
        </w:rPr>
        <w:t xml:space="preserve">wprowadzenie </w:t>
      </w:r>
      <w:r w:rsidR="004C7AA2">
        <w:rPr>
          <w:i/>
          <w:szCs w:val="24"/>
        </w:rPr>
        <w:t xml:space="preserve">takich zapisów </w:t>
      </w:r>
      <w:r w:rsidR="00B725E4" w:rsidRPr="00B725E4">
        <w:rPr>
          <w:i/>
          <w:szCs w:val="24"/>
        </w:rPr>
        <w:t xml:space="preserve"> </w:t>
      </w:r>
      <w:r w:rsidR="004C7AA2">
        <w:rPr>
          <w:i/>
          <w:szCs w:val="24"/>
        </w:rPr>
        <w:t>do umowy</w:t>
      </w:r>
      <w:r w:rsidR="00661FC1">
        <w:rPr>
          <w:i/>
          <w:szCs w:val="24"/>
        </w:rPr>
        <w:t>.</w:t>
      </w:r>
    </w:p>
    <w:p w:rsidR="00724CC8" w:rsidRDefault="00F935CE" w:rsidP="00724CC8">
      <w:pPr>
        <w:ind w:left="720"/>
        <w:jc w:val="both"/>
        <w:rPr>
          <w:szCs w:val="24"/>
        </w:rPr>
      </w:pPr>
      <w:r w:rsidRPr="00F935CE">
        <w:rPr>
          <w:szCs w:val="24"/>
        </w:rPr>
        <w:t xml:space="preserve">Pyt. nr 5. </w:t>
      </w:r>
      <w:r>
        <w:rPr>
          <w:szCs w:val="24"/>
        </w:rPr>
        <w:t>b</w:t>
      </w:r>
      <w:r w:rsidRPr="00F935CE">
        <w:rPr>
          <w:szCs w:val="24"/>
        </w:rPr>
        <w:t>)</w:t>
      </w:r>
      <w:r>
        <w:rPr>
          <w:szCs w:val="24"/>
        </w:rPr>
        <w:t xml:space="preserve"> </w:t>
      </w:r>
      <w:r w:rsidR="00724CC8" w:rsidRPr="00724CC8">
        <w:rPr>
          <w:szCs w:val="24"/>
        </w:rPr>
        <w:t xml:space="preserve"> - za opóźnienie w przekazaniu placu budowy Zamawiający zapłaci karę umowną w wysokości 0,5 % wynagrodzenia całkowitego brutto za przedmiot umowy za każdy dzień opóźnienia, licząc od następnego dnia po upływie terminu</w:t>
      </w:r>
    </w:p>
    <w:p w:rsidR="00111F0B" w:rsidRDefault="00111F0B" w:rsidP="00724CC8">
      <w:pPr>
        <w:ind w:left="720"/>
        <w:jc w:val="both"/>
        <w:rPr>
          <w:b/>
          <w:i/>
          <w:szCs w:val="24"/>
        </w:rPr>
      </w:pPr>
    </w:p>
    <w:p w:rsidR="00A373A1" w:rsidRPr="00A373A1" w:rsidRDefault="00A373A1" w:rsidP="008D63A6">
      <w:pPr>
        <w:jc w:val="both"/>
        <w:rPr>
          <w:b/>
          <w:i/>
          <w:szCs w:val="24"/>
        </w:rPr>
      </w:pPr>
      <w:r w:rsidRPr="00FF7578">
        <w:rPr>
          <w:b/>
          <w:i/>
          <w:szCs w:val="24"/>
          <w:u w:val="single"/>
        </w:rPr>
        <w:t>Odpowiedź Zamawiającego:</w:t>
      </w:r>
      <w:r>
        <w:rPr>
          <w:b/>
          <w:i/>
          <w:szCs w:val="24"/>
        </w:rPr>
        <w:t xml:space="preserve"> </w:t>
      </w:r>
      <w:r w:rsidR="004C7AA2" w:rsidRPr="00B725E4">
        <w:rPr>
          <w:i/>
          <w:szCs w:val="24"/>
        </w:rPr>
        <w:t xml:space="preserve">Zamawiający nie </w:t>
      </w:r>
      <w:r w:rsidR="004C7AA2">
        <w:rPr>
          <w:i/>
          <w:szCs w:val="24"/>
        </w:rPr>
        <w:t xml:space="preserve">wyraża zgody na </w:t>
      </w:r>
      <w:r w:rsidR="004C7AA2" w:rsidRPr="00B725E4">
        <w:rPr>
          <w:i/>
          <w:szCs w:val="24"/>
        </w:rPr>
        <w:t xml:space="preserve">wprowadzenie </w:t>
      </w:r>
      <w:r w:rsidR="004C7AA2">
        <w:rPr>
          <w:i/>
          <w:szCs w:val="24"/>
        </w:rPr>
        <w:t>takich zapisów do umowy.</w:t>
      </w:r>
      <w:r w:rsidR="004C7AA2" w:rsidRPr="00A373A1">
        <w:rPr>
          <w:i/>
          <w:szCs w:val="24"/>
        </w:rPr>
        <w:t xml:space="preserve"> </w:t>
      </w:r>
      <w:r w:rsidRPr="00A373A1">
        <w:rPr>
          <w:i/>
          <w:szCs w:val="24"/>
        </w:rPr>
        <w:t xml:space="preserve">Zamawiający </w:t>
      </w:r>
      <w:r>
        <w:rPr>
          <w:i/>
          <w:szCs w:val="24"/>
        </w:rPr>
        <w:t>w takim przypadku przewiduje zmianę terminu realizacji zamówienia-</w:t>
      </w:r>
      <w:r w:rsidR="009D1F3F">
        <w:rPr>
          <w:i/>
          <w:szCs w:val="24"/>
        </w:rPr>
        <w:t xml:space="preserve"> </w:t>
      </w:r>
      <w:r>
        <w:rPr>
          <w:i/>
          <w:szCs w:val="24"/>
        </w:rPr>
        <w:t>pkt</w:t>
      </w:r>
      <w:r w:rsidR="009D1F3F">
        <w:rPr>
          <w:i/>
          <w:szCs w:val="24"/>
        </w:rPr>
        <w:t>.</w:t>
      </w:r>
      <w:r>
        <w:rPr>
          <w:i/>
          <w:szCs w:val="24"/>
        </w:rPr>
        <w:t xml:space="preserve"> 18.1</w:t>
      </w:r>
      <w:r w:rsidR="009D1F3F">
        <w:rPr>
          <w:i/>
          <w:szCs w:val="24"/>
        </w:rPr>
        <w:t>, tiret 1 SIWZ</w:t>
      </w:r>
    </w:p>
    <w:p w:rsidR="00111F0B" w:rsidRDefault="00724CC8" w:rsidP="00724CC8">
      <w:pPr>
        <w:ind w:left="720"/>
        <w:jc w:val="both"/>
        <w:rPr>
          <w:szCs w:val="24"/>
        </w:rPr>
      </w:pPr>
      <w:r w:rsidRPr="00724CC8">
        <w:rPr>
          <w:szCs w:val="24"/>
        </w:rPr>
        <w:t xml:space="preserve"> </w:t>
      </w:r>
    </w:p>
    <w:p w:rsidR="00724CC8" w:rsidRPr="00724CC8" w:rsidRDefault="00F935CE" w:rsidP="00724CC8">
      <w:pPr>
        <w:ind w:left="720"/>
        <w:jc w:val="both"/>
        <w:rPr>
          <w:szCs w:val="24"/>
        </w:rPr>
      </w:pPr>
      <w:r w:rsidRPr="00F935CE">
        <w:rPr>
          <w:szCs w:val="24"/>
        </w:rPr>
        <w:t xml:space="preserve">Pyt. nr 5. </w:t>
      </w:r>
      <w:r>
        <w:rPr>
          <w:szCs w:val="24"/>
        </w:rPr>
        <w:t>c</w:t>
      </w:r>
      <w:r w:rsidRPr="00F935CE">
        <w:rPr>
          <w:szCs w:val="24"/>
        </w:rPr>
        <w:t>)</w:t>
      </w:r>
      <w:r>
        <w:rPr>
          <w:szCs w:val="24"/>
        </w:rPr>
        <w:t xml:space="preserve"> </w:t>
      </w:r>
      <w:r w:rsidR="00724CC8" w:rsidRPr="00724CC8">
        <w:rPr>
          <w:szCs w:val="24"/>
        </w:rPr>
        <w:t>- za opóźnienie w dokonaniu odbioru, oraz naruszenia innych terminów wynikających z niniejszej umowy Zamawiający zapłaci karę umowną w wysokości 0,5 % wynagrodzenia całkowitego brutto za przedmiot umowy za każdy dzień opóźnienia, licząc od następnego dnia po upływie terminu”</w:t>
      </w:r>
    </w:p>
    <w:p w:rsidR="00111F0B" w:rsidRDefault="00111F0B" w:rsidP="00724CC8">
      <w:pPr>
        <w:ind w:left="720"/>
        <w:jc w:val="both"/>
        <w:rPr>
          <w:b/>
          <w:i/>
          <w:szCs w:val="24"/>
        </w:rPr>
      </w:pPr>
    </w:p>
    <w:p w:rsidR="00724CC8" w:rsidRPr="00724CC8" w:rsidRDefault="005C4AD0" w:rsidP="008D63A6">
      <w:pPr>
        <w:jc w:val="both"/>
        <w:rPr>
          <w:szCs w:val="24"/>
        </w:rPr>
      </w:pPr>
      <w:r w:rsidRPr="00FF7578">
        <w:rPr>
          <w:b/>
          <w:i/>
          <w:szCs w:val="24"/>
          <w:u w:val="single"/>
        </w:rPr>
        <w:t>Odpowiedź Zamawiającego:</w:t>
      </w:r>
      <w:r w:rsidR="004C7AA2" w:rsidRPr="004C7AA2">
        <w:rPr>
          <w:i/>
          <w:szCs w:val="24"/>
        </w:rPr>
        <w:t xml:space="preserve"> </w:t>
      </w:r>
      <w:r w:rsidR="004C7AA2" w:rsidRPr="00B725E4">
        <w:rPr>
          <w:i/>
          <w:szCs w:val="24"/>
        </w:rPr>
        <w:t xml:space="preserve">Zamawiający nie </w:t>
      </w:r>
      <w:r w:rsidR="004C7AA2">
        <w:rPr>
          <w:i/>
          <w:szCs w:val="24"/>
        </w:rPr>
        <w:t xml:space="preserve">wyraża zgody na </w:t>
      </w:r>
      <w:r w:rsidR="004C7AA2" w:rsidRPr="00B725E4">
        <w:rPr>
          <w:i/>
          <w:szCs w:val="24"/>
        </w:rPr>
        <w:t xml:space="preserve">wprowadzenie </w:t>
      </w:r>
      <w:r w:rsidR="004C7AA2">
        <w:rPr>
          <w:i/>
          <w:szCs w:val="24"/>
        </w:rPr>
        <w:t xml:space="preserve">takich zapisów </w:t>
      </w:r>
      <w:r w:rsidR="004C7AA2" w:rsidRPr="00B725E4">
        <w:rPr>
          <w:i/>
          <w:szCs w:val="24"/>
        </w:rPr>
        <w:t xml:space="preserve"> </w:t>
      </w:r>
      <w:r w:rsidR="004C7AA2">
        <w:rPr>
          <w:i/>
          <w:szCs w:val="24"/>
        </w:rPr>
        <w:t>do umowy.</w:t>
      </w:r>
      <w:r w:rsidR="00711751">
        <w:rPr>
          <w:b/>
          <w:i/>
          <w:szCs w:val="24"/>
        </w:rPr>
        <w:t xml:space="preserve"> </w:t>
      </w:r>
      <w:r w:rsidR="00711751">
        <w:rPr>
          <w:i/>
          <w:szCs w:val="24"/>
        </w:rPr>
        <w:t>Zam</w:t>
      </w:r>
      <w:r w:rsidRPr="005C4AD0">
        <w:rPr>
          <w:i/>
          <w:szCs w:val="24"/>
        </w:rPr>
        <w:t>awiający nie przewiduje sytuacji</w:t>
      </w:r>
      <w:r w:rsidR="004C7AA2">
        <w:rPr>
          <w:i/>
          <w:szCs w:val="24"/>
        </w:rPr>
        <w:t xml:space="preserve"> opisanej powyżej</w:t>
      </w:r>
      <w:r>
        <w:rPr>
          <w:i/>
          <w:szCs w:val="24"/>
        </w:rPr>
        <w:t>.</w:t>
      </w:r>
    </w:p>
    <w:p w:rsidR="00724CC8" w:rsidRPr="00724CC8" w:rsidRDefault="00724CC8" w:rsidP="00724CC8">
      <w:pPr>
        <w:jc w:val="both"/>
        <w:rPr>
          <w:szCs w:val="24"/>
        </w:rPr>
      </w:pPr>
    </w:p>
    <w:p w:rsidR="00724CC8" w:rsidRPr="00724CC8" w:rsidRDefault="00F935CE" w:rsidP="00724CC8">
      <w:pPr>
        <w:ind w:left="720"/>
        <w:jc w:val="both"/>
        <w:rPr>
          <w:szCs w:val="24"/>
        </w:rPr>
      </w:pPr>
      <w:r w:rsidRPr="00F935CE">
        <w:rPr>
          <w:szCs w:val="24"/>
        </w:rPr>
        <w:t xml:space="preserve">Pyt. nr 5. </w:t>
      </w:r>
      <w:r>
        <w:rPr>
          <w:szCs w:val="24"/>
        </w:rPr>
        <w:t>d</w:t>
      </w:r>
      <w:r w:rsidRPr="00F935CE">
        <w:rPr>
          <w:szCs w:val="24"/>
        </w:rPr>
        <w:t>)</w:t>
      </w:r>
      <w:r>
        <w:rPr>
          <w:szCs w:val="24"/>
        </w:rPr>
        <w:t xml:space="preserve"> </w:t>
      </w:r>
      <w:r w:rsidR="00A373A1">
        <w:rPr>
          <w:szCs w:val="24"/>
        </w:rPr>
        <w:t xml:space="preserve">„W razie odstąpienia od umowy </w:t>
      </w:r>
      <w:r w:rsidR="00724CC8" w:rsidRPr="00724CC8">
        <w:rPr>
          <w:szCs w:val="24"/>
        </w:rPr>
        <w:t>na skutek okoliczności za które</w:t>
      </w:r>
      <w:r w:rsidR="00E06C2D">
        <w:rPr>
          <w:szCs w:val="24"/>
        </w:rPr>
        <w:t xml:space="preserve"> odpowiada Zamawiający, Zamawiają</w:t>
      </w:r>
      <w:r w:rsidR="00724CC8" w:rsidRPr="00724CC8">
        <w:rPr>
          <w:szCs w:val="24"/>
        </w:rPr>
        <w:t>cy:</w:t>
      </w:r>
    </w:p>
    <w:p w:rsidR="00724CC8" w:rsidRPr="00724CC8" w:rsidRDefault="00724CC8" w:rsidP="00724CC8">
      <w:pPr>
        <w:ind w:left="720"/>
        <w:jc w:val="both"/>
        <w:rPr>
          <w:szCs w:val="24"/>
        </w:rPr>
      </w:pPr>
      <w:r w:rsidRPr="00724CC8">
        <w:rPr>
          <w:szCs w:val="24"/>
        </w:rPr>
        <w:t>-   zapłaci Wykonawcy karę umowną w wysokości 10%wynagrodzenia brutto umowy”</w:t>
      </w:r>
    </w:p>
    <w:p w:rsidR="00143ACD" w:rsidRDefault="00143ACD" w:rsidP="00724CC8">
      <w:pPr>
        <w:ind w:left="720"/>
        <w:jc w:val="both"/>
        <w:rPr>
          <w:b/>
          <w:i/>
          <w:szCs w:val="24"/>
        </w:rPr>
      </w:pPr>
    </w:p>
    <w:p w:rsidR="00724CC8" w:rsidRPr="00724CC8" w:rsidRDefault="005C4AD0" w:rsidP="008D63A6">
      <w:pPr>
        <w:jc w:val="both"/>
        <w:rPr>
          <w:szCs w:val="24"/>
        </w:rPr>
      </w:pPr>
      <w:r w:rsidRPr="00FF7578">
        <w:rPr>
          <w:b/>
          <w:i/>
          <w:szCs w:val="24"/>
          <w:u w:val="single"/>
        </w:rPr>
        <w:t>Odpowiedź Zamawiającego:</w:t>
      </w:r>
      <w:r>
        <w:rPr>
          <w:b/>
          <w:i/>
          <w:szCs w:val="24"/>
        </w:rPr>
        <w:t xml:space="preserve"> </w:t>
      </w:r>
      <w:r w:rsidRPr="005C4AD0">
        <w:rPr>
          <w:i/>
          <w:szCs w:val="24"/>
        </w:rPr>
        <w:t>taki zapis widnieje w projekcie umowy -§</w:t>
      </w:r>
      <w:r w:rsidR="00E06C2D">
        <w:rPr>
          <w:i/>
          <w:szCs w:val="24"/>
        </w:rPr>
        <w:t>13</w:t>
      </w:r>
      <w:r w:rsidRPr="005C4AD0">
        <w:rPr>
          <w:i/>
          <w:szCs w:val="24"/>
        </w:rPr>
        <w:t xml:space="preserve"> ust. 2b</w:t>
      </w:r>
    </w:p>
    <w:p w:rsidR="00724CC8" w:rsidRPr="00724CC8" w:rsidRDefault="00724CC8" w:rsidP="00724CC8">
      <w:pPr>
        <w:ind w:left="720"/>
        <w:jc w:val="both"/>
        <w:rPr>
          <w:szCs w:val="24"/>
        </w:rPr>
      </w:pPr>
    </w:p>
    <w:p w:rsidR="00724CC8" w:rsidRPr="00724CC8" w:rsidRDefault="00F935CE" w:rsidP="00724CC8">
      <w:pPr>
        <w:ind w:left="720"/>
        <w:jc w:val="both"/>
        <w:rPr>
          <w:szCs w:val="24"/>
        </w:rPr>
      </w:pPr>
      <w:r w:rsidRPr="00F935CE">
        <w:rPr>
          <w:szCs w:val="24"/>
        </w:rPr>
        <w:t xml:space="preserve">Pyt. nr 5. </w:t>
      </w:r>
      <w:r>
        <w:rPr>
          <w:szCs w:val="24"/>
        </w:rPr>
        <w:t>e</w:t>
      </w:r>
      <w:r w:rsidRPr="00F935CE">
        <w:rPr>
          <w:szCs w:val="24"/>
        </w:rPr>
        <w:t>)</w:t>
      </w:r>
      <w:r>
        <w:rPr>
          <w:szCs w:val="24"/>
        </w:rPr>
        <w:t xml:space="preserve"> </w:t>
      </w:r>
      <w:r w:rsidR="00724CC8" w:rsidRPr="00724CC8">
        <w:rPr>
          <w:szCs w:val="24"/>
        </w:rPr>
        <w:t>„ Wykonawca, niezależnie od kar umownych, ma prawo ubiegać się o odszkodowanie na zasadach ogólnych przepisów obowiązującego prawa”</w:t>
      </w:r>
    </w:p>
    <w:p w:rsidR="00E06C2D" w:rsidRDefault="00E06C2D" w:rsidP="00860B6B">
      <w:pPr>
        <w:jc w:val="both"/>
        <w:rPr>
          <w:szCs w:val="24"/>
        </w:rPr>
      </w:pPr>
    </w:p>
    <w:p w:rsidR="00F935CE" w:rsidRPr="00F935CE" w:rsidRDefault="00F935CE" w:rsidP="00724CC8">
      <w:pPr>
        <w:ind w:left="720"/>
        <w:jc w:val="both"/>
        <w:rPr>
          <w:i/>
          <w:szCs w:val="24"/>
          <w:u w:val="single"/>
        </w:rPr>
      </w:pPr>
      <w:r w:rsidRPr="00F935CE">
        <w:rPr>
          <w:i/>
          <w:szCs w:val="24"/>
          <w:u w:val="single"/>
        </w:rPr>
        <w:t>Uzasadnienie Wykonawcy do pytania nr 5</w:t>
      </w:r>
    </w:p>
    <w:p w:rsidR="00724CC8" w:rsidRPr="00724CC8" w:rsidRDefault="00724CC8" w:rsidP="00724CC8">
      <w:pPr>
        <w:ind w:left="720"/>
        <w:jc w:val="both"/>
        <w:rPr>
          <w:szCs w:val="24"/>
        </w:rPr>
      </w:pPr>
      <w:r w:rsidRPr="00724CC8">
        <w:rPr>
          <w:szCs w:val="24"/>
        </w:rPr>
        <w:t>W uzasadnieniu swojej prośby Wykonawca pozwala sobie porównać formę procesu pozyskiwania Wykonawcy</w:t>
      </w:r>
      <w:r w:rsidR="00143ACD">
        <w:rPr>
          <w:szCs w:val="24"/>
        </w:rPr>
        <w:t xml:space="preserve"> stosowana przez Zamawiającego </w:t>
      </w:r>
      <w:r w:rsidRPr="00724CC8">
        <w:rPr>
          <w:szCs w:val="24"/>
        </w:rPr>
        <w:t>do procesu pozyskiwania Wykonawcy wg procedur  prawa Zamówień publicznych i zauważyć iż w tym postępowaniu dochodzi do modyfikacji zasady równości i swobody stron stosunku zobowiązaniowego To zamawiający jest gospodarzem postępowania i autorem specyfikacji istotnych warunków, która w swej treści zawierać powinna istotne postanowienia, które zostaną wprowadzone do treści zawieranej umowy , ogólne warunki umowy lub jej wzór.</w:t>
      </w:r>
    </w:p>
    <w:p w:rsidR="00860B6B" w:rsidRDefault="00724CC8" w:rsidP="00724CC8">
      <w:pPr>
        <w:ind w:left="720"/>
        <w:jc w:val="both"/>
        <w:rPr>
          <w:szCs w:val="24"/>
        </w:rPr>
      </w:pPr>
      <w:r w:rsidRPr="00724CC8">
        <w:rPr>
          <w:szCs w:val="24"/>
        </w:rPr>
        <w:t xml:space="preserve">Tak więc to zamawiający jest autorem sformułowań zawartych we wzorze umowy, natomiast wykonawca nie ma dużego wpływu na jej kształt. Nie oznacza to jednak, że postanowienia takiej umowy mogą być korzystne dla jednej strony </w:t>
      </w:r>
    </w:p>
    <w:p w:rsidR="00860B6B" w:rsidRDefault="00860B6B" w:rsidP="00860B6B">
      <w:pPr>
        <w:rPr>
          <w:szCs w:val="24"/>
        </w:rPr>
      </w:pPr>
    </w:p>
    <w:p w:rsidR="00724CC8" w:rsidRPr="00724CC8" w:rsidRDefault="00860B6B" w:rsidP="00860B6B">
      <w:pPr>
        <w:rPr>
          <w:szCs w:val="24"/>
        </w:rPr>
      </w:pPr>
      <w:r w:rsidRPr="00860B6B">
        <w:rPr>
          <w:b/>
          <w:i/>
          <w:szCs w:val="24"/>
          <w:u w:val="single"/>
        </w:rPr>
        <w:t xml:space="preserve"> Odpowiedź Zamawiającego:</w:t>
      </w:r>
      <w:r w:rsidRPr="00860B6B">
        <w:rPr>
          <w:b/>
          <w:i/>
          <w:szCs w:val="24"/>
        </w:rPr>
        <w:t xml:space="preserve"> </w:t>
      </w:r>
      <w:r w:rsidRPr="00860B6B">
        <w:rPr>
          <w:i/>
          <w:szCs w:val="24"/>
        </w:rPr>
        <w:t>W</w:t>
      </w:r>
      <w:r w:rsidRPr="00387F98">
        <w:rPr>
          <w:i/>
          <w:szCs w:val="24"/>
        </w:rPr>
        <w:t xml:space="preserve"> tym przypadku korzystamy z</w:t>
      </w:r>
      <w:r>
        <w:rPr>
          <w:i/>
          <w:szCs w:val="24"/>
        </w:rPr>
        <w:t xml:space="preserve"> zapisów w </w:t>
      </w:r>
      <w:r w:rsidRPr="005C4AD0">
        <w:rPr>
          <w:i/>
          <w:szCs w:val="24"/>
        </w:rPr>
        <w:t>§</w:t>
      </w:r>
      <w:r>
        <w:rPr>
          <w:i/>
          <w:szCs w:val="24"/>
        </w:rPr>
        <w:t>18 ust 1 i 2 projektu umowy</w:t>
      </w:r>
    </w:p>
    <w:p w:rsidR="00724CC8" w:rsidRPr="00724CC8" w:rsidRDefault="00724CC8" w:rsidP="00711751">
      <w:pPr>
        <w:jc w:val="both"/>
        <w:rPr>
          <w:bCs/>
          <w:szCs w:val="24"/>
        </w:rPr>
      </w:pPr>
    </w:p>
    <w:p w:rsidR="00724CC8" w:rsidRPr="00724CC8" w:rsidRDefault="00724CC8" w:rsidP="00724CC8">
      <w:pPr>
        <w:ind w:left="720"/>
        <w:jc w:val="both"/>
        <w:rPr>
          <w:szCs w:val="24"/>
        </w:rPr>
      </w:pPr>
    </w:p>
    <w:p w:rsidR="00724CC8" w:rsidRPr="00724CC8" w:rsidRDefault="00711751" w:rsidP="00724CC8">
      <w:pPr>
        <w:jc w:val="both"/>
        <w:rPr>
          <w:szCs w:val="24"/>
        </w:rPr>
      </w:pPr>
      <w:r w:rsidRPr="00711751">
        <w:rPr>
          <w:b/>
          <w:szCs w:val="24"/>
        </w:rPr>
        <w:t xml:space="preserve">Pyt. nr </w:t>
      </w:r>
      <w:r w:rsidR="00724CC8" w:rsidRPr="00711751">
        <w:rPr>
          <w:b/>
          <w:szCs w:val="24"/>
        </w:rPr>
        <w:t>6.</w:t>
      </w:r>
      <w:r w:rsidR="00724CC8" w:rsidRPr="00724CC8">
        <w:rPr>
          <w:szCs w:val="24"/>
        </w:rPr>
        <w:t xml:space="preserve"> Czy Zamawiający dopuści na etapie realizacji inwestycji zmianę zakresu przedmiotu zamówienia powierzonego do wykonywania podwykonawcom?</w:t>
      </w:r>
    </w:p>
    <w:p w:rsidR="00724CC8" w:rsidRPr="00724CC8" w:rsidRDefault="00724CC8" w:rsidP="00724CC8">
      <w:pPr>
        <w:jc w:val="both"/>
        <w:rPr>
          <w:szCs w:val="24"/>
        </w:rPr>
      </w:pPr>
    </w:p>
    <w:p w:rsidR="00724CC8" w:rsidRPr="00724CC8" w:rsidRDefault="00724CC8" w:rsidP="00724CC8">
      <w:pPr>
        <w:jc w:val="both"/>
        <w:rPr>
          <w:szCs w:val="24"/>
        </w:rPr>
      </w:pPr>
      <w:r w:rsidRPr="00724CC8">
        <w:rPr>
          <w:szCs w:val="24"/>
        </w:rPr>
        <w:t>Wykonawca wnosi o dopuszczenie takiej możliwości ze względu na możliwość wystąpienia zmian gospodarczych i ekonomicznych, oraz innych nieprzewidzianych okoliczności mających wpływ na sposób realizacji inwestycji.</w:t>
      </w:r>
    </w:p>
    <w:p w:rsidR="00711751" w:rsidRDefault="00711751" w:rsidP="00724CC8">
      <w:pPr>
        <w:jc w:val="both"/>
        <w:rPr>
          <w:b/>
          <w:i/>
          <w:szCs w:val="24"/>
        </w:rPr>
      </w:pPr>
    </w:p>
    <w:p w:rsidR="00724CC8" w:rsidRPr="00711751" w:rsidRDefault="00711751" w:rsidP="00724CC8">
      <w:pPr>
        <w:jc w:val="both"/>
        <w:rPr>
          <w:szCs w:val="24"/>
        </w:rPr>
      </w:pPr>
      <w:r w:rsidRPr="008D63A6">
        <w:rPr>
          <w:b/>
          <w:i/>
          <w:szCs w:val="24"/>
          <w:u w:val="single"/>
        </w:rPr>
        <w:t>Odpowiedź Zamawiającego</w:t>
      </w:r>
      <w:r w:rsidRPr="00711751">
        <w:rPr>
          <w:i/>
          <w:szCs w:val="24"/>
        </w:rPr>
        <w:t xml:space="preserve">: Zamawiający dopuszcza możliwość zmiany zakresu przedmiotu zamówienia </w:t>
      </w:r>
      <w:r w:rsidR="00C11D22">
        <w:rPr>
          <w:i/>
          <w:szCs w:val="24"/>
        </w:rPr>
        <w:t xml:space="preserve">powierzonego </w:t>
      </w:r>
      <w:r w:rsidRPr="00711751">
        <w:rPr>
          <w:i/>
          <w:szCs w:val="24"/>
        </w:rPr>
        <w:t>podwykonawcom po warunkiem zachowania postanowień umowy zgodnie z zapisem w§6ust.11</w:t>
      </w:r>
      <w:r>
        <w:rPr>
          <w:i/>
          <w:szCs w:val="24"/>
        </w:rPr>
        <w:t>projektu umowy.</w:t>
      </w:r>
    </w:p>
    <w:p w:rsidR="00711751" w:rsidRDefault="00711751" w:rsidP="00724CC8">
      <w:pPr>
        <w:jc w:val="both"/>
        <w:rPr>
          <w:b/>
          <w:iCs/>
          <w:szCs w:val="24"/>
        </w:rPr>
      </w:pPr>
    </w:p>
    <w:p w:rsidR="00724CC8" w:rsidRPr="00724CC8" w:rsidRDefault="00711751" w:rsidP="00724CC8">
      <w:pPr>
        <w:jc w:val="both"/>
        <w:rPr>
          <w:iCs/>
          <w:szCs w:val="24"/>
        </w:rPr>
      </w:pPr>
      <w:r w:rsidRPr="00711751">
        <w:rPr>
          <w:b/>
          <w:iCs/>
          <w:szCs w:val="24"/>
        </w:rPr>
        <w:t xml:space="preserve">Pyt. nr </w:t>
      </w:r>
      <w:r w:rsidR="00724CC8" w:rsidRPr="00711751">
        <w:rPr>
          <w:b/>
          <w:iCs/>
          <w:szCs w:val="24"/>
        </w:rPr>
        <w:t>7.</w:t>
      </w:r>
      <w:r w:rsidR="00724CC8" w:rsidRPr="00724CC8">
        <w:rPr>
          <w:iCs/>
          <w:szCs w:val="24"/>
        </w:rPr>
        <w:t xml:space="preserve"> Zamawiający przewiduje kary umowne za opóźnienia. Wykonawca wnosi o zastąpienie możliwości naliczania kar za opóźnienia i przyjęcia możliwości naliczania kar jedynie za zwłokę.</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t>Wykonawca wnosi o zmianę zapisu poprzez zastrzeżenie kar umownych za zwłokę w wykonaniu określonych zobowiązań, a nie za opóźnienie. Opóźnienie może być bowiem skutkiem okoliczności, za które strona zobowiązana odpowiedzialności nie ponosi, zwłoka natomiast jest zawsze skutkiem zawinionego działania strony zobowiązanej. Zgodnie bowiem z zasadami KC art. 471 prawo naliczania kar przysługuje jedynie w sytuacji winy Wykonawcy.</w:t>
      </w:r>
    </w:p>
    <w:p w:rsidR="00724CC8" w:rsidRPr="005630E3" w:rsidRDefault="00711751" w:rsidP="00724CC8">
      <w:pPr>
        <w:jc w:val="both"/>
        <w:rPr>
          <w:i/>
          <w:iCs/>
          <w:szCs w:val="24"/>
        </w:rPr>
      </w:pPr>
      <w:r w:rsidRPr="00860B6B">
        <w:rPr>
          <w:b/>
          <w:i/>
          <w:szCs w:val="24"/>
          <w:u w:val="single"/>
        </w:rPr>
        <w:t>Odpowiedź Zamawiającego</w:t>
      </w:r>
      <w:r w:rsidR="00111F0B" w:rsidRPr="00860B6B">
        <w:rPr>
          <w:b/>
          <w:i/>
          <w:szCs w:val="24"/>
        </w:rPr>
        <w:t>:</w:t>
      </w:r>
      <w:r w:rsidR="005630E3" w:rsidRPr="00860B6B">
        <w:rPr>
          <w:b/>
          <w:i/>
          <w:szCs w:val="24"/>
        </w:rPr>
        <w:t xml:space="preserve">  </w:t>
      </w:r>
      <w:r w:rsidR="005630E3" w:rsidRPr="00860B6B">
        <w:rPr>
          <w:i/>
          <w:szCs w:val="24"/>
        </w:rPr>
        <w:t>Zamawiający</w:t>
      </w:r>
      <w:r w:rsidR="005630E3" w:rsidRPr="00860B6B">
        <w:rPr>
          <w:iCs/>
          <w:szCs w:val="24"/>
        </w:rPr>
        <w:t xml:space="preserve"> </w:t>
      </w:r>
      <w:r w:rsidR="005630E3" w:rsidRPr="00860B6B">
        <w:rPr>
          <w:i/>
          <w:iCs/>
          <w:szCs w:val="24"/>
        </w:rPr>
        <w:t>nie akceptuje propozycji zmiany</w:t>
      </w:r>
      <w:r w:rsidR="005630E3" w:rsidRPr="00860B6B">
        <w:rPr>
          <w:iCs/>
          <w:szCs w:val="24"/>
        </w:rPr>
        <w:t xml:space="preserve">   </w:t>
      </w:r>
      <w:r w:rsidR="005630E3" w:rsidRPr="00860B6B">
        <w:rPr>
          <w:i/>
          <w:iCs/>
          <w:szCs w:val="24"/>
        </w:rPr>
        <w:t>i podtrzymuje</w:t>
      </w:r>
      <w:r w:rsidR="005630E3" w:rsidRPr="005630E3">
        <w:rPr>
          <w:i/>
          <w:iCs/>
          <w:szCs w:val="24"/>
        </w:rPr>
        <w:t xml:space="preserve"> możliwość naliczania kar za opóźnienia.</w:t>
      </w:r>
    </w:p>
    <w:p w:rsidR="00111F0B" w:rsidRPr="00724CC8" w:rsidRDefault="00111F0B" w:rsidP="00724CC8">
      <w:pPr>
        <w:jc w:val="both"/>
        <w:rPr>
          <w:iCs/>
          <w:szCs w:val="24"/>
        </w:rPr>
      </w:pPr>
    </w:p>
    <w:p w:rsidR="00724CC8" w:rsidRPr="00724CC8" w:rsidRDefault="00111F0B" w:rsidP="00111F0B">
      <w:pPr>
        <w:spacing w:line="276" w:lineRule="auto"/>
        <w:jc w:val="both"/>
        <w:rPr>
          <w:rFonts w:eastAsia="Calibri"/>
          <w:kern w:val="1"/>
          <w:szCs w:val="24"/>
        </w:rPr>
      </w:pPr>
      <w:r w:rsidRPr="00111F0B">
        <w:rPr>
          <w:b/>
          <w:iCs/>
          <w:szCs w:val="24"/>
        </w:rPr>
        <w:t xml:space="preserve">Pyt. nr </w:t>
      </w:r>
      <w:r w:rsidR="00724CC8" w:rsidRPr="00111F0B">
        <w:rPr>
          <w:b/>
          <w:iCs/>
          <w:szCs w:val="24"/>
        </w:rPr>
        <w:t>8.</w:t>
      </w:r>
      <w:r w:rsidR="00724CC8" w:rsidRPr="00724CC8">
        <w:rPr>
          <w:iCs/>
          <w:szCs w:val="24"/>
        </w:rPr>
        <w:t xml:space="preserve"> </w:t>
      </w:r>
      <w:r w:rsidR="00724CC8" w:rsidRPr="00724CC8">
        <w:rPr>
          <w:rFonts w:eastAsia="Calibri"/>
          <w:kern w:val="1"/>
          <w:szCs w:val="24"/>
        </w:rPr>
        <w:t>Wykonawca wnosi  o odpowiedz na pytanie kto ma być stroną umów serwisowych wymaganych na etapie eksploatacji urządzeń?</w:t>
      </w:r>
    </w:p>
    <w:p w:rsidR="00724CC8" w:rsidRDefault="00904FDE" w:rsidP="00724CC8">
      <w:pPr>
        <w:spacing w:line="276" w:lineRule="auto"/>
        <w:jc w:val="both"/>
        <w:rPr>
          <w:rFonts w:eastAsia="Calibri"/>
          <w:b/>
          <w:i/>
          <w:kern w:val="1"/>
          <w:szCs w:val="24"/>
          <w:u w:val="single"/>
        </w:rPr>
      </w:pPr>
      <w:r w:rsidRPr="00860B6B">
        <w:rPr>
          <w:rFonts w:eastAsia="Calibri"/>
          <w:b/>
          <w:i/>
          <w:kern w:val="1"/>
          <w:szCs w:val="24"/>
          <w:u w:val="single"/>
        </w:rPr>
        <w:t>Odpowiedź Zamawiającego:</w:t>
      </w:r>
      <w:r w:rsidR="005630E3">
        <w:rPr>
          <w:rFonts w:eastAsia="Calibri"/>
          <w:b/>
          <w:i/>
          <w:kern w:val="1"/>
          <w:szCs w:val="24"/>
          <w:u w:val="single"/>
        </w:rPr>
        <w:t xml:space="preserve"> </w:t>
      </w:r>
    </w:p>
    <w:p w:rsidR="00B9115F" w:rsidRPr="00B9115F" w:rsidRDefault="00B9115F" w:rsidP="00724CC8">
      <w:pPr>
        <w:spacing w:line="276" w:lineRule="auto"/>
        <w:jc w:val="both"/>
        <w:rPr>
          <w:rFonts w:eastAsia="Calibri"/>
          <w:i/>
          <w:kern w:val="1"/>
          <w:szCs w:val="24"/>
        </w:rPr>
      </w:pPr>
      <w:r w:rsidRPr="00B9115F">
        <w:rPr>
          <w:rFonts w:eastAsia="Calibri"/>
          <w:i/>
          <w:kern w:val="1"/>
          <w:szCs w:val="24"/>
        </w:rPr>
        <w:t xml:space="preserve">Zamawiający nie przewiduje konieczności serwisowania </w:t>
      </w:r>
      <w:r>
        <w:rPr>
          <w:rFonts w:eastAsia="Calibri"/>
          <w:i/>
          <w:kern w:val="1"/>
          <w:szCs w:val="24"/>
        </w:rPr>
        <w:t xml:space="preserve">urządzeń na etapie eksploatacji. </w:t>
      </w:r>
    </w:p>
    <w:p w:rsidR="00904FDE" w:rsidRDefault="00904FDE" w:rsidP="00724CC8">
      <w:pPr>
        <w:jc w:val="both"/>
        <w:rPr>
          <w:iCs/>
          <w:szCs w:val="24"/>
        </w:rPr>
      </w:pPr>
    </w:p>
    <w:p w:rsidR="00724CC8" w:rsidRPr="00724CC8" w:rsidRDefault="00904FDE" w:rsidP="00724CC8">
      <w:pPr>
        <w:jc w:val="both"/>
        <w:rPr>
          <w:iCs/>
          <w:szCs w:val="24"/>
        </w:rPr>
      </w:pPr>
      <w:r w:rsidRPr="00904FDE">
        <w:rPr>
          <w:b/>
          <w:iCs/>
          <w:szCs w:val="24"/>
        </w:rPr>
        <w:t xml:space="preserve">Pyt. nr </w:t>
      </w:r>
      <w:r w:rsidR="00724CC8" w:rsidRPr="00904FDE">
        <w:rPr>
          <w:b/>
          <w:iCs/>
          <w:szCs w:val="24"/>
        </w:rPr>
        <w:t>9.</w:t>
      </w:r>
      <w:r w:rsidR="00724CC8" w:rsidRPr="00724CC8">
        <w:rPr>
          <w:iCs/>
          <w:szCs w:val="24"/>
        </w:rPr>
        <w:t xml:space="preserve"> Czy zamawiający przewiduje wydłużenie terminów  wykonania zamówienia np.   w przypadku:</w:t>
      </w:r>
    </w:p>
    <w:p w:rsidR="00724CC8" w:rsidRPr="00724CC8" w:rsidRDefault="00724CC8" w:rsidP="00724CC8">
      <w:pPr>
        <w:jc w:val="both"/>
        <w:rPr>
          <w:iCs/>
          <w:szCs w:val="24"/>
        </w:rPr>
      </w:pPr>
      <w:r w:rsidRPr="00724CC8">
        <w:rPr>
          <w:iCs/>
          <w:szCs w:val="24"/>
        </w:rPr>
        <w:t>- wykonywania robót dodatkowych o czas trwania tych robót i procedur z nimi związanych</w:t>
      </w:r>
    </w:p>
    <w:p w:rsidR="00724CC8" w:rsidRPr="00724CC8" w:rsidRDefault="00724CC8" w:rsidP="00724CC8">
      <w:pPr>
        <w:jc w:val="both"/>
        <w:rPr>
          <w:iCs/>
          <w:szCs w:val="24"/>
        </w:rPr>
      </w:pPr>
      <w:r w:rsidRPr="00724CC8">
        <w:rPr>
          <w:iCs/>
          <w:szCs w:val="24"/>
        </w:rPr>
        <w:t>- z powodu okoliczności siły wyższej  np. zdarzenie losowe/sytuacja wywołane przez czynniki zewnętrzne których nie można było przewidzieć na etapie składania ofert lub zawierania umowy</w:t>
      </w:r>
    </w:p>
    <w:p w:rsidR="00724CC8" w:rsidRPr="00724CC8" w:rsidRDefault="00724CC8" w:rsidP="00724CC8">
      <w:pPr>
        <w:jc w:val="both"/>
        <w:rPr>
          <w:iCs/>
          <w:szCs w:val="24"/>
        </w:rPr>
      </w:pPr>
      <w:r w:rsidRPr="00724CC8">
        <w:rPr>
          <w:iCs/>
          <w:szCs w:val="24"/>
        </w:rPr>
        <w:t>- z powodu działań osób trzecich wpływających na termin wykonania umowy</w:t>
      </w:r>
    </w:p>
    <w:p w:rsidR="00724CC8" w:rsidRPr="00724CC8" w:rsidRDefault="00724CC8" w:rsidP="00724CC8">
      <w:pPr>
        <w:jc w:val="both"/>
        <w:rPr>
          <w:iCs/>
          <w:szCs w:val="24"/>
        </w:rPr>
      </w:pPr>
      <w:r w:rsidRPr="00724CC8">
        <w:rPr>
          <w:iCs/>
          <w:szCs w:val="24"/>
        </w:rPr>
        <w:t xml:space="preserve">- jeśli termin przekazania budowy zostanie opóźniony o czas opóźnienia </w:t>
      </w:r>
    </w:p>
    <w:p w:rsidR="00724CC8" w:rsidRPr="00724CC8" w:rsidRDefault="00724CC8" w:rsidP="00724CC8">
      <w:pPr>
        <w:jc w:val="both"/>
        <w:rPr>
          <w:iCs/>
          <w:szCs w:val="24"/>
        </w:rPr>
      </w:pPr>
      <w:r w:rsidRPr="00724CC8">
        <w:rPr>
          <w:iCs/>
          <w:szCs w:val="24"/>
        </w:rPr>
        <w:t>- z powodu zaistnienia nietypowych warunków pogodowych</w:t>
      </w:r>
    </w:p>
    <w:p w:rsidR="00724CC8" w:rsidRPr="00724CC8" w:rsidRDefault="00724CC8" w:rsidP="00724CC8">
      <w:pPr>
        <w:jc w:val="both"/>
        <w:rPr>
          <w:iCs/>
          <w:szCs w:val="24"/>
        </w:rPr>
      </w:pPr>
      <w:r w:rsidRPr="00724CC8">
        <w:rPr>
          <w:iCs/>
          <w:szCs w:val="24"/>
        </w:rPr>
        <w:t>- jeżeli z powodu nadzwyczajnej zmiany stosunków spełnienie świadczenia stanie się niemożliwe lub spełnienie świadczenia stanie się niemożliwe w przewidzianym w umowie terminie</w:t>
      </w:r>
    </w:p>
    <w:p w:rsidR="00724CC8" w:rsidRPr="00724CC8" w:rsidRDefault="00724CC8" w:rsidP="00724CC8">
      <w:pPr>
        <w:jc w:val="both"/>
        <w:rPr>
          <w:iCs/>
          <w:szCs w:val="24"/>
        </w:rPr>
      </w:pPr>
      <w:r w:rsidRPr="00724CC8">
        <w:rPr>
          <w:iCs/>
          <w:szCs w:val="24"/>
        </w:rPr>
        <w:t>- z powodu istotnych braków lub błędów w dokumentacji projektowej, również tych polegających na niezgodności dokumentacji z przepisami prawa</w:t>
      </w:r>
    </w:p>
    <w:p w:rsidR="00724CC8" w:rsidRPr="00724CC8" w:rsidRDefault="00724CC8" w:rsidP="00724CC8">
      <w:pPr>
        <w:jc w:val="both"/>
        <w:rPr>
          <w:iCs/>
          <w:szCs w:val="24"/>
        </w:rPr>
      </w:pPr>
      <w:r w:rsidRPr="00724CC8">
        <w:rPr>
          <w:iCs/>
          <w:szCs w:val="24"/>
        </w:rPr>
        <w:t>- z powodu uzasadnionych zmian w zakresie/sposobie wykonywania zamówienia proponowanych przez Zamawiającego lub Wykonawcę, nie stanowiących robót zamiennych</w:t>
      </w:r>
    </w:p>
    <w:p w:rsidR="00724CC8" w:rsidRPr="00724CC8" w:rsidRDefault="00724CC8" w:rsidP="00724CC8">
      <w:pPr>
        <w:jc w:val="both"/>
        <w:rPr>
          <w:iCs/>
          <w:szCs w:val="24"/>
        </w:rPr>
      </w:pPr>
      <w:r w:rsidRPr="00724CC8">
        <w:rPr>
          <w:iCs/>
          <w:szCs w:val="24"/>
        </w:rPr>
        <w:t>- z powodu konieczności wykonania jakichkolwiek prac archeologicznych o czas ich trwania oraz trwania procedur i procesów z nimi związanych</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lastRenderedPageBreak/>
        <w:t>Oraz związanych z powyższymi zmianami ewentualnych zwiększeń wynagrodzenia?</w:t>
      </w:r>
    </w:p>
    <w:p w:rsidR="00904FDE" w:rsidRDefault="00904FDE" w:rsidP="00724CC8">
      <w:pPr>
        <w:jc w:val="both"/>
        <w:rPr>
          <w:iCs/>
          <w:szCs w:val="24"/>
        </w:rPr>
      </w:pPr>
    </w:p>
    <w:p w:rsidR="00724CC8" w:rsidRPr="00904FDE" w:rsidRDefault="00904FDE" w:rsidP="00724CC8">
      <w:pPr>
        <w:jc w:val="both"/>
        <w:rPr>
          <w:i/>
          <w:iCs/>
          <w:szCs w:val="24"/>
        </w:rPr>
      </w:pPr>
      <w:r w:rsidRPr="00904FDE">
        <w:rPr>
          <w:b/>
          <w:i/>
          <w:iCs/>
          <w:szCs w:val="24"/>
          <w:u w:val="single"/>
        </w:rPr>
        <w:t>Odpowiedź zamawiającego:</w:t>
      </w:r>
      <w:r>
        <w:rPr>
          <w:i/>
          <w:iCs/>
          <w:szCs w:val="24"/>
        </w:rPr>
        <w:t xml:space="preserve"> Dopuszczalne zmiany w umowie zostały określone w ust. 18 SIWZ, który będzie stanowił integralną część umowy.</w:t>
      </w:r>
    </w:p>
    <w:p w:rsidR="00904FDE" w:rsidRPr="00724CC8" w:rsidRDefault="00904FDE" w:rsidP="00724CC8">
      <w:pPr>
        <w:jc w:val="both"/>
        <w:rPr>
          <w:iCs/>
          <w:szCs w:val="24"/>
        </w:rPr>
      </w:pPr>
    </w:p>
    <w:p w:rsidR="00724CC8" w:rsidRPr="00724CC8" w:rsidRDefault="009724AE" w:rsidP="00724CC8">
      <w:pPr>
        <w:jc w:val="both"/>
        <w:rPr>
          <w:szCs w:val="24"/>
        </w:rPr>
      </w:pPr>
      <w:r>
        <w:rPr>
          <w:b/>
          <w:szCs w:val="24"/>
        </w:rPr>
        <w:t>P</w:t>
      </w:r>
      <w:r w:rsidRPr="009724AE">
        <w:rPr>
          <w:b/>
          <w:szCs w:val="24"/>
        </w:rPr>
        <w:t xml:space="preserve">yt. nr </w:t>
      </w:r>
      <w:r w:rsidR="00724CC8" w:rsidRPr="009724AE">
        <w:rPr>
          <w:b/>
          <w:szCs w:val="24"/>
        </w:rPr>
        <w:t>10.</w:t>
      </w:r>
      <w:r w:rsidR="00724CC8" w:rsidRPr="00724CC8">
        <w:rPr>
          <w:szCs w:val="24"/>
        </w:rPr>
        <w:t xml:space="preserve"> W nawiązaniu do zapisów umowy Wykonawca wskazuje, na nieograniczone prawo naliczania kar umownych w związku z powyższym,</w:t>
      </w:r>
      <w:r w:rsidR="00724CC8" w:rsidRPr="00724CC8">
        <w:rPr>
          <w:i/>
          <w:iCs/>
          <w:szCs w:val="24"/>
        </w:rPr>
        <w:t xml:space="preserve"> </w:t>
      </w:r>
      <w:r w:rsidR="00724CC8" w:rsidRPr="00724CC8">
        <w:rPr>
          <w:szCs w:val="24"/>
        </w:rPr>
        <w:t>Wykonawca wraca się o wyjaśnienie czy Zamawiający dopuszcza możliwość zmodyfikowania zapisów Umowy poprzez dodanie w zapisu o następującej treści: potrącanie kar umownych następować będzie</w:t>
      </w:r>
      <w:r w:rsidR="00724CC8" w:rsidRPr="00724CC8">
        <w:rPr>
          <w:iCs/>
          <w:szCs w:val="24"/>
        </w:rPr>
        <w:t xml:space="preserve"> „po przeprowadzeniu postępowania reklamacyjnego potwierdzającego zasadność naliczenia kary umownej”?</w:t>
      </w:r>
    </w:p>
    <w:p w:rsidR="00724CC8" w:rsidRPr="00724CC8" w:rsidRDefault="00724CC8" w:rsidP="00724CC8">
      <w:pPr>
        <w:jc w:val="both"/>
        <w:rPr>
          <w:iCs/>
          <w:szCs w:val="24"/>
        </w:rPr>
      </w:pPr>
    </w:p>
    <w:p w:rsidR="00724CC8" w:rsidRPr="00B9115F" w:rsidRDefault="00851E3D" w:rsidP="00724CC8">
      <w:pPr>
        <w:jc w:val="both"/>
        <w:rPr>
          <w:i/>
          <w:iCs/>
          <w:szCs w:val="24"/>
        </w:rPr>
      </w:pPr>
      <w:r w:rsidRPr="001B4FBA">
        <w:rPr>
          <w:b/>
          <w:i/>
          <w:iCs/>
          <w:szCs w:val="24"/>
          <w:u w:val="single"/>
        </w:rPr>
        <w:t>Odpowiedź Zamawiającego</w:t>
      </w:r>
      <w:r w:rsidRPr="001B4FBA">
        <w:rPr>
          <w:i/>
          <w:iCs/>
          <w:szCs w:val="24"/>
        </w:rPr>
        <w:t>:</w:t>
      </w:r>
      <w:r w:rsidR="00B9115F" w:rsidRPr="00B9115F">
        <w:rPr>
          <w:i/>
          <w:iCs/>
          <w:szCs w:val="24"/>
        </w:rPr>
        <w:t xml:space="preserve"> </w:t>
      </w:r>
      <w:r w:rsidR="00B9115F">
        <w:rPr>
          <w:i/>
          <w:iCs/>
          <w:szCs w:val="24"/>
        </w:rPr>
        <w:t xml:space="preserve"> Zamawiają</w:t>
      </w:r>
      <w:r w:rsidR="00B9115F" w:rsidRPr="00B9115F">
        <w:rPr>
          <w:i/>
          <w:iCs/>
          <w:szCs w:val="24"/>
        </w:rPr>
        <w:t xml:space="preserve">cy nie przewiduje możliwości </w:t>
      </w:r>
      <w:r w:rsidR="00B9115F">
        <w:rPr>
          <w:i/>
          <w:iCs/>
          <w:szCs w:val="24"/>
        </w:rPr>
        <w:t>wprowadzenia</w:t>
      </w:r>
      <w:r w:rsidR="00B9115F" w:rsidRPr="00B9115F">
        <w:rPr>
          <w:i/>
          <w:iCs/>
          <w:szCs w:val="24"/>
        </w:rPr>
        <w:t xml:space="preserve"> proponowan</w:t>
      </w:r>
      <w:r w:rsidR="00B9115F">
        <w:rPr>
          <w:i/>
          <w:iCs/>
          <w:szCs w:val="24"/>
        </w:rPr>
        <w:t>ego</w:t>
      </w:r>
      <w:r w:rsidR="00B9115F" w:rsidRPr="00B9115F">
        <w:rPr>
          <w:i/>
          <w:iCs/>
          <w:szCs w:val="24"/>
        </w:rPr>
        <w:t xml:space="preserve"> zapisu</w:t>
      </w:r>
      <w:r w:rsidR="00B9115F">
        <w:rPr>
          <w:i/>
          <w:iCs/>
          <w:szCs w:val="24"/>
        </w:rPr>
        <w:t>.</w:t>
      </w:r>
      <w:r w:rsidR="00B9115F" w:rsidRPr="00B9115F">
        <w:rPr>
          <w:i/>
          <w:iCs/>
          <w:szCs w:val="24"/>
        </w:rPr>
        <w:t xml:space="preserve"> </w:t>
      </w:r>
    </w:p>
    <w:p w:rsidR="00851E3D" w:rsidRPr="00724CC8" w:rsidRDefault="00851E3D" w:rsidP="00724CC8">
      <w:pPr>
        <w:jc w:val="both"/>
        <w:rPr>
          <w:iCs/>
          <w:szCs w:val="24"/>
        </w:rPr>
      </w:pPr>
    </w:p>
    <w:p w:rsidR="00724CC8" w:rsidRPr="00724CC8" w:rsidRDefault="009724AE" w:rsidP="00724CC8">
      <w:pPr>
        <w:jc w:val="both"/>
        <w:rPr>
          <w:iCs/>
          <w:szCs w:val="24"/>
        </w:rPr>
      </w:pPr>
      <w:r w:rsidRPr="009724AE">
        <w:rPr>
          <w:b/>
          <w:iCs/>
          <w:szCs w:val="24"/>
        </w:rPr>
        <w:t xml:space="preserve">Pyt. nr </w:t>
      </w:r>
      <w:r w:rsidR="00724CC8" w:rsidRPr="009724AE">
        <w:rPr>
          <w:b/>
          <w:iCs/>
          <w:szCs w:val="24"/>
        </w:rPr>
        <w:t>11.</w:t>
      </w:r>
      <w:r w:rsidR="00724CC8" w:rsidRPr="00724CC8">
        <w:rPr>
          <w:iCs/>
          <w:szCs w:val="24"/>
        </w:rPr>
        <w:t xml:space="preserve">  W związku z następującymi  zapisami umowy:</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t xml:space="preserve">Wykonawca przyjmuje na siebie następujące obowiązki szczegółowe: </w:t>
      </w:r>
    </w:p>
    <w:p w:rsidR="00724CC8" w:rsidRPr="00724CC8" w:rsidRDefault="00724CC8" w:rsidP="00724CC8">
      <w:pPr>
        <w:jc w:val="both"/>
        <w:rPr>
          <w:iCs/>
          <w:szCs w:val="24"/>
        </w:rPr>
      </w:pPr>
      <w:r w:rsidRPr="00724CC8">
        <w:rPr>
          <w:iCs/>
          <w:szCs w:val="24"/>
        </w:rPr>
        <w:t xml:space="preserve">a) Pisemnego informowania Zamawiającego i Inspektora Nadzoru o konieczności </w:t>
      </w:r>
    </w:p>
    <w:p w:rsidR="00724CC8" w:rsidRPr="00724CC8" w:rsidRDefault="00724CC8" w:rsidP="00724CC8">
      <w:pPr>
        <w:jc w:val="both"/>
        <w:rPr>
          <w:iCs/>
          <w:szCs w:val="24"/>
        </w:rPr>
      </w:pPr>
      <w:r w:rsidRPr="00724CC8">
        <w:rPr>
          <w:iCs/>
          <w:szCs w:val="24"/>
        </w:rPr>
        <w:t xml:space="preserve">wykonania robót dodatkowych, w terminie 2 dni od stwierdzenia konieczności ich </w:t>
      </w:r>
    </w:p>
    <w:p w:rsidR="00724CC8" w:rsidRPr="00724CC8" w:rsidRDefault="00724CC8" w:rsidP="00724CC8">
      <w:pPr>
        <w:jc w:val="both"/>
        <w:rPr>
          <w:iCs/>
          <w:szCs w:val="24"/>
        </w:rPr>
      </w:pPr>
      <w:r w:rsidRPr="00724CC8">
        <w:rPr>
          <w:iCs/>
          <w:szCs w:val="24"/>
        </w:rPr>
        <w:t xml:space="preserve">wykonania. </w:t>
      </w:r>
    </w:p>
    <w:p w:rsidR="00724CC8" w:rsidRPr="00724CC8" w:rsidRDefault="00724CC8" w:rsidP="00724CC8">
      <w:pPr>
        <w:jc w:val="both"/>
        <w:rPr>
          <w:iCs/>
          <w:szCs w:val="24"/>
        </w:rPr>
      </w:pPr>
      <w:r w:rsidRPr="00724CC8">
        <w:rPr>
          <w:iCs/>
          <w:szCs w:val="24"/>
        </w:rPr>
        <w:t xml:space="preserve">b) Pisemnego informowania Zamawiającego i Inspektora Nadzoru Inwestorskiego o </w:t>
      </w:r>
    </w:p>
    <w:p w:rsidR="00724CC8" w:rsidRPr="00724CC8" w:rsidRDefault="00724CC8" w:rsidP="00724CC8">
      <w:pPr>
        <w:jc w:val="both"/>
        <w:rPr>
          <w:iCs/>
          <w:szCs w:val="24"/>
        </w:rPr>
      </w:pPr>
      <w:r w:rsidRPr="00724CC8">
        <w:rPr>
          <w:iCs/>
          <w:szCs w:val="24"/>
        </w:rPr>
        <w:t xml:space="preserve">terminie odbioru robót zanikających lub ulegających zakryciu na dwa dni przed </w:t>
      </w:r>
    </w:p>
    <w:p w:rsidR="00724CC8" w:rsidRPr="00724CC8" w:rsidRDefault="00724CC8" w:rsidP="00724CC8">
      <w:pPr>
        <w:jc w:val="both"/>
        <w:rPr>
          <w:iCs/>
          <w:szCs w:val="24"/>
        </w:rPr>
      </w:pPr>
      <w:r w:rsidRPr="00724CC8">
        <w:rPr>
          <w:iCs/>
          <w:szCs w:val="24"/>
        </w:rPr>
        <w:t xml:space="preserve">planowanym odbiorem. Jeżeli Wykonawca nie poinformuje o tych faktach: </w:t>
      </w:r>
    </w:p>
    <w:p w:rsidR="00724CC8" w:rsidRPr="00724CC8" w:rsidRDefault="00724CC8" w:rsidP="00724CC8">
      <w:pPr>
        <w:jc w:val="both"/>
        <w:rPr>
          <w:iCs/>
          <w:szCs w:val="24"/>
        </w:rPr>
      </w:pPr>
      <w:r w:rsidRPr="00724CC8">
        <w:rPr>
          <w:iCs/>
          <w:szCs w:val="24"/>
        </w:rPr>
        <w:t xml:space="preserve"> - będzie zobowiązany do odkrycia robót lub wykonania otworów niezbędnych do zbadania </w:t>
      </w:r>
    </w:p>
    <w:p w:rsidR="00724CC8" w:rsidRPr="00724CC8" w:rsidRDefault="00724CC8" w:rsidP="00724CC8">
      <w:pPr>
        <w:jc w:val="both"/>
        <w:rPr>
          <w:iCs/>
          <w:szCs w:val="24"/>
        </w:rPr>
      </w:pPr>
      <w:r w:rsidRPr="00724CC8">
        <w:rPr>
          <w:iCs/>
          <w:szCs w:val="24"/>
        </w:rPr>
        <w:t xml:space="preserve">robót, a następnie przywrócenia roboty do stanu pierwotnego, </w:t>
      </w:r>
    </w:p>
    <w:p w:rsidR="00724CC8" w:rsidRPr="00724CC8" w:rsidRDefault="00724CC8" w:rsidP="00724CC8">
      <w:pPr>
        <w:jc w:val="both"/>
        <w:rPr>
          <w:iCs/>
          <w:szCs w:val="24"/>
        </w:rPr>
      </w:pPr>
      <w:r w:rsidRPr="00724CC8">
        <w:rPr>
          <w:iCs/>
          <w:szCs w:val="24"/>
        </w:rPr>
        <w:t xml:space="preserve"> - w przypadku zniszczenia lub uszkodzenia robót - naprawienia ich lub doprowadzenia do </w:t>
      </w:r>
    </w:p>
    <w:p w:rsidR="00724CC8" w:rsidRPr="00724CC8" w:rsidRDefault="00724CC8" w:rsidP="00724CC8">
      <w:pPr>
        <w:jc w:val="both"/>
        <w:rPr>
          <w:iCs/>
          <w:szCs w:val="24"/>
        </w:rPr>
      </w:pPr>
      <w:r w:rsidRPr="00724CC8">
        <w:rPr>
          <w:iCs/>
          <w:szCs w:val="24"/>
        </w:rPr>
        <w:t xml:space="preserve">stanu poprzedniego. </w:t>
      </w:r>
      <w:r w:rsidRPr="00724CC8">
        <w:rPr>
          <w:iCs/>
          <w:szCs w:val="24"/>
        </w:rPr>
        <w:cr/>
      </w:r>
    </w:p>
    <w:p w:rsidR="00724CC8" w:rsidRPr="00724CC8" w:rsidRDefault="00724CC8" w:rsidP="00724CC8">
      <w:pPr>
        <w:jc w:val="both"/>
        <w:rPr>
          <w:iCs/>
          <w:szCs w:val="24"/>
        </w:rPr>
      </w:pPr>
      <w:r w:rsidRPr="00724CC8">
        <w:rPr>
          <w:iCs/>
          <w:szCs w:val="24"/>
        </w:rPr>
        <w:t>Wykonawca zwraca się z uprzejmą prośbą o dodanie zapisu o następującej treści:</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t>„Niestawienie się inspektora nadzoru na odbiór prac ulegających zakryciu nie wstrzymuje ich zakrycia.</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t>W przypadku nie stawienia się inspektora nadzoru Wszelkie koszty oraz ryzyko związane z niewłaściwym wykonaniem obowiązków przez Inspektora nadzoru j ponosi Zamawiający, w tym koszty odkrycia wcześniej zakrytych prac i ponownego wykonania prac które ulegną zniszczeniu podczas dokonywania w/w odkrycia jednocześnie termin realizacji umowy ulega przedłużeniu o czas trwania w/w procedury”</w:t>
      </w:r>
    </w:p>
    <w:p w:rsidR="00724CC8" w:rsidRPr="00724CC8" w:rsidRDefault="00724CC8" w:rsidP="00724CC8">
      <w:pPr>
        <w:jc w:val="both"/>
        <w:rPr>
          <w:iCs/>
          <w:szCs w:val="24"/>
        </w:rPr>
      </w:pPr>
    </w:p>
    <w:p w:rsidR="00B9115F" w:rsidRPr="00B9115F" w:rsidRDefault="009724AE" w:rsidP="00B9115F">
      <w:pPr>
        <w:jc w:val="both"/>
        <w:rPr>
          <w:i/>
          <w:iCs/>
          <w:szCs w:val="24"/>
        </w:rPr>
      </w:pPr>
      <w:r w:rsidRPr="00860B6B">
        <w:rPr>
          <w:b/>
          <w:i/>
          <w:iCs/>
          <w:szCs w:val="24"/>
          <w:u w:val="single"/>
        </w:rPr>
        <w:t>Odpowiedź Zamawiającego:</w:t>
      </w:r>
      <w:r w:rsidR="00B9115F" w:rsidRPr="00860B6B">
        <w:rPr>
          <w:i/>
          <w:iCs/>
          <w:szCs w:val="24"/>
        </w:rPr>
        <w:t xml:space="preserve"> Zamawiający nie zgadza się na wprowadzenie proponowanych</w:t>
      </w:r>
      <w:r w:rsidR="00B9115F" w:rsidRPr="00B9115F">
        <w:rPr>
          <w:i/>
          <w:iCs/>
          <w:szCs w:val="24"/>
        </w:rPr>
        <w:t xml:space="preserve"> z</w:t>
      </w:r>
      <w:r w:rsidR="00B9115F">
        <w:rPr>
          <w:i/>
          <w:iCs/>
          <w:szCs w:val="24"/>
        </w:rPr>
        <w:t>mian.</w:t>
      </w:r>
      <w:r w:rsidR="00B9115F" w:rsidRPr="00B9115F">
        <w:rPr>
          <w:i/>
          <w:iCs/>
          <w:szCs w:val="24"/>
        </w:rPr>
        <w:t xml:space="preserve"> </w:t>
      </w:r>
    </w:p>
    <w:p w:rsidR="009724AE" w:rsidRDefault="009724AE" w:rsidP="009724AE">
      <w:pPr>
        <w:jc w:val="both"/>
        <w:rPr>
          <w:b/>
          <w:i/>
          <w:iCs/>
          <w:szCs w:val="24"/>
          <w:u w:val="single"/>
        </w:rPr>
      </w:pPr>
    </w:p>
    <w:p w:rsidR="00724CC8" w:rsidRPr="00724CC8" w:rsidRDefault="00724CC8" w:rsidP="00724CC8">
      <w:pPr>
        <w:jc w:val="both"/>
        <w:rPr>
          <w:iCs/>
          <w:szCs w:val="24"/>
        </w:rPr>
      </w:pPr>
    </w:p>
    <w:p w:rsidR="00724CC8" w:rsidRPr="00724CC8" w:rsidRDefault="009724AE" w:rsidP="00724CC8">
      <w:pPr>
        <w:jc w:val="both"/>
        <w:rPr>
          <w:iCs/>
          <w:szCs w:val="24"/>
        </w:rPr>
      </w:pPr>
      <w:r w:rsidRPr="009724AE">
        <w:rPr>
          <w:b/>
          <w:iCs/>
          <w:szCs w:val="24"/>
        </w:rPr>
        <w:t xml:space="preserve">Pyt. nr </w:t>
      </w:r>
      <w:r w:rsidR="00724CC8" w:rsidRPr="009724AE">
        <w:rPr>
          <w:b/>
          <w:iCs/>
          <w:szCs w:val="24"/>
        </w:rPr>
        <w:t>12.</w:t>
      </w:r>
      <w:r w:rsidR="00724CC8" w:rsidRPr="00724CC8">
        <w:rPr>
          <w:iCs/>
          <w:szCs w:val="24"/>
        </w:rPr>
        <w:t xml:space="preserve"> W związku z następującymi zapisami umowy:</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t xml:space="preserve">„W przypadku pisemnego zgłoszenia do Zamawiającego przez podwykonawcę , </w:t>
      </w:r>
    </w:p>
    <w:p w:rsidR="00724CC8" w:rsidRPr="00724CC8" w:rsidRDefault="00724CC8" w:rsidP="00724CC8">
      <w:pPr>
        <w:jc w:val="both"/>
        <w:rPr>
          <w:iCs/>
          <w:szCs w:val="24"/>
        </w:rPr>
      </w:pPr>
      <w:r w:rsidRPr="00724CC8">
        <w:rPr>
          <w:iCs/>
          <w:szCs w:val="24"/>
        </w:rPr>
        <w:t xml:space="preserve">udokumentowanego przekroczenia terminów płatności faktur Zamawiający ma prawo do </w:t>
      </w:r>
    </w:p>
    <w:p w:rsidR="00724CC8" w:rsidRPr="00724CC8" w:rsidRDefault="00724CC8" w:rsidP="00724CC8">
      <w:pPr>
        <w:jc w:val="both"/>
        <w:rPr>
          <w:iCs/>
          <w:szCs w:val="24"/>
        </w:rPr>
      </w:pPr>
      <w:r w:rsidRPr="00724CC8">
        <w:rPr>
          <w:iCs/>
          <w:szCs w:val="24"/>
        </w:rPr>
        <w:t>potrącenia kwoty tych faktur z najbliższej faktury Wykonawcy.”</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lastRenderedPageBreak/>
        <w:t>Wykonawca wnosi o zastąpienie powyższego zapisu zapisem o następującej treści:</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t xml:space="preserve"> „W przypadku pisemnego zgłoszenia do Zamawiającego przez podwykonawcę , </w:t>
      </w:r>
    </w:p>
    <w:p w:rsidR="00724CC8" w:rsidRPr="00724CC8" w:rsidRDefault="00724CC8" w:rsidP="00724CC8">
      <w:pPr>
        <w:jc w:val="both"/>
        <w:rPr>
          <w:iCs/>
          <w:szCs w:val="24"/>
        </w:rPr>
      </w:pPr>
      <w:r w:rsidRPr="00724CC8">
        <w:rPr>
          <w:iCs/>
          <w:szCs w:val="24"/>
        </w:rPr>
        <w:t xml:space="preserve">udokumentowanego przekroczenia terminów płatności faktur Zamawiający ma prawo do </w:t>
      </w:r>
    </w:p>
    <w:p w:rsidR="00724CC8" w:rsidRPr="00724CC8" w:rsidRDefault="00724CC8" w:rsidP="00724CC8">
      <w:pPr>
        <w:jc w:val="both"/>
        <w:rPr>
          <w:iCs/>
          <w:szCs w:val="24"/>
        </w:rPr>
      </w:pPr>
      <w:r w:rsidRPr="00724CC8">
        <w:rPr>
          <w:iCs/>
          <w:szCs w:val="24"/>
        </w:rPr>
        <w:t>potrącenia kwoty tych faktur z najbliższej faktury Wykonawcy, jeśli w/w zgłoszenie jest zgłoszeniem uzasadnionym.”</w:t>
      </w:r>
    </w:p>
    <w:p w:rsidR="00724CC8" w:rsidRPr="00724CC8" w:rsidRDefault="00724CC8" w:rsidP="00724CC8">
      <w:pPr>
        <w:jc w:val="both"/>
        <w:rPr>
          <w:iCs/>
          <w:szCs w:val="24"/>
        </w:rPr>
      </w:pPr>
    </w:p>
    <w:p w:rsidR="00724CC8" w:rsidRDefault="00724CC8" w:rsidP="00724CC8">
      <w:pPr>
        <w:jc w:val="both"/>
        <w:rPr>
          <w:iCs/>
          <w:szCs w:val="24"/>
        </w:rPr>
      </w:pPr>
      <w:r w:rsidRPr="00724CC8">
        <w:rPr>
          <w:iCs/>
          <w:szCs w:val="24"/>
        </w:rPr>
        <w:t>Wykonawca pragnie zauważyć, iż Podwykonawca może wystawi fakturę niezgodnie z harmonogramem płatności lub za nieodebrane przez Zamawiającego prace, lub bez zgłoszenia do odbioru przez Wykonawcę, tak więc zasadnym wydaje się , że nie każde takie zgłoszenie podwykonawcy uzasadniać będzie wstrzymanie płatności przez Zamawiającego a jedynie zgłoszenie uzasadnione.</w:t>
      </w:r>
    </w:p>
    <w:p w:rsidR="00E35875" w:rsidRPr="00724CC8" w:rsidRDefault="00E35875" w:rsidP="00724CC8">
      <w:pPr>
        <w:jc w:val="both"/>
        <w:rPr>
          <w:iCs/>
          <w:szCs w:val="24"/>
        </w:rPr>
      </w:pPr>
    </w:p>
    <w:p w:rsidR="006F1918" w:rsidRDefault="006F1918" w:rsidP="006F1918">
      <w:pPr>
        <w:jc w:val="both"/>
        <w:rPr>
          <w:b/>
          <w:i/>
          <w:iCs/>
          <w:szCs w:val="24"/>
          <w:u w:val="single"/>
        </w:rPr>
      </w:pPr>
      <w:r w:rsidRPr="00860B6B">
        <w:rPr>
          <w:b/>
          <w:i/>
          <w:iCs/>
          <w:szCs w:val="24"/>
          <w:u w:val="single"/>
        </w:rPr>
        <w:t>Odpowiedź Zamawiającego</w:t>
      </w:r>
      <w:r w:rsidRPr="00860B6B">
        <w:rPr>
          <w:b/>
          <w:i/>
          <w:iCs/>
          <w:szCs w:val="24"/>
        </w:rPr>
        <w:t>:</w:t>
      </w:r>
      <w:r w:rsidR="0055536D" w:rsidRPr="00E35875">
        <w:rPr>
          <w:b/>
          <w:i/>
          <w:iCs/>
          <w:szCs w:val="24"/>
        </w:rPr>
        <w:t xml:space="preserve"> </w:t>
      </w:r>
      <w:r w:rsidR="00E35875" w:rsidRPr="00E35875">
        <w:rPr>
          <w:b/>
          <w:i/>
          <w:iCs/>
          <w:szCs w:val="24"/>
        </w:rPr>
        <w:t xml:space="preserve"> </w:t>
      </w:r>
      <w:r w:rsidR="0055536D">
        <w:rPr>
          <w:i/>
          <w:iCs/>
          <w:szCs w:val="24"/>
        </w:rPr>
        <w:t>Zamawiają</w:t>
      </w:r>
      <w:r w:rsidR="0055536D" w:rsidRPr="0055536D">
        <w:rPr>
          <w:i/>
          <w:iCs/>
          <w:szCs w:val="24"/>
        </w:rPr>
        <w:t xml:space="preserve">cy </w:t>
      </w:r>
      <w:r w:rsidR="0055536D">
        <w:rPr>
          <w:i/>
          <w:iCs/>
          <w:szCs w:val="24"/>
        </w:rPr>
        <w:t xml:space="preserve">nie zmienia zapisów w tym zakresie umowy. Harmonogram płatności (terminowy i z zakresem robót do wykonania w danym etapie) wykonawca ustala w swojej umowie z podwykonawcą. Przed zgłoszeniem do odbioru danego etapu robót przez Wykonawcę, musi on uzyskać </w:t>
      </w:r>
      <w:r w:rsidR="00E52A31" w:rsidRPr="00B92F7F">
        <w:rPr>
          <w:i/>
          <w:iCs/>
          <w:szCs w:val="24"/>
          <w:u w:val="single"/>
        </w:rPr>
        <w:t>oświadczenie</w:t>
      </w:r>
      <w:r w:rsidR="0055536D" w:rsidRPr="00B92F7F">
        <w:rPr>
          <w:i/>
          <w:iCs/>
          <w:szCs w:val="24"/>
          <w:u w:val="single"/>
        </w:rPr>
        <w:t xml:space="preserve"> wykonania robót</w:t>
      </w:r>
      <w:r w:rsidR="0055536D">
        <w:rPr>
          <w:i/>
          <w:iCs/>
          <w:szCs w:val="24"/>
        </w:rPr>
        <w:t xml:space="preserve"> od podwykonawcy jeżeli uczestniczył on w wykonaniu danego etapu robót.</w:t>
      </w:r>
      <w:r w:rsidR="002B54B7">
        <w:rPr>
          <w:i/>
          <w:iCs/>
          <w:szCs w:val="24"/>
        </w:rPr>
        <w:t xml:space="preserve"> Należy pamiętać, że z</w:t>
      </w:r>
      <w:r w:rsidR="0055536D">
        <w:rPr>
          <w:i/>
          <w:iCs/>
          <w:szCs w:val="24"/>
        </w:rPr>
        <w:t>a działania i zaniechania podwykonawców Wykonawca odpowia</w:t>
      </w:r>
      <w:r w:rsidR="002B54B7">
        <w:rPr>
          <w:i/>
          <w:iCs/>
          <w:szCs w:val="24"/>
        </w:rPr>
        <w:t xml:space="preserve">da jak za </w:t>
      </w:r>
      <w:r w:rsidR="0055536D">
        <w:rPr>
          <w:i/>
          <w:iCs/>
          <w:szCs w:val="24"/>
        </w:rPr>
        <w:t>działania i zaniechania własne.</w:t>
      </w:r>
      <w:r w:rsidR="00E52A31">
        <w:rPr>
          <w:i/>
          <w:iCs/>
          <w:szCs w:val="24"/>
        </w:rPr>
        <w:t xml:space="preserve"> Wykonawca na podstawie w/w oświadczenia o wykonaniu zleconych robót i załączonej faktury dokonuje zapłaty na rachunek podwykonawcy</w:t>
      </w:r>
      <w:r w:rsidR="0055536D">
        <w:rPr>
          <w:i/>
          <w:iCs/>
          <w:szCs w:val="24"/>
        </w:rPr>
        <w:t>.</w:t>
      </w:r>
      <w:r w:rsidR="002B54B7">
        <w:rPr>
          <w:i/>
          <w:iCs/>
          <w:szCs w:val="24"/>
        </w:rPr>
        <w:t xml:space="preserve"> Dalsze postępowanie zgodnie z §7wzoru umowy.</w:t>
      </w:r>
    </w:p>
    <w:p w:rsidR="00724CC8" w:rsidRPr="00724CC8" w:rsidRDefault="00724CC8" w:rsidP="00724CC8">
      <w:pPr>
        <w:jc w:val="both"/>
        <w:rPr>
          <w:iCs/>
          <w:szCs w:val="24"/>
        </w:rPr>
      </w:pPr>
    </w:p>
    <w:p w:rsidR="00724CC8" w:rsidRPr="00724CC8" w:rsidRDefault="00B852CC" w:rsidP="00724CC8">
      <w:pPr>
        <w:jc w:val="both"/>
        <w:rPr>
          <w:iCs/>
          <w:szCs w:val="24"/>
        </w:rPr>
      </w:pPr>
      <w:r w:rsidRPr="00B852CC">
        <w:rPr>
          <w:b/>
          <w:iCs/>
          <w:szCs w:val="24"/>
        </w:rPr>
        <w:t xml:space="preserve">Pyt. nr </w:t>
      </w:r>
      <w:r w:rsidR="00724CC8" w:rsidRPr="00B852CC">
        <w:rPr>
          <w:b/>
          <w:iCs/>
          <w:szCs w:val="24"/>
        </w:rPr>
        <w:t>13.</w:t>
      </w:r>
      <w:r w:rsidR="00724CC8" w:rsidRPr="00724CC8">
        <w:rPr>
          <w:iCs/>
          <w:szCs w:val="24"/>
        </w:rPr>
        <w:t xml:space="preserve"> Zamawiający zastrzega możliwość wystąpienia dodatkowych badań archeologicznych.</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t>W związku z faktem, iż będą to roboty których nie da się przewidzieć na etapie składania ofert jak również niemożliwe jest ich opisanie zgodnie z wymagani stawianymi przez przepisy prawa dla opisu przedmiotu zamówienia tak więc nie ma możliwości dokonania również i ich wyceny, Wykonawca rozumie że prace te nie stanowią przedmiotu zamówienia i będą przedmiotem zamówienia dodatkowego.</w:t>
      </w:r>
    </w:p>
    <w:p w:rsidR="00724CC8" w:rsidRPr="00724CC8" w:rsidRDefault="00724CC8" w:rsidP="00724CC8">
      <w:pPr>
        <w:jc w:val="both"/>
        <w:rPr>
          <w:iCs/>
          <w:szCs w:val="24"/>
        </w:rPr>
      </w:pPr>
    </w:p>
    <w:p w:rsidR="00D16C68" w:rsidRPr="002B54B7" w:rsidRDefault="00724CC8" w:rsidP="00D16C68">
      <w:pPr>
        <w:jc w:val="both"/>
        <w:rPr>
          <w:i/>
          <w:iCs/>
          <w:szCs w:val="24"/>
        </w:rPr>
      </w:pPr>
      <w:r w:rsidRPr="00724CC8">
        <w:rPr>
          <w:iCs/>
          <w:szCs w:val="24"/>
        </w:rPr>
        <w:t xml:space="preserve">Wykonawca zwraca się z uprzejmą prośbą o potwierdzenie w/w . </w:t>
      </w:r>
      <w:r w:rsidRPr="00724CC8">
        <w:rPr>
          <w:iCs/>
          <w:szCs w:val="24"/>
        </w:rPr>
        <w:cr/>
      </w:r>
      <w:r w:rsidR="00D16C68" w:rsidRPr="00D16C68">
        <w:rPr>
          <w:b/>
          <w:i/>
          <w:iCs/>
          <w:szCs w:val="24"/>
          <w:u w:val="single"/>
        </w:rPr>
        <w:t xml:space="preserve"> </w:t>
      </w:r>
      <w:r w:rsidR="00D16C68" w:rsidRPr="00860B6B">
        <w:rPr>
          <w:b/>
          <w:i/>
          <w:iCs/>
          <w:szCs w:val="24"/>
          <w:u w:val="single"/>
        </w:rPr>
        <w:t>Odpowiedź Zamawiającego:</w:t>
      </w:r>
      <w:r w:rsidR="002B54B7">
        <w:rPr>
          <w:b/>
          <w:i/>
          <w:iCs/>
          <w:szCs w:val="24"/>
          <w:u w:val="single"/>
        </w:rPr>
        <w:t xml:space="preserve"> </w:t>
      </w:r>
      <w:r w:rsidR="002B54B7">
        <w:rPr>
          <w:i/>
          <w:iCs/>
          <w:szCs w:val="24"/>
        </w:rPr>
        <w:t xml:space="preserve"> Sposób obliczenia ceny jest zawarty w ust 12. SIWZ i §5 ust. 2,3,4. </w:t>
      </w:r>
      <w:r w:rsidR="000B176B">
        <w:rPr>
          <w:i/>
          <w:iCs/>
          <w:szCs w:val="24"/>
        </w:rPr>
        <w:t xml:space="preserve">W </w:t>
      </w:r>
      <w:r w:rsidR="00860B6B">
        <w:rPr>
          <w:i/>
          <w:iCs/>
          <w:szCs w:val="24"/>
        </w:rPr>
        <w:t xml:space="preserve">przypadku </w:t>
      </w:r>
      <w:r w:rsidR="000B176B">
        <w:rPr>
          <w:i/>
          <w:iCs/>
          <w:szCs w:val="24"/>
        </w:rPr>
        <w:t xml:space="preserve">wystąpienia konieczności wykonania dodatkowych badań archeologicznych ich  </w:t>
      </w:r>
      <w:r w:rsidR="00860B6B">
        <w:rPr>
          <w:i/>
          <w:iCs/>
          <w:szCs w:val="24"/>
        </w:rPr>
        <w:t xml:space="preserve">koszty </w:t>
      </w:r>
      <w:r w:rsidR="000B176B">
        <w:rPr>
          <w:i/>
          <w:iCs/>
          <w:szCs w:val="24"/>
        </w:rPr>
        <w:t xml:space="preserve">ponosi Zamawiający, na podstawie odrębnej umowy. </w:t>
      </w:r>
    </w:p>
    <w:p w:rsidR="00724CC8" w:rsidRPr="00724CC8" w:rsidRDefault="00724CC8" w:rsidP="00724CC8">
      <w:pPr>
        <w:jc w:val="both"/>
        <w:rPr>
          <w:iCs/>
          <w:szCs w:val="24"/>
        </w:rPr>
      </w:pPr>
    </w:p>
    <w:p w:rsidR="00724CC8" w:rsidRPr="00724CC8" w:rsidRDefault="00724CC8" w:rsidP="00724CC8">
      <w:pPr>
        <w:jc w:val="both"/>
        <w:rPr>
          <w:iCs/>
          <w:szCs w:val="24"/>
        </w:rPr>
      </w:pPr>
    </w:p>
    <w:p w:rsidR="00724CC8" w:rsidRPr="00724CC8" w:rsidRDefault="00E4760B" w:rsidP="00724CC8">
      <w:pPr>
        <w:jc w:val="both"/>
        <w:rPr>
          <w:iCs/>
          <w:szCs w:val="24"/>
        </w:rPr>
      </w:pPr>
      <w:r w:rsidRPr="00E4760B">
        <w:rPr>
          <w:b/>
          <w:iCs/>
          <w:szCs w:val="24"/>
        </w:rPr>
        <w:t xml:space="preserve">Pyt. nr </w:t>
      </w:r>
      <w:r w:rsidR="00724CC8" w:rsidRPr="00E4760B">
        <w:rPr>
          <w:b/>
          <w:iCs/>
          <w:szCs w:val="24"/>
        </w:rPr>
        <w:t>14.</w:t>
      </w:r>
      <w:r w:rsidR="00724CC8" w:rsidRPr="00724CC8">
        <w:rPr>
          <w:iCs/>
          <w:szCs w:val="24"/>
        </w:rPr>
        <w:t xml:space="preserve"> Wykonawca wnosi o zmianę istniejącego zapisu dotyczącego konieczności rozpoczęcia robót w terminie 7 dni od daty przekazania placu budowy na zapis o następującej treści:</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t>Wykonawca rozpocznie prace gdy warunki atmosferyczne zezwolą na prowadzenie prac.</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iCs/>
          <w:szCs w:val="24"/>
        </w:rPr>
        <w:t>Ze względu na porę roku w jakiej organizowany jest przetarg i naturalne dla niej warunki pogodowe nie wiadomo w dniu dzisiejszym czy w terminie 10 dni od podpisania umowy możliwe będzie rozpoczęcie prac.</w:t>
      </w:r>
    </w:p>
    <w:p w:rsidR="00D16C68" w:rsidRPr="000B176B" w:rsidRDefault="00D16C68" w:rsidP="00D16C68">
      <w:pPr>
        <w:jc w:val="both"/>
        <w:rPr>
          <w:i/>
          <w:iCs/>
          <w:szCs w:val="24"/>
        </w:rPr>
      </w:pPr>
      <w:r w:rsidRPr="00393114">
        <w:rPr>
          <w:b/>
          <w:i/>
          <w:iCs/>
          <w:szCs w:val="24"/>
          <w:u w:val="single"/>
        </w:rPr>
        <w:t>Odpowiedź Zamawiającego:</w:t>
      </w:r>
      <w:r w:rsidR="000B176B" w:rsidRPr="00393114">
        <w:rPr>
          <w:b/>
          <w:i/>
          <w:iCs/>
          <w:szCs w:val="24"/>
          <w:u w:val="single"/>
        </w:rPr>
        <w:t xml:space="preserve"> </w:t>
      </w:r>
      <w:r w:rsidR="000B176B" w:rsidRPr="00393114">
        <w:rPr>
          <w:i/>
          <w:iCs/>
          <w:szCs w:val="24"/>
        </w:rPr>
        <w:t>Takie</w:t>
      </w:r>
      <w:r w:rsidR="000B176B">
        <w:rPr>
          <w:i/>
          <w:iCs/>
          <w:szCs w:val="24"/>
        </w:rPr>
        <w:t xml:space="preserve"> zdarzenia przewiduje zapis w ust. 18 tiret 7 SIWZ </w:t>
      </w:r>
      <w:r w:rsidR="000B176B" w:rsidRPr="000B176B">
        <w:rPr>
          <w:i/>
          <w:iCs/>
          <w:szCs w:val="24"/>
        </w:rPr>
        <w:t xml:space="preserve"> </w:t>
      </w:r>
      <w:r w:rsidR="000B176B">
        <w:rPr>
          <w:i/>
          <w:iCs/>
          <w:szCs w:val="24"/>
        </w:rPr>
        <w:t>dotyczący możliwych zmian w umowie.</w:t>
      </w:r>
    </w:p>
    <w:p w:rsidR="00724CC8" w:rsidRPr="00724CC8" w:rsidRDefault="00724CC8" w:rsidP="00724CC8">
      <w:pPr>
        <w:jc w:val="both"/>
        <w:rPr>
          <w:iCs/>
          <w:szCs w:val="24"/>
        </w:rPr>
      </w:pPr>
    </w:p>
    <w:p w:rsidR="00724CC8" w:rsidRPr="00724CC8" w:rsidRDefault="00E4760B" w:rsidP="00724CC8">
      <w:pPr>
        <w:jc w:val="both"/>
        <w:rPr>
          <w:iCs/>
          <w:szCs w:val="24"/>
        </w:rPr>
      </w:pPr>
      <w:r w:rsidRPr="00E4760B">
        <w:rPr>
          <w:b/>
          <w:iCs/>
          <w:szCs w:val="24"/>
        </w:rPr>
        <w:lastRenderedPageBreak/>
        <w:t xml:space="preserve">Pyt. nr </w:t>
      </w:r>
      <w:r w:rsidR="00724CC8" w:rsidRPr="00E4760B">
        <w:rPr>
          <w:b/>
          <w:iCs/>
          <w:szCs w:val="24"/>
        </w:rPr>
        <w:t>15.</w:t>
      </w:r>
      <w:r w:rsidR="00724CC8" w:rsidRPr="00724CC8">
        <w:rPr>
          <w:iCs/>
          <w:szCs w:val="24"/>
        </w:rPr>
        <w:t xml:space="preserve"> Wykonawca wnosi o wykreślenie zapisu dotyczącego możliwości naliczania przez Zamawiającego kar za opóźnienie realizacji poszczególnych etapów umowy ze względu na fakt, iż ze względu na specyfikę prac tworzony harmonogram oparty jest o szacowane przyszłe niepewne zdarzenia atmosferyczne, terminów występowania których nie da się przewidzieć na etapie tworzenia harmonogramu. Są to takie zdarzenia jak : termin zakończenia mrozów i wystąpienie temperatur pozwalających na prowadzenie prac, intensywność i termin występowania opadów.</w:t>
      </w:r>
    </w:p>
    <w:p w:rsidR="00724CC8" w:rsidRPr="00724CC8" w:rsidRDefault="00724CC8" w:rsidP="00724CC8">
      <w:pPr>
        <w:jc w:val="both"/>
        <w:rPr>
          <w:iCs/>
          <w:szCs w:val="24"/>
        </w:rPr>
      </w:pPr>
    </w:p>
    <w:p w:rsidR="00724CC8" w:rsidRPr="00724CC8" w:rsidRDefault="00724CC8" w:rsidP="00724CC8">
      <w:pPr>
        <w:jc w:val="both"/>
        <w:rPr>
          <w:iCs/>
          <w:szCs w:val="24"/>
        </w:rPr>
      </w:pPr>
      <w:r w:rsidRPr="00724CC8">
        <w:rPr>
          <w:szCs w:val="24"/>
        </w:rPr>
        <w:t xml:space="preserve">Ponadto w orzecznictwie panuje pogląd że art 483 jest bezwzględnie obowiązującym przepisem, stąd kara umowna może być wyłącznie sankcja za niewykonanie lub niewłaściwe wykonanie zobowiązania (wyrok SN z 18.08.2005r) w wyniku którego Zamawiający doznał szkody. Wykonawca zauważa że </w:t>
      </w:r>
      <w:r w:rsidRPr="00724CC8">
        <w:rPr>
          <w:iCs/>
          <w:szCs w:val="24"/>
        </w:rPr>
        <w:t>przy przesunięciu terminów wewnętrznych realizacji przedmiotu zamówienia Zamawiający nie ponosi szkody, tak więc Wykonawca wnosi jak na wstępie.</w:t>
      </w:r>
    </w:p>
    <w:p w:rsidR="00724CC8" w:rsidRPr="00C00760" w:rsidRDefault="00E4760B" w:rsidP="00724CC8">
      <w:pPr>
        <w:jc w:val="both"/>
        <w:rPr>
          <w:i/>
          <w:iCs/>
          <w:szCs w:val="24"/>
        </w:rPr>
      </w:pPr>
      <w:r w:rsidRPr="00393114">
        <w:rPr>
          <w:b/>
          <w:i/>
          <w:iCs/>
          <w:szCs w:val="24"/>
          <w:u w:val="single"/>
        </w:rPr>
        <w:t>Odpowiedź Zamawiającego:</w:t>
      </w:r>
      <w:r w:rsidR="00C00760">
        <w:rPr>
          <w:b/>
          <w:i/>
          <w:iCs/>
          <w:szCs w:val="24"/>
          <w:u w:val="single"/>
        </w:rPr>
        <w:t xml:space="preserve"> </w:t>
      </w:r>
      <w:r w:rsidR="00C00760" w:rsidRPr="00C00760">
        <w:rPr>
          <w:i/>
          <w:iCs/>
          <w:szCs w:val="24"/>
        </w:rPr>
        <w:t>Harmonogram może ulegać korekcie z</w:t>
      </w:r>
      <w:r w:rsidR="004465BE" w:rsidRPr="00C00760">
        <w:rPr>
          <w:i/>
          <w:iCs/>
          <w:szCs w:val="24"/>
        </w:rPr>
        <w:t>godnie z zapisem§</w:t>
      </w:r>
      <w:r w:rsidR="00C00760" w:rsidRPr="00C00760">
        <w:rPr>
          <w:i/>
          <w:iCs/>
          <w:szCs w:val="24"/>
        </w:rPr>
        <w:t>3 ust.4c wzoru umowy</w:t>
      </w:r>
      <w:r w:rsidR="00C00760">
        <w:rPr>
          <w:i/>
          <w:iCs/>
          <w:szCs w:val="24"/>
        </w:rPr>
        <w:t xml:space="preserve"> załączonej do SIWZ</w:t>
      </w:r>
      <w:r w:rsidR="004465BE" w:rsidRPr="00C00760">
        <w:rPr>
          <w:i/>
          <w:iCs/>
          <w:szCs w:val="24"/>
        </w:rPr>
        <w:t xml:space="preserve"> </w:t>
      </w:r>
      <w:r w:rsidR="001A0A63">
        <w:rPr>
          <w:i/>
          <w:iCs/>
          <w:szCs w:val="24"/>
        </w:rPr>
        <w:t>. Możliwa korekta dotyczy tylko zmian zakresu robót w poszczególnych etapach realizacji zadania. Termin realizacji zamówienia , w tym II etapu robót ,może ulec zmianie tylko w wypadku zgodnym z zapisami w ust. 18.1 SIWZ.</w:t>
      </w:r>
    </w:p>
    <w:p w:rsidR="00E4760B" w:rsidRPr="00724CC8" w:rsidRDefault="00E4760B" w:rsidP="00724CC8">
      <w:pPr>
        <w:jc w:val="both"/>
        <w:rPr>
          <w:iCs/>
          <w:szCs w:val="24"/>
        </w:rPr>
      </w:pPr>
    </w:p>
    <w:p w:rsidR="00724CC8" w:rsidRPr="00724CC8" w:rsidRDefault="00E4760B" w:rsidP="00724CC8">
      <w:pPr>
        <w:jc w:val="both"/>
        <w:rPr>
          <w:iCs/>
          <w:szCs w:val="24"/>
        </w:rPr>
      </w:pPr>
      <w:r w:rsidRPr="00E4760B">
        <w:rPr>
          <w:b/>
          <w:iCs/>
          <w:szCs w:val="24"/>
        </w:rPr>
        <w:t xml:space="preserve">Pyt. nr </w:t>
      </w:r>
      <w:r w:rsidR="00724CC8" w:rsidRPr="00E4760B">
        <w:rPr>
          <w:b/>
          <w:iCs/>
          <w:szCs w:val="24"/>
        </w:rPr>
        <w:t>16.</w:t>
      </w:r>
      <w:r w:rsidR="00724CC8" w:rsidRPr="00724CC8">
        <w:rPr>
          <w:iCs/>
          <w:szCs w:val="24"/>
        </w:rPr>
        <w:t xml:space="preserve"> W Specyfikacji Istotnych Warunków Zamówienia w pkt. 3.1 jest napisane ,, zagospodarowanie zieleni (drzewa i krzewy liściaste – 258 sztuk) wzdłuż drogi dojazdowej oraz dostawa i montaż 8 ławek z połówek bali „ </w:t>
      </w:r>
    </w:p>
    <w:p w:rsidR="00724CC8" w:rsidRPr="00724CC8" w:rsidRDefault="00724CC8" w:rsidP="00724CC8">
      <w:pPr>
        <w:jc w:val="both"/>
        <w:rPr>
          <w:iCs/>
          <w:szCs w:val="24"/>
        </w:rPr>
      </w:pPr>
      <w:r w:rsidRPr="00724CC8">
        <w:rPr>
          <w:iCs/>
          <w:szCs w:val="24"/>
        </w:rPr>
        <w:t xml:space="preserve">Proszę o wyjaśnienie czy są to drzewa przeznaczone do pielęgnacji czy są to nowe nasadzenia. Jeżeli są to nasadzenia, to Wykonawca zwraca się z prośbą o załączenie zestawienia. </w:t>
      </w:r>
    </w:p>
    <w:p w:rsidR="00D97968" w:rsidRPr="00E4760B" w:rsidRDefault="00D97968" w:rsidP="00D97968">
      <w:pPr>
        <w:jc w:val="both"/>
        <w:rPr>
          <w:b/>
          <w:i/>
          <w:iCs/>
          <w:szCs w:val="24"/>
          <w:u w:val="single"/>
        </w:rPr>
      </w:pPr>
      <w:r w:rsidRPr="005A6B85">
        <w:rPr>
          <w:b/>
          <w:i/>
          <w:iCs/>
          <w:szCs w:val="24"/>
          <w:u w:val="single"/>
        </w:rPr>
        <w:t>Odpowiedź Zamawiającego</w:t>
      </w:r>
      <w:r w:rsidRPr="005A6B85">
        <w:rPr>
          <w:i/>
          <w:iCs/>
          <w:szCs w:val="24"/>
        </w:rPr>
        <w:t>:</w:t>
      </w:r>
      <w:r w:rsidR="005A6B85" w:rsidRPr="005A6B85">
        <w:rPr>
          <w:i/>
          <w:iCs/>
          <w:szCs w:val="24"/>
        </w:rPr>
        <w:t xml:space="preserve"> Są to nowe nasadzenia</w:t>
      </w:r>
      <w:r w:rsidR="005A6B85">
        <w:rPr>
          <w:i/>
          <w:iCs/>
          <w:szCs w:val="24"/>
        </w:rPr>
        <w:t>,</w:t>
      </w:r>
      <w:r w:rsidR="005A6B85" w:rsidRPr="005A6B85">
        <w:rPr>
          <w:i/>
          <w:iCs/>
          <w:szCs w:val="24"/>
        </w:rPr>
        <w:t xml:space="preserve"> zgodnie z załącznikiem do SIWZ -zał. nr 8f</w:t>
      </w:r>
      <w:r w:rsidR="005A6B85">
        <w:rPr>
          <w:i/>
          <w:iCs/>
          <w:szCs w:val="24"/>
        </w:rPr>
        <w:t>_Zieleń i mała architektura ,</w:t>
      </w:r>
      <w:r w:rsidR="00AC31A8">
        <w:rPr>
          <w:i/>
          <w:iCs/>
          <w:szCs w:val="24"/>
        </w:rPr>
        <w:t xml:space="preserve"> rys. Z8_</w:t>
      </w:r>
      <w:r w:rsidR="005A6B85" w:rsidRPr="005A6B85">
        <w:rPr>
          <w:i/>
          <w:iCs/>
          <w:szCs w:val="24"/>
        </w:rPr>
        <w:t>aleja kasztano</w:t>
      </w:r>
      <w:r w:rsidR="00AC31A8">
        <w:rPr>
          <w:i/>
          <w:iCs/>
          <w:szCs w:val="24"/>
        </w:rPr>
        <w:t>wc</w:t>
      </w:r>
      <w:r w:rsidR="005A6B85" w:rsidRPr="005A6B85">
        <w:rPr>
          <w:i/>
          <w:iCs/>
          <w:szCs w:val="24"/>
        </w:rPr>
        <w:t>a</w:t>
      </w:r>
    </w:p>
    <w:p w:rsidR="00724CC8" w:rsidRPr="00724CC8" w:rsidRDefault="00724CC8" w:rsidP="00724CC8">
      <w:pPr>
        <w:jc w:val="both"/>
        <w:rPr>
          <w:iCs/>
          <w:szCs w:val="24"/>
        </w:rPr>
      </w:pPr>
    </w:p>
    <w:p w:rsidR="00724CC8" w:rsidRPr="00724CC8" w:rsidRDefault="00724CC8" w:rsidP="00724CC8">
      <w:pPr>
        <w:jc w:val="both"/>
        <w:rPr>
          <w:iCs/>
          <w:szCs w:val="24"/>
        </w:rPr>
      </w:pPr>
    </w:p>
    <w:p w:rsidR="00724CC8" w:rsidRPr="00724CC8" w:rsidRDefault="00724CC8" w:rsidP="00724CC8">
      <w:pPr>
        <w:jc w:val="both"/>
        <w:rPr>
          <w:iCs/>
          <w:szCs w:val="24"/>
        </w:rPr>
      </w:pPr>
    </w:p>
    <w:p w:rsidR="00C92453" w:rsidRPr="00724CC8" w:rsidRDefault="00C92453" w:rsidP="00724CC8">
      <w:pPr>
        <w:rPr>
          <w:szCs w:val="24"/>
        </w:rPr>
      </w:pPr>
    </w:p>
    <w:sectPr w:rsidR="00C92453" w:rsidRPr="00724CC8" w:rsidSect="007C564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DA" w:rsidRDefault="007F69DA" w:rsidP="00682FB6">
      <w:r>
        <w:separator/>
      </w:r>
    </w:p>
  </w:endnote>
  <w:endnote w:type="continuationSeparator" w:id="1">
    <w:p w:rsidR="007F69DA" w:rsidRDefault="007F69DA" w:rsidP="00682F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DA" w:rsidRDefault="007F69DA" w:rsidP="00682FB6">
      <w:r>
        <w:separator/>
      </w:r>
    </w:p>
  </w:footnote>
  <w:footnote w:type="continuationSeparator" w:id="1">
    <w:p w:rsidR="007F69DA" w:rsidRDefault="007F69DA" w:rsidP="00682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079"/>
    <w:multiLevelType w:val="hybridMultilevel"/>
    <w:tmpl w:val="9E641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D86633"/>
    <w:multiLevelType w:val="hybridMultilevel"/>
    <w:tmpl w:val="E2B26B2A"/>
    <w:lvl w:ilvl="0" w:tplc="E968CE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14A6CAB"/>
    <w:multiLevelType w:val="hybridMultilevel"/>
    <w:tmpl w:val="02664E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91892"/>
    <w:rsid w:val="0000460B"/>
    <w:rsid w:val="0001585A"/>
    <w:rsid w:val="00026CA0"/>
    <w:rsid w:val="000276DA"/>
    <w:rsid w:val="00044882"/>
    <w:rsid w:val="0007188F"/>
    <w:rsid w:val="000B176B"/>
    <w:rsid w:val="000E0760"/>
    <w:rsid w:val="00111F0B"/>
    <w:rsid w:val="0012314D"/>
    <w:rsid w:val="0012689C"/>
    <w:rsid w:val="00143ACD"/>
    <w:rsid w:val="00144300"/>
    <w:rsid w:val="00150206"/>
    <w:rsid w:val="001A0A63"/>
    <w:rsid w:val="001B4FBA"/>
    <w:rsid w:val="00211796"/>
    <w:rsid w:val="00211C06"/>
    <w:rsid w:val="00280E04"/>
    <w:rsid w:val="002838EC"/>
    <w:rsid w:val="002B54B7"/>
    <w:rsid w:val="002E6177"/>
    <w:rsid w:val="002E6B74"/>
    <w:rsid w:val="003455D8"/>
    <w:rsid w:val="0036087B"/>
    <w:rsid w:val="00387F98"/>
    <w:rsid w:val="00393114"/>
    <w:rsid w:val="00397AC3"/>
    <w:rsid w:val="003B1412"/>
    <w:rsid w:val="003C1E14"/>
    <w:rsid w:val="003D4ED7"/>
    <w:rsid w:val="003E115F"/>
    <w:rsid w:val="004465BE"/>
    <w:rsid w:val="004A346F"/>
    <w:rsid w:val="004B11AF"/>
    <w:rsid w:val="004C7AA2"/>
    <w:rsid w:val="004E4471"/>
    <w:rsid w:val="00542F64"/>
    <w:rsid w:val="0055536D"/>
    <w:rsid w:val="005630E3"/>
    <w:rsid w:val="00594C9C"/>
    <w:rsid w:val="0059779B"/>
    <w:rsid w:val="005A6B85"/>
    <w:rsid w:val="005C0151"/>
    <w:rsid w:val="005C4AD0"/>
    <w:rsid w:val="005F6EB1"/>
    <w:rsid w:val="00624F6A"/>
    <w:rsid w:val="00643C84"/>
    <w:rsid w:val="00661FC1"/>
    <w:rsid w:val="00680206"/>
    <w:rsid w:val="00682FB6"/>
    <w:rsid w:val="006849BA"/>
    <w:rsid w:val="00685470"/>
    <w:rsid w:val="00687498"/>
    <w:rsid w:val="006E16D7"/>
    <w:rsid w:val="006F1918"/>
    <w:rsid w:val="006F5657"/>
    <w:rsid w:val="00711751"/>
    <w:rsid w:val="0072047D"/>
    <w:rsid w:val="00724CC8"/>
    <w:rsid w:val="00737BFE"/>
    <w:rsid w:val="00765DA4"/>
    <w:rsid w:val="00791892"/>
    <w:rsid w:val="007C564A"/>
    <w:rsid w:val="007D1680"/>
    <w:rsid w:val="007F69DA"/>
    <w:rsid w:val="007F76C7"/>
    <w:rsid w:val="0081676A"/>
    <w:rsid w:val="00851E3D"/>
    <w:rsid w:val="00854890"/>
    <w:rsid w:val="00860B6B"/>
    <w:rsid w:val="008771F8"/>
    <w:rsid w:val="008A13A5"/>
    <w:rsid w:val="008B3195"/>
    <w:rsid w:val="008D074D"/>
    <w:rsid w:val="008D63A6"/>
    <w:rsid w:val="00904FDE"/>
    <w:rsid w:val="00920E64"/>
    <w:rsid w:val="00942C36"/>
    <w:rsid w:val="0096153A"/>
    <w:rsid w:val="009724AE"/>
    <w:rsid w:val="009724F4"/>
    <w:rsid w:val="00987C4B"/>
    <w:rsid w:val="009A16C2"/>
    <w:rsid w:val="009B7EF3"/>
    <w:rsid w:val="009C5CB4"/>
    <w:rsid w:val="009D1F3F"/>
    <w:rsid w:val="00A0121D"/>
    <w:rsid w:val="00A03651"/>
    <w:rsid w:val="00A373A1"/>
    <w:rsid w:val="00A4033B"/>
    <w:rsid w:val="00A925DC"/>
    <w:rsid w:val="00AC31A8"/>
    <w:rsid w:val="00AC639E"/>
    <w:rsid w:val="00AE007D"/>
    <w:rsid w:val="00AE70E9"/>
    <w:rsid w:val="00AF0A92"/>
    <w:rsid w:val="00B027C7"/>
    <w:rsid w:val="00B07463"/>
    <w:rsid w:val="00B62EB1"/>
    <w:rsid w:val="00B677AE"/>
    <w:rsid w:val="00B725E4"/>
    <w:rsid w:val="00B852CC"/>
    <w:rsid w:val="00B9115F"/>
    <w:rsid w:val="00B92F7F"/>
    <w:rsid w:val="00BD54D5"/>
    <w:rsid w:val="00BF3C8A"/>
    <w:rsid w:val="00C00760"/>
    <w:rsid w:val="00C11D22"/>
    <w:rsid w:val="00C237F1"/>
    <w:rsid w:val="00C57C18"/>
    <w:rsid w:val="00C92453"/>
    <w:rsid w:val="00CA7554"/>
    <w:rsid w:val="00CD76E4"/>
    <w:rsid w:val="00CD7D00"/>
    <w:rsid w:val="00D16C68"/>
    <w:rsid w:val="00D225C3"/>
    <w:rsid w:val="00D231C2"/>
    <w:rsid w:val="00D4194A"/>
    <w:rsid w:val="00D97676"/>
    <w:rsid w:val="00D97968"/>
    <w:rsid w:val="00DB700F"/>
    <w:rsid w:val="00DC26A3"/>
    <w:rsid w:val="00E06C2D"/>
    <w:rsid w:val="00E11E6D"/>
    <w:rsid w:val="00E13D42"/>
    <w:rsid w:val="00E35875"/>
    <w:rsid w:val="00E4760B"/>
    <w:rsid w:val="00E52A31"/>
    <w:rsid w:val="00EE7600"/>
    <w:rsid w:val="00F70CC3"/>
    <w:rsid w:val="00F935CE"/>
    <w:rsid w:val="00FD4058"/>
    <w:rsid w:val="00FF75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1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689C"/>
    <w:pPr>
      <w:ind w:left="720"/>
      <w:contextualSpacing/>
    </w:pPr>
  </w:style>
  <w:style w:type="paragraph" w:styleId="Tekstprzypisukocowego">
    <w:name w:val="endnote text"/>
    <w:basedOn w:val="Normalny"/>
    <w:link w:val="TekstprzypisukocowegoZnak"/>
    <w:uiPriority w:val="99"/>
    <w:semiHidden/>
    <w:unhideWhenUsed/>
    <w:rsid w:val="00682FB6"/>
    <w:rPr>
      <w:sz w:val="20"/>
    </w:rPr>
  </w:style>
  <w:style w:type="character" w:customStyle="1" w:styleId="TekstprzypisukocowegoZnak">
    <w:name w:val="Tekst przypisu końcowego Znak"/>
    <w:basedOn w:val="Domylnaczcionkaakapitu"/>
    <w:link w:val="Tekstprzypisukocowego"/>
    <w:uiPriority w:val="99"/>
    <w:semiHidden/>
    <w:rsid w:val="00682FB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82FB6"/>
    <w:rPr>
      <w:vertAlign w:val="superscript"/>
    </w:rPr>
  </w:style>
  <w:style w:type="character" w:styleId="Tekstzastpczy">
    <w:name w:val="Placeholder Text"/>
    <w:basedOn w:val="Domylnaczcionkaakapitu"/>
    <w:uiPriority w:val="99"/>
    <w:semiHidden/>
    <w:rsid w:val="005C4AD0"/>
    <w:rPr>
      <w:color w:val="808080"/>
    </w:rPr>
  </w:style>
  <w:style w:type="paragraph" w:styleId="Tekstdymka">
    <w:name w:val="Balloon Text"/>
    <w:basedOn w:val="Normalny"/>
    <w:link w:val="TekstdymkaZnak"/>
    <w:uiPriority w:val="99"/>
    <w:semiHidden/>
    <w:unhideWhenUsed/>
    <w:rsid w:val="005C4AD0"/>
    <w:rPr>
      <w:rFonts w:ascii="Tahoma" w:hAnsi="Tahoma" w:cs="Tahoma"/>
      <w:sz w:val="16"/>
      <w:szCs w:val="16"/>
    </w:rPr>
  </w:style>
  <w:style w:type="character" w:customStyle="1" w:styleId="TekstdymkaZnak">
    <w:name w:val="Tekst dymka Znak"/>
    <w:basedOn w:val="Domylnaczcionkaakapitu"/>
    <w:link w:val="Tekstdymka"/>
    <w:uiPriority w:val="99"/>
    <w:semiHidden/>
    <w:rsid w:val="005C4AD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2518</Words>
  <Characters>15114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2014-01-27T11:10:00Z</cp:lastPrinted>
  <dcterms:created xsi:type="dcterms:W3CDTF">2014-01-28T10:38:00Z</dcterms:created>
  <dcterms:modified xsi:type="dcterms:W3CDTF">2014-01-28T11:00:00Z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-520137827</vt:i4>
  </property>
</Properties>
</file>