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3D">
        <w:rPr>
          <w:rFonts w:ascii="Times New Roman" w:hAnsi="Times New Roman" w:cs="Times New Roman"/>
          <w:b/>
          <w:sz w:val="28"/>
          <w:szCs w:val="28"/>
        </w:rPr>
        <w:t>Zarządzenie Nr FIN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  <w:r w:rsidRPr="006C673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3D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24</w:t>
      </w:r>
      <w:r w:rsidRPr="006C67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lipca 2012</w:t>
      </w:r>
      <w:r w:rsidRPr="006C673D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  <w:b/>
        </w:rPr>
      </w:pPr>
      <w:r w:rsidRPr="006C673D">
        <w:rPr>
          <w:rFonts w:ascii="Times New Roman" w:hAnsi="Times New Roman" w:cs="Times New Roman"/>
          <w:b/>
        </w:rPr>
        <w:t>w sprawie: wprowadzenia zasad (polityki) rachunkowości stosowanych w Urzędzie Gminy Starogard Gdański</w:t>
      </w: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  <w:b/>
        </w:rPr>
      </w:pPr>
    </w:p>
    <w:p w:rsidR="006C673D" w:rsidRPr="006C673D" w:rsidRDefault="006C673D" w:rsidP="006C67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Na podstawie art. 10 ustawy z dnia 29 września 1994 (Dz. U. z 2009 r. Nr 152, poz. 1223 </w:t>
      </w:r>
      <w:r>
        <w:rPr>
          <w:rFonts w:ascii="Times New Roman" w:hAnsi="Times New Roman" w:cs="Times New Roman"/>
        </w:rPr>
        <w:t xml:space="preserve">      </w:t>
      </w:r>
      <w:r w:rsidRPr="006C673D">
        <w:rPr>
          <w:rFonts w:ascii="Times New Roman" w:hAnsi="Times New Roman" w:cs="Times New Roman"/>
        </w:rPr>
        <w:t xml:space="preserve">z późniejszymi zmianami), art. 40 ustawy z 27 sierpnia 2009 r. (Dz. U. Nr 157, poz. 1240 </w:t>
      </w:r>
      <w:r>
        <w:rPr>
          <w:rFonts w:ascii="Times New Roman" w:hAnsi="Times New Roman" w:cs="Times New Roman"/>
        </w:rPr>
        <w:t xml:space="preserve">                   </w:t>
      </w:r>
      <w:r w:rsidRPr="006C673D">
        <w:rPr>
          <w:rFonts w:ascii="Times New Roman" w:hAnsi="Times New Roman" w:cs="Times New Roman"/>
        </w:rPr>
        <w:t xml:space="preserve">z późniejszymi zmianami) </w:t>
      </w:r>
      <w:r w:rsidRPr="006C673D">
        <w:rPr>
          <w:rFonts w:ascii="Times New Roman" w:hAnsi="Times New Roman" w:cs="Times New Roman"/>
          <w:b/>
        </w:rPr>
        <w:t>zarządzam co następuje:</w:t>
      </w: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§ 1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Wprowadza się dokumentację opisującą zasady (politykę) rachunkowości do stosowania </w:t>
      </w:r>
      <w:r>
        <w:rPr>
          <w:rFonts w:ascii="Times New Roman" w:hAnsi="Times New Roman" w:cs="Times New Roman"/>
        </w:rPr>
        <w:t xml:space="preserve">       </w:t>
      </w:r>
      <w:r w:rsidRPr="006C673D">
        <w:rPr>
          <w:rFonts w:ascii="Times New Roman" w:hAnsi="Times New Roman" w:cs="Times New Roman"/>
        </w:rPr>
        <w:t>w Urzędzie Gminy Starogard Gdański zgodnie z załącznikami do niniejszego zarządzenia:</w:t>
      </w:r>
    </w:p>
    <w:p w:rsidR="006C673D" w:rsidRPr="006C673D" w:rsidRDefault="006C673D" w:rsidP="006C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zasady rachunkowości stosowane w Urzędzie Gminy Starogard Gdański </w:t>
      </w:r>
      <w:r>
        <w:rPr>
          <w:rFonts w:ascii="Times New Roman" w:hAnsi="Times New Roman" w:cs="Times New Roman"/>
        </w:rPr>
        <w:t xml:space="preserve">                 </w:t>
      </w:r>
      <w:r w:rsidRPr="006C673D">
        <w:rPr>
          <w:rFonts w:ascii="Times New Roman" w:hAnsi="Times New Roman" w:cs="Times New Roman"/>
        </w:rPr>
        <w:t>– załącznik nr 1,</w:t>
      </w:r>
    </w:p>
    <w:p w:rsidR="006C673D" w:rsidRPr="006C673D" w:rsidRDefault="006C673D" w:rsidP="006C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wykaz kont księgi głównej dla budżetu Gminy Starogard Gdański – załącznik nr 2,</w:t>
      </w:r>
    </w:p>
    <w:p w:rsidR="006C673D" w:rsidRPr="006C673D" w:rsidRDefault="006C673D" w:rsidP="006C67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wykaz kont księgi głównej dla Urzędu Gminy Starogard Gdański – załącznik nr 3.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§ 2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Zarządzenie Nr FIN/138</w:t>
      </w:r>
      <w:r w:rsidRPr="006C673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10</w:t>
      </w:r>
      <w:r w:rsidRPr="006C673D">
        <w:rPr>
          <w:rFonts w:ascii="Times New Roman" w:hAnsi="Times New Roman" w:cs="Times New Roman"/>
        </w:rPr>
        <w:t xml:space="preserve"> Wó</w:t>
      </w:r>
      <w:r>
        <w:rPr>
          <w:rFonts w:ascii="Times New Roman" w:hAnsi="Times New Roman" w:cs="Times New Roman"/>
        </w:rPr>
        <w:t xml:space="preserve">jta Gminy Starogard Gdański z dnia </w:t>
      </w:r>
      <w:r w:rsidRPr="006C6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 </w:t>
      </w:r>
      <w:r w:rsidRPr="006C673D">
        <w:rPr>
          <w:rFonts w:ascii="Times New Roman" w:hAnsi="Times New Roman" w:cs="Times New Roman"/>
        </w:rPr>
        <w:t>grudnia 20</w:t>
      </w:r>
      <w:r>
        <w:rPr>
          <w:rFonts w:ascii="Times New Roman" w:hAnsi="Times New Roman" w:cs="Times New Roman"/>
        </w:rPr>
        <w:t>10</w:t>
      </w:r>
      <w:r w:rsidRPr="006C673D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oku</w:t>
      </w:r>
      <w:r w:rsidR="005B2A05">
        <w:rPr>
          <w:rFonts w:ascii="Times New Roman" w:hAnsi="Times New Roman" w:cs="Times New Roman"/>
        </w:rPr>
        <w:t>,</w:t>
      </w:r>
      <w:r w:rsidRPr="006C673D">
        <w:rPr>
          <w:rFonts w:ascii="Times New Roman" w:hAnsi="Times New Roman" w:cs="Times New Roman"/>
        </w:rPr>
        <w:t xml:space="preserve"> </w:t>
      </w:r>
      <w:r w:rsidR="005B2A05">
        <w:rPr>
          <w:rFonts w:ascii="Times New Roman" w:hAnsi="Times New Roman" w:cs="Times New Roman"/>
        </w:rPr>
        <w:t xml:space="preserve">z późniejszymi zmianami, </w:t>
      </w:r>
      <w:r w:rsidRPr="006C673D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 xml:space="preserve">wprowadzenia </w:t>
      </w:r>
      <w:r w:rsidRPr="006C673D">
        <w:rPr>
          <w:rFonts w:ascii="Times New Roman" w:hAnsi="Times New Roman" w:cs="Times New Roman"/>
        </w:rPr>
        <w:t xml:space="preserve">zasad </w:t>
      </w:r>
      <w:r>
        <w:rPr>
          <w:rFonts w:ascii="Times New Roman" w:hAnsi="Times New Roman" w:cs="Times New Roman"/>
        </w:rPr>
        <w:t xml:space="preserve">(polityki) </w:t>
      </w:r>
      <w:r w:rsidRPr="006C673D">
        <w:rPr>
          <w:rFonts w:ascii="Times New Roman" w:hAnsi="Times New Roman" w:cs="Times New Roman"/>
        </w:rPr>
        <w:t xml:space="preserve">rachunkowości </w:t>
      </w:r>
      <w:r>
        <w:rPr>
          <w:rFonts w:ascii="Times New Roman" w:hAnsi="Times New Roman" w:cs="Times New Roman"/>
        </w:rPr>
        <w:t>stosowanych w Urzędzie Gminy Starogard Gdański.</w:t>
      </w:r>
    </w:p>
    <w:p w:rsidR="006C673D" w:rsidRPr="006C673D" w:rsidRDefault="006C673D" w:rsidP="006C673D">
      <w:pPr>
        <w:spacing w:after="0"/>
        <w:jc w:val="both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>§ 3</w:t>
      </w:r>
    </w:p>
    <w:p w:rsidR="006C673D" w:rsidRPr="006C673D" w:rsidRDefault="006C673D" w:rsidP="006C673D">
      <w:pPr>
        <w:spacing w:after="0"/>
        <w:jc w:val="center"/>
        <w:rPr>
          <w:rFonts w:ascii="Times New Roman" w:hAnsi="Times New Roman" w:cs="Times New Roman"/>
        </w:rPr>
      </w:pPr>
    </w:p>
    <w:p w:rsidR="006C673D" w:rsidRPr="006C673D" w:rsidRDefault="006C673D" w:rsidP="006C67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73D">
        <w:rPr>
          <w:rFonts w:ascii="Times New Roman" w:hAnsi="Times New Roman" w:cs="Times New Roman"/>
        </w:rPr>
        <w:t xml:space="preserve">Zarządzenie wchodzi w życie z dniem </w:t>
      </w:r>
      <w:r>
        <w:rPr>
          <w:rFonts w:ascii="Times New Roman" w:hAnsi="Times New Roman" w:cs="Times New Roman"/>
        </w:rPr>
        <w:t xml:space="preserve">podpisania z mocą obowiązującą od </w:t>
      </w:r>
      <w:r w:rsidRPr="006C673D">
        <w:rPr>
          <w:rFonts w:ascii="Times New Roman" w:hAnsi="Times New Roman" w:cs="Times New Roman"/>
        </w:rPr>
        <w:t>1 stycznia 201</w:t>
      </w:r>
      <w:r>
        <w:rPr>
          <w:rFonts w:ascii="Times New Roman" w:hAnsi="Times New Roman" w:cs="Times New Roman"/>
        </w:rPr>
        <w:t>2</w:t>
      </w:r>
      <w:r w:rsidRPr="006C673D">
        <w:rPr>
          <w:rFonts w:ascii="Times New Roman" w:hAnsi="Times New Roman" w:cs="Times New Roman"/>
        </w:rPr>
        <w:t xml:space="preserve"> roku.</w:t>
      </w:r>
    </w:p>
    <w:p w:rsidR="009B76C4" w:rsidRPr="006C673D" w:rsidRDefault="009B76C4" w:rsidP="006C673D">
      <w:pPr>
        <w:spacing w:after="0"/>
        <w:rPr>
          <w:rFonts w:ascii="Times New Roman" w:hAnsi="Times New Roman" w:cs="Times New Roman"/>
        </w:rPr>
      </w:pPr>
    </w:p>
    <w:sectPr w:rsidR="009B76C4" w:rsidRPr="006C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00DE"/>
    <w:multiLevelType w:val="hybridMultilevel"/>
    <w:tmpl w:val="857205B8"/>
    <w:lvl w:ilvl="0" w:tplc="0CC06308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673D"/>
    <w:rsid w:val="005B2A05"/>
    <w:rsid w:val="006C673D"/>
    <w:rsid w:val="009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2012-07-31T09:02:00Z</dcterms:created>
  <dcterms:modified xsi:type="dcterms:W3CDTF">2012-07-31T09:14:00Z</dcterms:modified>
</cp:coreProperties>
</file>