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0E" w:rsidRPr="00807F29" w:rsidRDefault="00906C0E" w:rsidP="00906C0E">
      <w:pPr>
        <w:jc w:val="center"/>
        <w:rPr>
          <w:rFonts w:ascii="Times New Roman" w:hAnsi="Times New Roman"/>
          <w:b/>
          <w:sz w:val="24"/>
          <w:szCs w:val="24"/>
        </w:rPr>
      </w:pPr>
      <w:r w:rsidRPr="00807F29">
        <w:rPr>
          <w:rFonts w:ascii="Times New Roman" w:hAnsi="Times New Roman"/>
          <w:b/>
          <w:sz w:val="24"/>
          <w:szCs w:val="24"/>
        </w:rPr>
        <w:t xml:space="preserve">Uchwała Nr </w:t>
      </w:r>
      <w:r w:rsidR="00807F29" w:rsidRPr="00807F29">
        <w:rPr>
          <w:rFonts w:ascii="Times New Roman" w:hAnsi="Times New Roman"/>
          <w:b/>
          <w:sz w:val="24"/>
          <w:szCs w:val="24"/>
        </w:rPr>
        <w:t>XIX/220/2012</w:t>
      </w:r>
    </w:p>
    <w:p w:rsidR="00906C0E" w:rsidRPr="00807F29" w:rsidRDefault="00906C0E" w:rsidP="00906C0E">
      <w:pPr>
        <w:jc w:val="center"/>
        <w:rPr>
          <w:rFonts w:ascii="Times New Roman" w:hAnsi="Times New Roman"/>
          <w:b/>
          <w:sz w:val="24"/>
          <w:szCs w:val="24"/>
        </w:rPr>
      </w:pPr>
      <w:r w:rsidRPr="00807F29">
        <w:rPr>
          <w:rFonts w:ascii="Times New Roman" w:hAnsi="Times New Roman"/>
          <w:b/>
          <w:sz w:val="24"/>
          <w:szCs w:val="24"/>
        </w:rPr>
        <w:t>Rady Gminy Starogard Gd</w:t>
      </w:r>
      <w:r w:rsidR="00807F29">
        <w:rPr>
          <w:rFonts w:ascii="Times New Roman" w:hAnsi="Times New Roman"/>
          <w:b/>
          <w:sz w:val="24"/>
          <w:szCs w:val="24"/>
        </w:rPr>
        <w:t>ański</w:t>
      </w:r>
    </w:p>
    <w:p w:rsidR="00906C0E" w:rsidRPr="00807F29" w:rsidRDefault="00906C0E" w:rsidP="00906C0E">
      <w:pPr>
        <w:jc w:val="center"/>
        <w:rPr>
          <w:rFonts w:ascii="Times New Roman" w:hAnsi="Times New Roman"/>
          <w:b/>
          <w:sz w:val="24"/>
          <w:szCs w:val="24"/>
        </w:rPr>
      </w:pPr>
      <w:r w:rsidRPr="00807F29">
        <w:rPr>
          <w:rFonts w:ascii="Times New Roman" w:hAnsi="Times New Roman"/>
          <w:b/>
          <w:sz w:val="24"/>
          <w:szCs w:val="24"/>
        </w:rPr>
        <w:t xml:space="preserve">z dnia </w:t>
      </w:r>
      <w:r w:rsidR="00807F29">
        <w:rPr>
          <w:rFonts w:ascii="Times New Roman" w:hAnsi="Times New Roman"/>
          <w:b/>
          <w:sz w:val="24"/>
          <w:szCs w:val="24"/>
        </w:rPr>
        <w:t>21 czerwca</w:t>
      </w:r>
      <w:r w:rsidRPr="00807F29">
        <w:rPr>
          <w:rFonts w:ascii="Times New Roman" w:hAnsi="Times New Roman"/>
          <w:b/>
          <w:sz w:val="24"/>
          <w:szCs w:val="24"/>
        </w:rPr>
        <w:t xml:space="preserve"> 2012 r.</w:t>
      </w:r>
    </w:p>
    <w:p w:rsidR="00906C0E" w:rsidRPr="00807F29" w:rsidRDefault="00906C0E" w:rsidP="0090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C0E" w:rsidRPr="00807F29" w:rsidRDefault="00906C0E" w:rsidP="0090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C0E" w:rsidRPr="00807F29" w:rsidRDefault="00906C0E" w:rsidP="00906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C0E" w:rsidRDefault="00906C0E" w:rsidP="00906C0E">
      <w:pPr>
        <w:rPr>
          <w:rFonts w:ascii="Times New Roman" w:hAnsi="Times New Roman"/>
          <w:b/>
          <w:sz w:val="24"/>
          <w:szCs w:val="24"/>
        </w:rPr>
      </w:pPr>
      <w:r w:rsidRPr="00807F29">
        <w:rPr>
          <w:rFonts w:ascii="Times New Roman" w:hAnsi="Times New Roman"/>
          <w:b/>
          <w:sz w:val="24"/>
          <w:szCs w:val="24"/>
        </w:rPr>
        <w:t>uchylająca uchwałę w sprawie udzielenia dotacji celowej Gminie Miejskiej Starogard Gd</w:t>
      </w:r>
      <w:r w:rsidR="00807F29">
        <w:rPr>
          <w:rFonts w:ascii="Times New Roman" w:hAnsi="Times New Roman"/>
          <w:b/>
          <w:sz w:val="24"/>
          <w:szCs w:val="24"/>
        </w:rPr>
        <w:t>ański</w:t>
      </w:r>
    </w:p>
    <w:p w:rsidR="00807F29" w:rsidRDefault="00807F29" w:rsidP="00906C0E">
      <w:pPr>
        <w:rPr>
          <w:rFonts w:ascii="Times New Roman" w:hAnsi="Times New Roman"/>
          <w:b/>
          <w:sz w:val="24"/>
          <w:szCs w:val="24"/>
        </w:rPr>
      </w:pPr>
    </w:p>
    <w:p w:rsidR="00807F29" w:rsidRPr="00807F29" w:rsidRDefault="00807F29" w:rsidP="00906C0E">
      <w:pPr>
        <w:rPr>
          <w:rFonts w:ascii="Times New Roman" w:hAnsi="Times New Roman"/>
          <w:b/>
          <w:sz w:val="24"/>
          <w:szCs w:val="24"/>
        </w:rPr>
      </w:pPr>
    </w:p>
    <w:p w:rsidR="00906C0E" w:rsidRPr="00807F29" w:rsidRDefault="00906C0E" w:rsidP="00906C0E">
      <w:pPr>
        <w:rPr>
          <w:rFonts w:ascii="Times New Roman" w:hAnsi="Times New Roman"/>
          <w:b/>
          <w:sz w:val="24"/>
          <w:szCs w:val="24"/>
        </w:rPr>
      </w:pP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  <w:r w:rsidRPr="00807F29">
        <w:rPr>
          <w:rFonts w:ascii="Times New Roman" w:hAnsi="Times New Roman"/>
          <w:sz w:val="24"/>
          <w:szCs w:val="24"/>
        </w:rPr>
        <w:t>Na podstawie art.10 ust.2 i art. 18 ust.1 ustawy z dnia 8 marca 1990 r. o samorządzie gminnym  (</w:t>
      </w:r>
      <w:proofErr w:type="spellStart"/>
      <w:r w:rsidRPr="00807F29">
        <w:rPr>
          <w:rFonts w:ascii="Times New Roman" w:hAnsi="Times New Roman"/>
          <w:sz w:val="24"/>
          <w:szCs w:val="24"/>
        </w:rPr>
        <w:t>Dz.U</w:t>
      </w:r>
      <w:proofErr w:type="spellEnd"/>
      <w:r w:rsidRPr="00807F29">
        <w:rPr>
          <w:rFonts w:ascii="Times New Roman" w:hAnsi="Times New Roman"/>
          <w:sz w:val="24"/>
          <w:szCs w:val="24"/>
        </w:rPr>
        <w:t xml:space="preserve">. z 2001 r. Nr 142, poz. 1591 ze zm.) oraz art. 216 ust. 2 </w:t>
      </w:r>
      <w:proofErr w:type="spellStart"/>
      <w:r w:rsidRPr="00807F29">
        <w:rPr>
          <w:rFonts w:ascii="Times New Roman" w:hAnsi="Times New Roman"/>
          <w:sz w:val="24"/>
          <w:szCs w:val="24"/>
        </w:rPr>
        <w:t>pkt</w:t>
      </w:r>
      <w:proofErr w:type="spellEnd"/>
      <w:r w:rsidRPr="00807F29">
        <w:rPr>
          <w:rFonts w:ascii="Times New Roman" w:hAnsi="Times New Roman"/>
          <w:sz w:val="24"/>
          <w:szCs w:val="24"/>
        </w:rPr>
        <w:t xml:space="preserve"> 5 ustawy z dnia 27 sierpnia 2009 r. o finansach publicznych (</w:t>
      </w:r>
      <w:proofErr w:type="spellStart"/>
      <w:r w:rsidRPr="00807F29">
        <w:rPr>
          <w:rFonts w:ascii="Times New Roman" w:hAnsi="Times New Roman"/>
          <w:sz w:val="24"/>
          <w:szCs w:val="24"/>
        </w:rPr>
        <w:t>Dz.U.Nr</w:t>
      </w:r>
      <w:proofErr w:type="spellEnd"/>
      <w:r w:rsidRPr="00807F29">
        <w:rPr>
          <w:rFonts w:ascii="Times New Roman" w:hAnsi="Times New Roman"/>
          <w:sz w:val="24"/>
          <w:szCs w:val="24"/>
        </w:rPr>
        <w:t xml:space="preserve"> 157, poz. 1240 ze zm.),  </w:t>
      </w: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</w:p>
    <w:p w:rsidR="00906C0E" w:rsidRPr="00807F29" w:rsidRDefault="00906C0E" w:rsidP="00906C0E">
      <w:pPr>
        <w:jc w:val="center"/>
        <w:rPr>
          <w:rFonts w:ascii="Times New Roman" w:hAnsi="Times New Roman"/>
          <w:sz w:val="24"/>
          <w:szCs w:val="24"/>
        </w:rPr>
      </w:pPr>
      <w:r w:rsidRPr="00807F29">
        <w:rPr>
          <w:rFonts w:ascii="Times New Roman" w:hAnsi="Times New Roman"/>
          <w:sz w:val="24"/>
          <w:szCs w:val="24"/>
        </w:rPr>
        <w:t>Rada Gminy Starogard Gd</w:t>
      </w:r>
      <w:r w:rsidR="00807F29">
        <w:rPr>
          <w:rFonts w:ascii="Times New Roman" w:hAnsi="Times New Roman"/>
          <w:sz w:val="24"/>
          <w:szCs w:val="24"/>
        </w:rPr>
        <w:t>ański</w:t>
      </w:r>
      <w:r w:rsidRPr="00807F29">
        <w:rPr>
          <w:rFonts w:ascii="Times New Roman" w:hAnsi="Times New Roman"/>
          <w:sz w:val="24"/>
          <w:szCs w:val="24"/>
        </w:rPr>
        <w:t xml:space="preserve"> uchwala, co następuje:</w:t>
      </w:r>
    </w:p>
    <w:p w:rsidR="00906C0E" w:rsidRPr="00807F29" w:rsidRDefault="00906C0E" w:rsidP="00906C0E">
      <w:pPr>
        <w:jc w:val="center"/>
        <w:rPr>
          <w:rFonts w:ascii="Times New Roman" w:hAnsi="Times New Roman"/>
          <w:sz w:val="24"/>
          <w:szCs w:val="24"/>
        </w:rPr>
      </w:pP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  <w:r w:rsidRPr="00807F29">
        <w:rPr>
          <w:rFonts w:ascii="Times New Roman" w:hAnsi="Times New Roman"/>
          <w:sz w:val="24"/>
          <w:szCs w:val="24"/>
        </w:rPr>
        <w:t>§ 1. Uchyla się Uchwałę Nr XVIII/211/2012 Rady Gminy Starogard Gd</w:t>
      </w:r>
      <w:r w:rsidR="00807F29">
        <w:rPr>
          <w:rFonts w:ascii="Times New Roman" w:hAnsi="Times New Roman"/>
          <w:sz w:val="24"/>
          <w:szCs w:val="24"/>
        </w:rPr>
        <w:t>ański</w:t>
      </w:r>
      <w:r w:rsidRPr="00807F29">
        <w:rPr>
          <w:rFonts w:ascii="Times New Roman" w:hAnsi="Times New Roman"/>
          <w:sz w:val="24"/>
          <w:szCs w:val="24"/>
        </w:rPr>
        <w:t xml:space="preserve"> z dnia 31.05.2012 r. w sprawie udzielenia dotacji celowej Gminie Miejskiej Starogard Gd</w:t>
      </w:r>
      <w:r w:rsidR="00807F29">
        <w:rPr>
          <w:rFonts w:ascii="Times New Roman" w:hAnsi="Times New Roman"/>
          <w:sz w:val="24"/>
          <w:szCs w:val="24"/>
        </w:rPr>
        <w:t>ański.</w:t>
      </w: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  <w:r w:rsidRPr="00807F29">
        <w:rPr>
          <w:rFonts w:ascii="Times New Roman" w:hAnsi="Times New Roman"/>
          <w:sz w:val="24"/>
          <w:szCs w:val="24"/>
        </w:rPr>
        <w:t>§ 2. Wykonanie uchwały powierza się Wójtowi Gminy Starogard Gd</w:t>
      </w:r>
      <w:r w:rsidR="00807F29">
        <w:rPr>
          <w:rFonts w:ascii="Times New Roman" w:hAnsi="Times New Roman"/>
          <w:sz w:val="24"/>
          <w:szCs w:val="24"/>
        </w:rPr>
        <w:t>ański.</w:t>
      </w: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  <w:r w:rsidRPr="00807F29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906C0E" w:rsidRPr="00807F29" w:rsidRDefault="00906C0E" w:rsidP="00906C0E">
      <w:pPr>
        <w:rPr>
          <w:rFonts w:ascii="Times New Roman" w:hAnsi="Times New Roman"/>
          <w:sz w:val="24"/>
          <w:szCs w:val="24"/>
        </w:rPr>
      </w:pPr>
    </w:p>
    <w:p w:rsidR="00807F29" w:rsidRDefault="00906C0E" w:rsidP="00906C0E">
      <w:pPr>
        <w:rPr>
          <w:rFonts w:ascii="Times New Roman" w:hAnsi="Times New Roman"/>
          <w:sz w:val="24"/>
          <w:szCs w:val="24"/>
        </w:rPr>
      </w:pPr>
      <w:r w:rsidRPr="00807F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06C0E" w:rsidRPr="00807F29" w:rsidRDefault="00807F29" w:rsidP="00906C0E">
      <w:pPr>
        <w:rPr>
          <w:rFonts w:ascii="Times New Roman" w:hAnsi="Times New Roman"/>
          <w:b/>
          <w:sz w:val="24"/>
          <w:szCs w:val="24"/>
        </w:rPr>
      </w:pPr>
      <w:r w:rsidRPr="00807F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906C0E" w:rsidRPr="00807F29">
        <w:rPr>
          <w:rFonts w:ascii="Times New Roman" w:hAnsi="Times New Roman"/>
          <w:b/>
          <w:sz w:val="24"/>
          <w:szCs w:val="24"/>
        </w:rPr>
        <w:t xml:space="preserve"> Przewodniczący Rady Gminy</w:t>
      </w:r>
    </w:p>
    <w:p w:rsidR="00906C0E" w:rsidRPr="00807F29" w:rsidRDefault="00906C0E" w:rsidP="00906C0E">
      <w:pPr>
        <w:rPr>
          <w:rFonts w:ascii="Times New Roman" w:hAnsi="Times New Roman"/>
          <w:b/>
          <w:sz w:val="24"/>
          <w:szCs w:val="24"/>
        </w:rPr>
      </w:pPr>
    </w:p>
    <w:p w:rsidR="007A6331" w:rsidRPr="00807F29" w:rsidRDefault="00906C0E" w:rsidP="00906C0E">
      <w:pPr>
        <w:rPr>
          <w:b/>
          <w:sz w:val="24"/>
          <w:szCs w:val="24"/>
        </w:rPr>
      </w:pPr>
      <w:r w:rsidRPr="00807F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Jan Wierzba</w:t>
      </w:r>
    </w:p>
    <w:sectPr w:rsidR="007A6331" w:rsidRPr="00807F29" w:rsidSect="007A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6C0E"/>
    <w:rsid w:val="002D0283"/>
    <w:rsid w:val="005544E2"/>
    <w:rsid w:val="007A6331"/>
    <w:rsid w:val="00807F29"/>
    <w:rsid w:val="00906C0E"/>
    <w:rsid w:val="00C3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2</cp:revision>
  <dcterms:created xsi:type="dcterms:W3CDTF">2012-06-21T06:03:00Z</dcterms:created>
  <dcterms:modified xsi:type="dcterms:W3CDTF">2012-06-22T11:46:00Z</dcterms:modified>
</cp:coreProperties>
</file>